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49888" w14:textId="77777777" w:rsidR="005077BD" w:rsidRPr="00877FE5" w:rsidRDefault="005077BD" w:rsidP="002E06F3">
      <w:pPr>
        <w:rPr>
          <w:rFonts w:ascii="Times New Roman" w:hAnsi="Times New Roman" w:cs="Times New Roman"/>
          <w:b/>
          <w:bCs/>
          <w:u w:val="single"/>
          <w:lang w:val="en-GB"/>
        </w:rPr>
      </w:pPr>
    </w:p>
    <w:p w14:paraId="6F07485D" w14:textId="2F637AE6" w:rsidR="00877FE5" w:rsidRPr="00877FE5" w:rsidRDefault="00242BDB" w:rsidP="00877FE5">
      <w:pPr>
        <w:pStyle w:val="Subtitle"/>
        <w:spacing w:after="0"/>
        <w:rPr>
          <w:rFonts w:ascii="Times New Roman" w:hAnsi="Times New Roman" w:cs="Times New Roman"/>
          <w:b/>
          <w:bCs/>
          <w:lang w:val="en-GB"/>
        </w:rPr>
      </w:pPr>
      <w:r w:rsidRPr="00877FE5">
        <w:rPr>
          <w:rFonts w:ascii="Times New Roman" w:hAnsi="Times New Roman" w:cs="Times New Roman"/>
          <w:b/>
          <w:bCs/>
          <w:lang w:val="en-GB"/>
        </w:rPr>
        <w:t>Pilgrims at IATEFL</w:t>
      </w:r>
      <w:r w:rsidR="00877FE5" w:rsidRPr="00877FE5">
        <w:rPr>
          <w:rFonts w:ascii="Times New Roman" w:hAnsi="Times New Roman" w:cs="Times New Roman"/>
          <w:b/>
          <w:bCs/>
          <w:lang w:val="en-GB"/>
        </w:rPr>
        <w:t xml:space="preserve"> Brighton 2026, UK</w:t>
      </w:r>
    </w:p>
    <w:p w14:paraId="02ECBDF1" w14:textId="77777777" w:rsidR="002F2C79" w:rsidRDefault="002F2C79" w:rsidP="002E06F3">
      <w:pPr>
        <w:rPr>
          <w:rFonts w:ascii="Times New Roman" w:hAnsi="Times New Roman" w:cs="Times New Roman"/>
          <w:b/>
          <w:bCs/>
          <w:sz w:val="28"/>
          <w:szCs w:val="28"/>
          <w:lang w:val="en-GB"/>
        </w:rPr>
      </w:pPr>
    </w:p>
    <w:p w14:paraId="33EDC33F" w14:textId="39D67301" w:rsidR="002F2C79" w:rsidRDefault="002F2C79" w:rsidP="002F2C79">
      <w:pPr>
        <w:jc w:val="center"/>
        <w:rPr>
          <w:rFonts w:ascii="Times New Roman" w:hAnsi="Times New Roman" w:cs="Times New Roman"/>
          <w:b/>
          <w:bCs/>
          <w:sz w:val="28"/>
          <w:szCs w:val="28"/>
          <w:lang w:val="en-GB"/>
        </w:rPr>
      </w:pPr>
      <w:r>
        <w:rPr>
          <w:noProof/>
        </w:rPr>
        <w:drawing>
          <wp:inline distT="0" distB="0" distL="0" distR="0" wp14:anchorId="072AE819" wp14:editId="3FE9E776">
            <wp:extent cx="3442518" cy="6336000"/>
            <wp:effectExtent l="0" t="0" r="5715" b="8255"/>
            <wp:docPr id="700399445" name="Picture 20"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o photo description availab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42518" cy="6336000"/>
                    </a:xfrm>
                    <a:prstGeom prst="rect">
                      <a:avLst/>
                    </a:prstGeom>
                    <a:noFill/>
                    <a:ln>
                      <a:noFill/>
                    </a:ln>
                  </pic:spPr>
                </pic:pic>
              </a:graphicData>
            </a:graphic>
          </wp:inline>
        </w:drawing>
      </w:r>
    </w:p>
    <w:p w14:paraId="0145F5D3" w14:textId="77777777" w:rsidR="00242BDB" w:rsidRDefault="00242BDB" w:rsidP="002E06F3">
      <w:pPr>
        <w:rPr>
          <w:rFonts w:ascii="Times New Roman" w:hAnsi="Times New Roman" w:cs="Times New Roman"/>
          <w:b/>
          <w:bCs/>
          <w:sz w:val="28"/>
          <w:szCs w:val="28"/>
          <w:lang w:val="en-GB"/>
        </w:rPr>
      </w:pPr>
    </w:p>
    <w:p w14:paraId="7E6DF2EF" w14:textId="1DD28DDF" w:rsidR="00242BDB" w:rsidRDefault="00242BDB" w:rsidP="002E06F3">
      <w:pPr>
        <w:rPr>
          <w:rFonts w:ascii="Times New Roman" w:hAnsi="Times New Roman" w:cs="Times New Roman"/>
          <w:b/>
          <w:bCs/>
          <w:lang w:val="en-GB"/>
        </w:rPr>
      </w:pPr>
      <w:r>
        <w:rPr>
          <w:rFonts w:ascii="Times New Roman" w:hAnsi="Times New Roman" w:cs="Times New Roman"/>
          <w:b/>
          <w:bCs/>
          <w:lang w:val="en-GB"/>
        </w:rPr>
        <w:t>This is how Brighton greeted us</w:t>
      </w:r>
      <w:r w:rsidR="00170A75">
        <w:rPr>
          <w:rFonts w:ascii="Times New Roman" w:hAnsi="Times New Roman" w:cs="Times New Roman"/>
          <w:b/>
          <w:bCs/>
          <w:lang w:val="en-GB"/>
        </w:rPr>
        <w:t>…</w:t>
      </w:r>
    </w:p>
    <w:p w14:paraId="072B73C2" w14:textId="77777777" w:rsidR="00877FE5" w:rsidRDefault="00877FE5" w:rsidP="00877FE5">
      <w:pPr>
        <w:rPr>
          <w:rFonts w:ascii="Times New Roman" w:hAnsi="Times New Roman" w:cs="Times New Roman"/>
          <w:lang w:val="en-GB"/>
        </w:rPr>
      </w:pPr>
      <w:r>
        <w:rPr>
          <w:rFonts w:ascii="Times New Roman" w:hAnsi="Times New Roman" w:cs="Times New Roman"/>
          <w:lang w:val="en-GB"/>
        </w:rPr>
        <w:t xml:space="preserve">Springtime in full bloom, blossoming cherry trees and a great IATEFL presence in town. You </w:t>
      </w:r>
      <w:proofErr w:type="gramStart"/>
      <w:r>
        <w:rPr>
          <w:rFonts w:ascii="Times New Roman" w:hAnsi="Times New Roman" w:cs="Times New Roman"/>
          <w:lang w:val="en-GB"/>
        </w:rPr>
        <w:t>can’t</w:t>
      </w:r>
      <w:proofErr w:type="gramEnd"/>
      <w:r>
        <w:rPr>
          <w:rFonts w:ascii="Times New Roman" w:hAnsi="Times New Roman" w:cs="Times New Roman"/>
          <w:lang w:val="en-GB"/>
        </w:rPr>
        <w:t xml:space="preserve"> miss the venue…</w:t>
      </w:r>
    </w:p>
    <w:p w14:paraId="0159FB03" w14:textId="731D7D7A" w:rsidR="00242BDB" w:rsidRDefault="00242BDB" w:rsidP="002E06F3">
      <w:pPr>
        <w:rPr>
          <w:rFonts w:ascii="Times New Roman" w:hAnsi="Times New Roman" w:cs="Times New Roman"/>
          <w:b/>
          <w:bCs/>
          <w:lang w:val="en-GB"/>
        </w:rPr>
      </w:pPr>
      <w:r>
        <w:rPr>
          <w:rFonts w:ascii="Times New Roman" w:hAnsi="Times New Roman" w:cs="Times New Roman"/>
          <w:b/>
          <w:bCs/>
          <w:noProof/>
          <w:lang w:val="en-GB"/>
        </w:rPr>
        <w:lastRenderedPageBreak/>
        <w:drawing>
          <wp:inline distT="0" distB="0" distL="0" distR="0" wp14:anchorId="30BE01DD" wp14:editId="4E33801C">
            <wp:extent cx="1503785" cy="1980000"/>
            <wp:effectExtent l="0" t="0" r="1270" b="1270"/>
            <wp:docPr id="990382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3785" cy="1980000"/>
                    </a:xfrm>
                    <a:prstGeom prst="rect">
                      <a:avLst/>
                    </a:prstGeom>
                    <a:noFill/>
                    <a:ln>
                      <a:noFill/>
                    </a:ln>
                  </pic:spPr>
                </pic:pic>
              </a:graphicData>
            </a:graphic>
          </wp:inline>
        </w:drawing>
      </w:r>
      <w:r>
        <w:rPr>
          <w:rFonts w:ascii="Times New Roman" w:hAnsi="Times New Roman" w:cs="Times New Roman"/>
          <w:b/>
          <w:bCs/>
          <w:lang w:val="en-GB"/>
        </w:rPr>
        <w:t xml:space="preserve">  </w:t>
      </w:r>
      <w:r>
        <w:rPr>
          <w:rFonts w:ascii="Times New Roman" w:hAnsi="Times New Roman" w:cs="Times New Roman"/>
          <w:b/>
          <w:bCs/>
          <w:noProof/>
          <w:lang w:val="en-GB"/>
        </w:rPr>
        <w:drawing>
          <wp:inline distT="0" distB="0" distL="0" distR="0" wp14:anchorId="76DFBADB" wp14:editId="50E7A890">
            <wp:extent cx="4366120" cy="1944000"/>
            <wp:effectExtent l="0" t="0" r="0" b="0"/>
            <wp:docPr id="984753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6120" cy="1944000"/>
                    </a:xfrm>
                    <a:prstGeom prst="rect">
                      <a:avLst/>
                    </a:prstGeom>
                    <a:noFill/>
                    <a:ln>
                      <a:noFill/>
                    </a:ln>
                  </pic:spPr>
                </pic:pic>
              </a:graphicData>
            </a:graphic>
          </wp:inline>
        </w:drawing>
      </w:r>
    </w:p>
    <w:p w14:paraId="28541AD1" w14:textId="295863B2" w:rsidR="00242BDB" w:rsidRDefault="00242BDB" w:rsidP="002E06F3">
      <w:pPr>
        <w:rPr>
          <w:rFonts w:ascii="Times New Roman" w:hAnsi="Times New Roman" w:cs="Times New Roman"/>
          <w:lang w:val="en-GB"/>
        </w:rPr>
      </w:pPr>
      <w:r>
        <w:rPr>
          <w:rFonts w:ascii="Times New Roman" w:hAnsi="Times New Roman" w:cs="Times New Roman"/>
          <w:lang w:val="en-GB"/>
        </w:rPr>
        <w:t xml:space="preserve">Then </w:t>
      </w:r>
      <w:r w:rsidR="00B163FA">
        <w:rPr>
          <w:rFonts w:ascii="Times New Roman" w:hAnsi="Times New Roman" w:cs="Times New Roman"/>
          <w:lang w:val="en-GB"/>
        </w:rPr>
        <w:t>as you enter</w:t>
      </w:r>
      <w:r w:rsidR="00170A75">
        <w:rPr>
          <w:rFonts w:ascii="Times New Roman" w:hAnsi="Times New Roman" w:cs="Times New Roman"/>
          <w:lang w:val="en-GB"/>
        </w:rPr>
        <w:t>….</w:t>
      </w:r>
      <w:r w:rsidR="00B163FA">
        <w:rPr>
          <w:rFonts w:ascii="Times New Roman" w:hAnsi="Times New Roman" w:cs="Times New Roman"/>
          <w:lang w:val="en-GB"/>
        </w:rPr>
        <w:t xml:space="preserve"> </w:t>
      </w:r>
      <w:r w:rsidR="00170A75">
        <w:rPr>
          <w:rFonts w:ascii="Times New Roman" w:hAnsi="Times New Roman" w:cs="Times New Roman"/>
          <w:lang w:val="en-GB"/>
        </w:rPr>
        <w:t>I</w:t>
      </w:r>
      <w:r>
        <w:rPr>
          <w:rFonts w:ascii="Times New Roman" w:hAnsi="Times New Roman" w:cs="Times New Roman"/>
          <w:lang w:val="en-GB"/>
        </w:rPr>
        <w:t>ndoors</w:t>
      </w:r>
      <w:r w:rsidR="00170A75">
        <w:rPr>
          <w:rFonts w:ascii="Times New Roman" w:hAnsi="Times New Roman" w:cs="Times New Roman"/>
          <w:lang w:val="en-GB"/>
        </w:rPr>
        <w:t xml:space="preserve"> there are</w:t>
      </w:r>
      <w:r>
        <w:rPr>
          <w:rFonts w:ascii="Times New Roman" w:hAnsi="Times New Roman" w:cs="Times New Roman"/>
          <w:lang w:val="en-GB"/>
        </w:rPr>
        <w:t xml:space="preserve"> exhibitions, lotteries</w:t>
      </w:r>
      <w:r w:rsidR="00B163FA">
        <w:rPr>
          <w:rFonts w:ascii="Times New Roman" w:hAnsi="Times New Roman" w:cs="Times New Roman"/>
          <w:lang w:val="en-GB"/>
        </w:rPr>
        <w:t xml:space="preserve">, new </w:t>
      </w:r>
      <w:proofErr w:type="gramStart"/>
      <w:r w:rsidR="00B163FA">
        <w:rPr>
          <w:rFonts w:ascii="Times New Roman" w:hAnsi="Times New Roman" w:cs="Times New Roman"/>
          <w:lang w:val="en-GB"/>
        </w:rPr>
        <w:t>books</w:t>
      </w:r>
      <w:proofErr w:type="gramEnd"/>
      <w:r w:rsidR="00B163FA">
        <w:rPr>
          <w:rFonts w:ascii="Times New Roman" w:hAnsi="Times New Roman" w:cs="Times New Roman"/>
          <w:lang w:val="en-GB"/>
        </w:rPr>
        <w:t xml:space="preserve"> and chats</w:t>
      </w:r>
      <w:r w:rsidR="00643A8C">
        <w:rPr>
          <w:rFonts w:ascii="Times New Roman" w:hAnsi="Times New Roman" w:cs="Times New Roman"/>
          <w:lang w:val="en-GB"/>
        </w:rPr>
        <w:t xml:space="preserve"> at the IATEFL stand</w:t>
      </w:r>
      <w:r w:rsidR="00B163FA">
        <w:rPr>
          <w:rFonts w:ascii="Times New Roman" w:hAnsi="Times New Roman" w:cs="Times New Roman"/>
          <w:lang w:val="en-GB"/>
        </w:rPr>
        <w:t>…</w:t>
      </w:r>
    </w:p>
    <w:p w14:paraId="2DC7116A" w14:textId="2072BFB7" w:rsidR="00242BDB" w:rsidRDefault="00242BDB" w:rsidP="002E06F3">
      <w:pPr>
        <w:rPr>
          <w:rFonts w:ascii="Times New Roman" w:hAnsi="Times New Roman" w:cs="Times New Roman"/>
          <w:lang w:val="en-GB"/>
        </w:rPr>
      </w:pPr>
      <w:r>
        <w:rPr>
          <w:rFonts w:ascii="Times New Roman" w:hAnsi="Times New Roman" w:cs="Times New Roman"/>
          <w:noProof/>
          <w:lang w:val="en-GB"/>
        </w:rPr>
        <w:drawing>
          <wp:inline distT="0" distB="0" distL="0" distR="0" wp14:anchorId="1E691FE6" wp14:editId="6DBD26FA">
            <wp:extent cx="1536020" cy="1908000"/>
            <wp:effectExtent l="0" t="0" r="7620" b="0"/>
            <wp:docPr id="3261955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6020" cy="1908000"/>
                    </a:xfrm>
                    <a:prstGeom prst="rect">
                      <a:avLst/>
                    </a:prstGeom>
                    <a:noFill/>
                    <a:ln>
                      <a:noFill/>
                    </a:ln>
                  </pic:spPr>
                </pic:pic>
              </a:graphicData>
            </a:graphic>
          </wp:inline>
        </w:drawing>
      </w:r>
      <w:r w:rsidR="00B163FA">
        <w:rPr>
          <w:rFonts w:ascii="Times New Roman" w:hAnsi="Times New Roman" w:cs="Times New Roman"/>
          <w:lang w:val="en-GB"/>
        </w:rPr>
        <w:t xml:space="preserve">  </w:t>
      </w:r>
      <w:r w:rsidR="00B163FA">
        <w:rPr>
          <w:rFonts w:ascii="Times New Roman" w:hAnsi="Times New Roman" w:cs="Times New Roman"/>
          <w:noProof/>
          <w:lang w:val="en-GB"/>
        </w:rPr>
        <w:drawing>
          <wp:inline distT="0" distB="0" distL="0" distR="0" wp14:anchorId="3E1157E5" wp14:editId="4BA9F26F">
            <wp:extent cx="4284096" cy="1908000"/>
            <wp:effectExtent l="0" t="0" r="2540" b="0"/>
            <wp:docPr id="1631452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4096" cy="1908000"/>
                    </a:xfrm>
                    <a:prstGeom prst="rect">
                      <a:avLst/>
                    </a:prstGeom>
                    <a:noFill/>
                    <a:ln>
                      <a:noFill/>
                    </a:ln>
                  </pic:spPr>
                </pic:pic>
              </a:graphicData>
            </a:graphic>
          </wp:inline>
        </w:drawing>
      </w:r>
    </w:p>
    <w:p w14:paraId="296F8319" w14:textId="17325134" w:rsidR="00643A8C" w:rsidRDefault="00643A8C" w:rsidP="002E06F3">
      <w:pPr>
        <w:rPr>
          <w:rFonts w:ascii="Times New Roman" w:hAnsi="Times New Roman" w:cs="Times New Roman"/>
          <w:lang w:val="en-GB"/>
        </w:rPr>
      </w:pPr>
      <w:r>
        <w:rPr>
          <w:rFonts w:ascii="Times New Roman" w:hAnsi="Times New Roman" w:cs="Times New Roman"/>
          <w:noProof/>
          <w:lang w:val="en-GB"/>
        </w:rPr>
        <w:drawing>
          <wp:inline distT="0" distB="0" distL="0" distR="0" wp14:anchorId="03DABAD4" wp14:editId="5D4A8332">
            <wp:extent cx="5900486" cy="2592000"/>
            <wp:effectExtent l="0" t="0" r="5080" b="0"/>
            <wp:docPr id="14464217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0486" cy="2592000"/>
                    </a:xfrm>
                    <a:prstGeom prst="rect">
                      <a:avLst/>
                    </a:prstGeom>
                    <a:noFill/>
                    <a:ln>
                      <a:noFill/>
                    </a:ln>
                  </pic:spPr>
                </pic:pic>
              </a:graphicData>
            </a:graphic>
          </wp:inline>
        </w:drawing>
      </w:r>
    </w:p>
    <w:p w14:paraId="3FAEAADF" w14:textId="6FB52F89" w:rsidR="00006732" w:rsidRDefault="00006732" w:rsidP="002E06F3">
      <w:pPr>
        <w:rPr>
          <w:rFonts w:ascii="Times New Roman" w:hAnsi="Times New Roman" w:cs="Times New Roman"/>
          <w:lang w:val="en-GB"/>
        </w:rPr>
      </w:pPr>
      <w:r>
        <w:rPr>
          <w:rFonts w:ascii="Times New Roman" w:hAnsi="Times New Roman" w:cs="Times New Roman"/>
          <w:lang w:val="en-GB"/>
        </w:rPr>
        <w:t>And a moment of peace as everyone is in the plenary…</w:t>
      </w:r>
    </w:p>
    <w:p w14:paraId="77EF5057" w14:textId="133D7CCF" w:rsidR="00006732" w:rsidRPr="00242BDB" w:rsidRDefault="00006732" w:rsidP="002E06F3">
      <w:pPr>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14:anchorId="5D472651" wp14:editId="1B421FA6">
            <wp:extent cx="6064175" cy="2700000"/>
            <wp:effectExtent l="0" t="0" r="0" b="5715"/>
            <wp:docPr id="19583936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64175" cy="2700000"/>
                    </a:xfrm>
                    <a:prstGeom prst="rect">
                      <a:avLst/>
                    </a:prstGeom>
                    <a:noFill/>
                    <a:ln>
                      <a:noFill/>
                    </a:ln>
                  </pic:spPr>
                </pic:pic>
              </a:graphicData>
            </a:graphic>
          </wp:inline>
        </w:drawing>
      </w:r>
    </w:p>
    <w:p w14:paraId="67107B04" w14:textId="3AE4273B" w:rsidR="005077BD" w:rsidRDefault="00B163FA" w:rsidP="002E06F3">
      <w:pPr>
        <w:rPr>
          <w:rFonts w:ascii="Times New Roman" w:hAnsi="Times New Roman" w:cs="Times New Roman"/>
          <w:b/>
          <w:bCs/>
          <w:lang w:val="en-GB"/>
        </w:rPr>
      </w:pPr>
      <w:r w:rsidRPr="00B163FA">
        <w:rPr>
          <w:rFonts w:ascii="Times New Roman" w:hAnsi="Times New Roman" w:cs="Times New Roman"/>
          <w:b/>
          <w:bCs/>
          <w:lang w:val="en-GB"/>
        </w:rPr>
        <w:t>Pilgrims</w:t>
      </w:r>
      <w:r>
        <w:rPr>
          <w:rFonts w:ascii="Times New Roman" w:hAnsi="Times New Roman" w:cs="Times New Roman"/>
          <w:b/>
          <w:bCs/>
          <w:lang w:val="en-GB"/>
        </w:rPr>
        <w:t xml:space="preserve"> at Brighton IATEFL</w:t>
      </w:r>
    </w:p>
    <w:p w14:paraId="239D8132" w14:textId="5D69FED6" w:rsidR="00B163FA" w:rsidRPr="00B163FA" w:rsidRDefault="00B163FA" w:rsidP="002E06F3">
      <w:pPr>
        <w:rPr>
          <w:rFonts w:ascii="Times New Roman" w:hAnsi="Times New Roman" w:cs="Times New Roman"/>
          <w:lang w:val="en-GB"/>
        </w:rPr>
      </w:pPr>
      <w:r>
        <w:rPr>
          <w:rFonts w:ascii="Times New Roman" w:hAnsi="Times New Roman" w:cs="Times New Roman"/>
          <w:lang w:val="en-GB"/>
        </w:rPr>
        <w:t xml:space="preserve">Pilgrims </w:t>
      </w:r>
      <w:proofErr w:type="gramStart"/>
      <w:r>
        <w:rPr>
          <w:rFonts w:ascii="Times New Roman" w:hAnsi="Times New Roman" w:cs="Times New Roman"/>
          <w:lang w:val="en-GB"/>
        </w:rPr>
        <w:t>was represented</w:t>
      </w:r>
      <w:proofErr w:type="gramEnd"/>
      <w:r>
        <w:rPr>
          <w:rFonts w:ascii="Times New Roman" w:hAnsi="Times New Roman" w:cs="Times New Roman"/>
          <w:lang w:val="en-GB"/>
        </w:rPr>
        <w:t xml:space="preserve"> by Stefania Ballotto</w:t>
      </w:r>
      <w:r w:rsidR="00877FE5">
        <w:rPr>
          <w:rFonts w:ascii="Times New Roman" w:hAnsi="Times New Roman" w:cs="Times New Roman"/>
          <w:lang w:val="en-GB"/>
        </w:rPr>
        <w:t xml:space="preserve"> and</w:t>
      </w:r>
      <w:r>
        <w:rPr>
          <w:rFonts w:ascii="Times New Roman" w:hAnsi="Times New Roman" w:cs="Times New Roman"/>
          <w:lang w:val="en-GB"/>
        </w:rPr>
        <w:t xml:space="preserve"> Phil Dexter </w:t>
      </w:r>
      <w:r w:rsidR="00877FE5">
        <w:rPr>
          <w:rFonts w:ascii="Times New Roman" w:hAnsi="Times New Roman" w:cs="Times New Roman"/>
          <w:lang w:val="en-GB"/>
        </w:rPr>
        <w:t xml:space="preserve"> who gave a </w:t>
      </w:r>
      <w:r>
        <w:rPr>
          <w:rFonts w:ascii="Times New Roman" w:hAnsi="Times New Roman" w:cs="Times New Roman"/>
          <w:lang w:val="en-GB"/>
        </w:rPr>
        <w:t>joint session and Hania Kryszewska</w:t>
      </w:r>
      <w:r w:rsidR="00877FE5">
        <w:rPr>
          <w:rFonts w:ascii="Times New Roman" w:hAnsi="Times New Roman" w:cs="Times New Roman"/>
          <w:lang w:val="en-GB"/>
        </w:rPr>
        <w:t xml:space="preserve"> who went solo</w:t>
      </w:r>
      <w:r>
        <w:rPr>
          <w:rFonts w:ascii="Times New Roman" w:hAnsi="Times New Roman" w:cs="Times New Roman"/>
          <w:lang w:val="en-GB"/>
        </w:rPr>
        <w:t xml:space="preserve">. </w:t>
      </w:r>
    </w:p>
    <w:p w14:paraId="0C0AFBF4" w14:textId="1A14CF93" w:rsidR="00B163FA" w:rsidRPr="00B163FA" w:rsidRDefault="00B163FA" w:rsidP="002E06F3">
      <w:pPr>
        <w:rPr>
          <w:rFonts w:ascii="Times New Roman" w:hAnsi="Times New Roman" w:cs="Times New Roman"/>
          <w:b/>
          <w:bCs/>
          <w:lang w:val="en-GB"/>
        </w:rPr>
      </w:pPr>
      <w:r>
        <w:rPr>
          <w:rFonts w:ascii="Times New Roman" w:hAnsi="Times New Roman" w:cs="Times New Roman"/>
          <w:b/>
          <w:bCs/>
          <w:lang w:val="en-GB"/>
        </w:rPr>
        <w:t>Session 1</w:t>
      </w:r>
      <w:r w:rsidR="00643A8C">
        <w:rPr>
          <w:rFonts w:ascii="Times New Roman" w:hAnsi="Times New Roman" w:cs="Times New Roman"/>
          <w:b/>
          <w:bCs/>
          <w:lang w:val="en-GB"/>
        </w:rPr>
        <w:t>: The Humanistic Lens</w:t>
      </w:r>
    </w:p>
    <w:p w14:paraId="4EA0714F" w14:textId="5C26E7BE" w:rsidR="005077BD" w:rsidRPr="00242BDB" w:rsidRDefault="005077BD" w:rsidP="00B163FA">
      <w:pPr>
        <w:jc w:val="center"/>
        <w:rPr>
          <w:rFonts w:ascii="Times New Roman" w:hAnsi="Times New Roman" w:cs="Times New Roman"/>
          <w:b/>
          <w:bCs/>
          <w:u w:val="single"/>
          <w:lang w:val="en-GB"/>
        </w:rPr>
      </w:pPr>
      <w:r w:rsidRPr="00242BDB">
        <w:rPr>
          <w:rFonts w:ascii="Times New Roman" w:hAnsi="Times New Roman" w:cs="Times New Roman"/>
          <w:b/>
          <w:bCs/>
          <w:noProof/>
          <w:u w:val="single"/>
          <w:lang w:val="en-GB"/>
        </w:rPr>
        <w:drawing>
          <wp:inline distT="0" distB="0" distL="0" distR="0" wp14:anchorId="7836F7A3" wp14:editId="02360727">
            <wp:extent cx="4391070" cy="2160000"/>
            <wp:effectExtent l="0" t="0" r="0" b="0"/>
            <wp:docPr id="72770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91070" cy="2160000"/>
                    </a:xfrm>
                    <a:prstGeom prst="rect">
                      <a:avLst/>
                    </a:prstGeom>
                    <a:noFill/>
                    <a:ln>
                      <a:noFill/>
                    </a:ln>
                  </pic:spPr>
                </pic:pic>
              </a:graphicData>
            </a:graphic>
          </wp:inline>
        </w:drawing>
      </w:r>
    </w:p>
    <w:p w14:paraId="1A743642" w14:textId="2788182E" w:rsidR="005077BD" w:rsidRPr="00643A8C" w:rsidRDefault="00B163FA" w:rsidP="00B163FA">
      <w:pPr>
        <w:jc w:val="center"/>
        <w:rPr>
          <w:rFonts w:ascii="Times New Roman" w:hAnsi="Times New Roman" w:cs="Times New Roman"/>
          <w:i/>
          <w:iCs/>
          <w:lang w:val="en-GB"/>
        </w:rPr>
      </w:pPr>
      <w:r w:rsidRPr="00643A8C">
        <w:rPr>
          <w:rFonts w:ascii="Times New Roman" w:hAnsi="Times New Roman" w:cs="Times New Roman"/>
          <w:i/>
          <w:iCs/>
          <w:lang w:val="en-GB"/>
        </w:rPr>
        <w:t>Stefania Ballotto and Phil Dexter</w:t>
      </w:r>
    </w:p>
    <w:p w14:paraId="66E4C7BC" w14:textId="74203796" w:rsidR="00C35786" w:rsidRPr="00242BDB" w:rsidRDefault="00C35786" w:rsidP="00C35786">
      <w:pPr>
        <w:rPr>
          <w:rFonts w:ascii="Times New Roman" w:hAnsi="Times New Roman" w:cs="Times New Roman"/>
          <w:lang w:val="en-GB"/>
        </w:rPr>
      </w:pPr>
      <w:r w:rsidRPr="00242BDB">
        <w:rPr>
          <w:rFonts w:ascii="Times New Roman" w:hAnsi="Times New Roman" w:cs="Times New Roman"/>
          <w:lang w:val="en-GB"/>
        </w:rPr>
        <w:t xml:space="preserve">AI is transforming language </w:t>
      </w:r>
      <w:r w:rsidR="00B163FA" w:rsidRPr="00242BDB">
        <w:rPr>
          <w:rFonts w:ascii="Times New Roman" w:hAnsi="Times New Roman" w:cs="Times New Roman"/>
          <w:lang w:val="en-GB"/>
        </w:rPr>
        <w:t>education,</w:t>
      </w:r>
      <w:r w:rsidR="00E9404A" w:rsidRPr="00242BDB">
        <w:rPr>
          <w:rFonts w:ascii="Times New Roman" w:hAnsi="Times New Roman" w:cs="Times New Roman"/>
          <w:lang w:val="en-GB"/>
        </w:rPr>
        <w:t xml:space="preserve"> and we wondered how we can engage with it meaningfu</w:t>
      </w:r>
      <w:r w:rsidR="006F53AF" w:rsidRPr="00242BDB">
        <w:rPr>
          <w:rFonts w:ascii="Times New Roman" w:hAnsi="Times New Roman" w:cs="Times New Roman"/>
          <w:lang w:val="en-GB"/>
        </w:rPr>
        <w:t>l</w:t>
      </w:r>
      <w:r w:rsidR="00E9404A" w:rsidRPr="00242BDB">
        <w:rPr>
          <w:rFonts w:ascii="Times New Roman" w:hAnsi="Times New Roman" w:cs="Times New Roman"/>
          <w:lang w:val="en-GB"/>
        </w:rPr>
        <w:t>ly without losing sight of the human connection which is at the heart of learning.</w:t>
      </w:r>
      <w:r w:rsidRPr="00242BDB">
        <w:rPr>
          <w:rFonts w:ascii="Times New Roman" w:hAnsi="Times New Roman" w:cs="Times New Roman"/>
          <w:lang w:val="en-GB"/>
        </w:rPr>
        <w:t xml:space="preserve"> </w:t>
      </w:r>
    </w:p>
    <w:p w14:paraId="1BC8A055" w14:textId="09089D03" w:rsidR="00E9404A" w:rsidRPr="00242BDB" w:rsidRDefault="006F53AF" w:rsidP="00E9404A">
      <w:pPr>
        <w:rPr>
          <w:rFonts w:ascii="Times New Roman" w:hAnsi="Times New Roman" w:cs="Times New Roman"/>
          <w:lang w:val="en-GB"/>
        </w:rPr>
      </w:pPr>
      <w:r w:rsidRPr="00242BDB">
        <w:rPr>
          <w:rFonts w:ascii="Times New Roman" w:hAnsi="Times New Roman" w:cs="Times New Roman"/>
          <w:lang w:val="en-GB"/>
        </w:rPr>
        <w:t xml:space="preserve">The </w:t>
      </w:r>
      <w:r w:rsidR="00E9404A" w:rsidRPr="00242BDB">
        <w:rPr>
          <w:rFonts w:ascii="Times New Roman" w:hAnsi="Times New Roman" w:cs="Times New Roman"/>
          <w:lang w:val="en-GB"/>
        </w:rPr>
        <w:t>central theme of our joint session was</w:t>
      </w:r>
      <w:r w:rsidRPr="00242BDB">
        <w:rPr>
          <w:rFonts w:ascii="Times New Roman" w:hAnsi="Times New Roman" w:cs="Times New Roman"/>
          <w:lang w:val="en-GB"/>
        </w:rPr>
        <w:t xml:space="preserve"> showing </w:t>
      </w:r>
      <w:r w:rsidR="00E9404A" w:rsidRPr="00242BDB">
        <w:rPr>
          <w:rFonts w:ascii="Times New Roman" w:hAnsi="Times New Roman" w:cs="Times New Roman"/>
          <w:lang w:val="en-GB"/>
        </w:rPr>
        <w:t xml:space="preserve">the importance of approaching artificial intelligence through a humanistic lens. Rather than focusing solely on technological capability, we explored AI in relation to human values, ethics, culture, and social impact. We defined </w:t>
      </w:r>
      <w:proofErr w:type="gramStart"/>
      <w:r w:rsidR="00E9404A" w:rsidRPr="00242BDB">
        <w:rPr>
          <w:rFonts w:ascii="Times New Roman" w:hAnsi="Times New Roman" w:cs="Times New Roman"/>
          <w:lang w:val="en-GB"/>
        </w:rPr>
        <w:t>what each letter in the word HUMANISTIC stood for</w:t>
      </w:r>
      <w:proofErr w:type="gramEnd"/>
      <w:r w:rsidR="00E9404A" w:rsidRPr="00242BDB">
        <w:rPr>
          <w:rFonts w:ascii="Times New Roman" w:hAnsi="Times New Roman" w:cs="Times New Roman"/>
          <w:lang w:val="en-GB"/>
        </w:rPr>
        <w:t xml:space="preserve">. It encouraged us to ask not only what AI can do, but also how it can </w:t>
      </w:r>
      <w:proofErr w:type="gramStart"/>
      <w:r w:rsidR="00E9404A" w:rsidRPr="00242BDB">
        <w:rPr>
          <w:rFonts w:ascii="Times New Roman" w:hAnsi="Times New Roman" w:cs="Times New Roman"/>
          <w:lang w:val="en-GB"/>
        </w:rPr>
        <w:t>be developed</w:t>
      </w:r>
      <w:proofErr w:type="gramEnd"/>
      <w:r w:rsidR="00E9404A" w:rsidRPr="00242BDB">
        <w:rPr>
          <w:rFonts w:ascii="Times New Roman" w:hAnsi="Times New Roman" w:cs="Times New Roman"/>
          <w:lang w:val="en-GB"/>
        </w:rPr>
        <w:t xml:space="preserve"> and applied to enhance human wellbeing and support meaningful outcomes.</w:t>
      </w:r>
    </w:p>
    <w:p w14:paraId="7ABBA6FB" w14:textId="77777777" w:rsidR="00E9404A" w:rsidRPr="00242BDB" w:rsidRDefault="00E9404A" w:rsidP="00E9404A">
      <w:pPr>
        <w:rPr>
          <w:rFonts w:ascii="Times New Roman" w:hAnsi="Times New Roman" w:cs="Times New Roman"/>
          <w:lang w:val="en-GB"/>
        </w:rPr>
      </w:pPr>
      <w:r w:rsidRPr="00242BDB">
        <w:rPr>
          <w:rFonts w:ascii="Times New Roman" w:hAnsi="Times New Roman" w:cs="Times New Roman"/>
          <w:lang w:val="en-GB"/>
        </w:rPr>
        <w:t xml:space="preserve">A humanistic approach emphasises that AI should complement, rather than replace, human judgment, creativity, and decision-making. It also highlights the need to consider issues such as </w:t>
      </w:r>
      <w:r w:rsidRPr="00242BDB">
        <w:rPr>
          <w:rFonts w:ascii="Times New Roman" w:hAnsi="Times New Roman" w:cs="Times New Roman"/>
          <w:lang w:val="en-GB"/>
        </w:rPr>
        <w:lastRenderedPageBreak/>
        <w:t>fairness, inclusion, accountability, transparency, and the broader consequences of AI for individuals and society.</w:t>
      </w:r>
    </w:p>
    <w:p w14:paraId="0C01DDAD" w14:textId="089AE162" w:rsidR="00E9404A" w:rsidRDefault="006F53AF" w:rsidP="00E9404A">
      <w:pPr>
        <w:rPr>
          <w:rFonts w:ascii="Times New Roman" w:hAnsi="Times New Roman" w:cs="Times New Roman"/>
          <w:lang w:val="en-GB"/>
        </w:rPr>
      </w:pPr>
      <w:r w:rsidRPr="00242BDB">
        <w:rPr>
          <w:rFonts w:ascii="Times New Roman" w:hAnsi="Times New Roman" w:cs="Times New Roman"/>
          <w:lang w:val="en-GB"/>
        </w:rPr>
        <w:t xml:space="preserve"> We </w:t>
      </w:r>
      <w:r w:rsidR="00E9404A" w:rsidRPr="00242BDB">
        <w:rPr>
          <w:rFonts w:ascii="Times New Roman" w:hAnsi="Times New Roman" w:cs="Times New Roman"/>
          <w:lang w:val="en-GB"/>
        </w:rPr>
        <w:t xml:space="preserve">reinforced the idea that responsible AI </w:t>
      </w:r>
      <w:proofErr w:type="gramStart"/>
      <w:r w:rsidR="00E9404A" w:rsidRPr="00242BDB">
        <w:rPr>
          <w:rFonts w:ascii="Times New Roman" w:hAnsi="Times New Roman" w:cs="Times New Roman"/>
          <w:lang w:val="en-GB"/>
        </w:rPr>
        <w:t>is not defined</w:t>
      </w:r>
      <w:proofErr w:type="gramEnd"/>
      <w:r w:rsidR="00E9404A" w:rsidRPr="00242BDB">
        <w:rPr>
          <w:rFonts w:ascii="Times New Roman" w:hAnsi="Times New Roman" w:cs="Times New Roman"/>
          <w:lang w:val="en-GB"/>
        </w:rPr>
        <w:t xml:space="preserve"> by technical innovation alone, but by its ability to serve people, respect human dignity, and contribute positively to the communities in which it </w:t>
      </w:r>
      <w:proofErr w:type="gramStart"/>
      <w:r w:rsidR="00E9404A" w:rsidRPr="00242BDB">
        <w:rPr>
          <w:rFonts w:ascii="Times New Roman" w:hAnsi="Times New Roman" w:cs="Times New Roman"/>
          <w:lang w:val="en-GB"/>
        </w:rPr>
        <w:t>is deployed</w:t>
      </w:r>
      <w:proofErr w:type="gramEnd"/>
      <w:r w:rsidR="00E9404A" w:rsidRPr="00242BDB">
        <w:rPr>
          <w:rFonts w:ascii="Times New Roman" w:hAnsi="Times New Roman" w:cs="Times New Roman"/>
          <w:lang w:val="en-GB"/>
        </w:rPr>
        <w:t>.</w:t>
      </w:r>
    </w:p>
    <w:p w14:paraId="71E81DD2" w14:textId="15AE76EC" w:rsidR="00EE477F" w:rsidRDefault="00EE477F" w:rsidP="00B163FA">
      <w:pPr>
        <w:jc w:val="center"/>
        <w:rPr>
          <w:lang w:val="en-GB"/>
        </w:rPr>
      </w:pPr>
      <w:r>
        <w:rPr>
          <w:noProof/>
        </w:rPr>
        <w:drawing>
          <wp:inline distT="0" distB="0" distL="0" distR="0" wp14:anchorId="6114ED2F" wp14:editId="747689F7">
            <wp:extent cx="4953000" cy="2501900"/>
            <wp:effectExtent l="0" t="0" r="0" b="0"/>
            <wp:docPr id="14343557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5576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4953000" cy="2501900"/>
                    </a:xfrm>
                    <a:prstGeom prst="rect">
                      <a:avLst/>
                    </a:prstGeom>
                  </pic:spPr>
                </pic:pic>
              </a:graphicData>
            </a:graphic>
          </wp:inline>
        </w:drawing>
      </w:r>
    </w:p>
    <w:p w14:paraId="0EF93FF8"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lang w:val="en-GB"/>
        </w:rPr>
        <w:t>Through our humanistic lens we presented our Pilgrims view of what engaging with AI involves</w:t>
      </w:r>
    </w:p>
    <w:p w14:paraId="37E6D5DE"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b/>
          <w:bCs/>
          <w:lang w:val="en-GB"/>
        </w:rPr>
        <w:t>H</w:t>
      </w:r>
      <w:r w:rsidRPr="00877FE5">
        <w:rPr>
          <w:rFonts w:ascii="Times New Roman" w:hAnsi="Times New Roman" w:cs="Times New Roman"/>
          <w:lang w:val="en-GB"/>
        </w:rPr>
        <w:t xml:space="preserve"> – </w:t>
      </w:r>
      <w:r w:rsidRPr="00877FE5">
        <w:rPr>
          <w:rFonts w:ascii="Times New Roman" w:hAnsi="Times New Roman" w:cs="Times New Roman"/>
          <w:b/>
          <w:bCs/>
          <w:lang w:val="en-GB"/>
        </w:rPr>
        <w:t>Holistic</w:t>
      </w:r>
      <w:r w:rsidRPr="00877FE5">
        <w:rPr>
          <w:rFonts w:ascii="Times New Roman" w:hAnsi="Times New Roman" w:cs="Times New Roman"/>
          <w:lang w:val="en-GB"/>
        </w:rPr>
        <w:t xml:space="preserve"> and understanding the whole person</w:t>
      </w:r>
    </w:p>
    <w:p w14:paraId="2DA772AD"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b/>
          <w:bCs/>
          <w:lang w:val="en-GB"/>
        </w:rPr>
        <w:t xml:space="preserve">U </w:t>
      </w:r>
      <w:r w:rsidRPr="00877FE5">
        <w:rPr>
          <w:rFonts w:ascii="Times New Roman" w:hAnsi="Times New Roman" w:cs="Times New Roman"/>
          <w:lang w:val="en-GB"/>
        </w:rPr>
        <w:t xml:space="preserve">– The </w:t>
      </w:r>
      <w:r w:rsidRPr="00877FE5">
        <w:rPr>
          <w:rFonts w:ascii="Times New Roman" w:hAnsi="Times New Roman" w:cs="Times New Roman"/>
          <w:b/>
          <w:bCs/>
          <w:lang w:val="en-GB"/>
        </w:rPr>
        <w:t>uniqueness</w:t>
      </w:r>
      <w:r w:rsidRPr="00877FE5">
        <w:rPr>
          <w:rFonts w:ascii="Times New Roman" w:hAnsi="Times New Roman" w:cs="Times New Roman"/>
          <w:lang w:val="en-GB"/>
        </w:rPr>
        <w:t xml:space="preserve"> of the individual</w:t>
      </w:r>
    </w:p>
    <w:p w14:paraId="0BE72633" w14:textId="77777777" w:rsidR="00170A75" w:rsidRPr="00877FE5" w:rsidRDefault="00170A75" w:rsidP="00170A75">
      <w:pPr>
        <w:rPr>
          <w:rFonts w:ascii="Times New Roman" w:hAnsi="Times New Roman" w:cs="Times New Roman"/>
          <w:b/>
          <w:bCs/>
          <w:lang w:val="en-GB"/>
        </w:rPr>
      </w:pPr>
      <w:r w:rsidRPr="00877FE5">
        <w:rPr>
          <w:rFonts w:ascii="Times New Roman" w:hAnsi="Times New Roman" w:cs="Times New Roman"/>
          <w:b/>
          <w:bCs/>
          <w:lang w:val="en-GB"/>
        </w:rPr>
        <w:t xml:space="preserve">M </w:t>
      </w:r>
      <w:r w:rsidRPr="00877FE5">
        <w:rPr>
          <w:rFonts w:ascii="Times New Roman" w:hAnsi="Times New Roman" w:cs="Times New Roman"/>
          <w:lang w:val="en-GB"/>
        </w:rPr>
        <w:t xml:space="preserve">– All learners are </w:t>
      </w:r>
      <w:r w:rsidRPr="00877FE5">
        <w:rPr>
          <w:rFonts w:ascii="Times New Roman" w:hAnsi="Times New Roman" w:cs="Times New Roman"/>
          <w:b/>
          <w:bCs/>
          <w:lang w:val="en-GB"/>
        </w:rPr>
        <w:t>meaning makers</w:t>
      </w:r>
    </w:p>
    <w:p w14:paraId="3DB133B7" w14:textId="77777777" w:rsidR="00170A75" w:rsidRPr="00877FE5" w:rsidRDefault="00170A75" w:rsidP="00170A75">
      <w:pPr>
        <w:rPr>
          <w:rFonts w:ascii="Times New Roman" w:hAnsi="Times New Roman" w:cs="Times New Roman"/>
          <w:b/>
          <w:bCs/>
          <w:lang w:val="en-GB"/>
        </w:rPr>
      </w:pPr>
      <w:r w:rsidRPr="00877FE5">
        <w:rPr>
          <w:rFonts w:ascii="Times New Roman" w:hAnsi="Times New Roman" w:cs="Times New Roman"/>
          <w:b/>
          <w:bCs/>
          <w:lang w:val="en-GB"/>
        </w:rPr>
        <w:t xml:space="preserve">A – </w:t>
      </w:r>
      <w:r w:rsidRPr="00877FE5">
        <w:rPr>
          <w:rFonts w:ascii="Times New Roman" w:hAnsi="Times New Roman" w:cs="Times New Roman"/>
          <w:lang w:val="en-GB"/>
        </w:rPr>
        <w:t xml:space="preserve">Humans are </w:t>
      </w:r>
      <w:r w:rsidRPr="00877FE5">
        <w:rPr>
          <w:rFonts w:ascii="Times New Roman" w:hAnsi="Times New Roman" w:cs="Times New Roman"/>
          <w:b/>
          <w:bCs/>
          <w:lang w:val="en-GB"/>
        </w:rPr>
        <w:t>autonomous</w:t>
      </w:r>
      <w:r w:rsidRPr="00877FE5">
        <w:rPr>
          <w:rFonts w:ascii="Times New Roman" w:hAnsi="Times New Roman" w:cs="Times New Roman"/>
          <w:lang w:val="en-GB"/>
        </w:rPr>
        <w:t xml:space="preserve"> beings and have their own </w:t>
      </w:r>
      <w:r w:rsidRPr="00877FE5">
        <w:rPr>
          <w:rFonts w:ascii="Times New Roman" w:hAnsi="Times New Roman" w:cs="Times New Roman"/>
          <w:b/>
          <w:bCs/>
          <w:lang w:val="en-GB"/>
        </w:rPr>
        <w:t>agency</w:t>
      </w:r>
    </w:p>
    <w:p w14:paraId="5219CE5E"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b/>
          <w:bCs/>
          <w:lang w:val="en-GB"/>
        </w:rPr>
        <w:t xml:space="preserve">N </w:t>
      </w:r>
      <w:r w:rsidRPr="00877FE5">
        <w:rPr>
          <w:rFonts w:ascii="Times New Roman" w:hAnsi="Times New Roman" w:cs="Times New Roman"/>
          <w:lang w:val="en-GB"/>
        </w:rPr>
        <w:t xml:space="preserve">– We believe strongly in </w:t>
      </w:r>
      <w:r w:rsidRPr="00877FE5">
        <w:rPr>
          <w:rFonts w:ascii="Times New Roman" w:hAnsi="Times New Roman" w:cs="Times New Roman"/>
          <w:b/>
          <w:bCs/>
          <w:lang w:val="en-GB"/>
        </w:rPr>
        <w:t xml:space="preserve">Norm-ethics </w:t>
      </w:r>
      <w:r w:rsidRPr="00877FE5">
        <w:rPr>
          <w:rFonts w:ascii="Times New Roman" w:hAnsi="Times New Roman" w:cs="Times New Roman"/>
          <w:lang w:val="en-GB"/>
        </w:rPr>
        <w:t xml:space="preserve">in the use of AI. </w:t>
      </w:r>
      <w:r w:rsidRPr="00877FE5">
        <w:rPr>
          <w:rFonts w:ascii="Times New Roman" w:hAnsi="Times New Roman" w:cs="Times New Roman"/>
          <w:b/>
          <w:bCs/>
          <w:lang w:val="en-GB"/>
        </w:rPr>
        <w:t xml:space="preserve">Ethics </w:t>
      </w:r>
      <w:r w:rsidRPr="00877FE5">
        <w:rPr>
          <w:rFonts w:ascii="Times New Roman" w:hAnsi="Times New Roman" w:cs="Times New Roman"/>
          <w:lang w:val="en-GB"/>
        </w:rPr>
        <w:t>gives us the power to choose.</w:t>
      </w:r>
    </w:p>
    <w:p w14:paraId="430ED2A7" w14:textId="77777777" w:rsidR="00170A75" w:rsidRPr="00877FE5" w:rsidRDefault="00170A75" w:rsidP="00170A75">
      <w:pPr>
        <w:rPr>
          <w:rFonts w:ascii="Times New Roman" w:hAnsi="Times New Roman" w:cs="Times New Roman"/>
          <w:b/>
          <w:bCs/>
          <w:lang w:val="en-GB"/>
        </w:rPr>
      </w:pPr>
      <w:r w:rsidRPr="00877FE5">
        <w:rPr>
          <w:rFonts w:ascii="Times New Roman" w:hAnsi="Times New Roman" w:cs="Times New Roman"/>
          <w:b/>
          <w:bCs/>
          <w:lang w:val="en-GB"/>
        </w:rPr>
        <w:t xml:space="preserve">I  - </w:t>
      </w:r>
      <w:r w:rsidRPr="00877FE5">
        <w:rPr>
          <w:rFonts w:ascii="Times New Roman" w:hAnsi="Times New Roman" w:cs="Times New Roman"/>
          <w:lang w:val="en-GB"/>
        </w:rPr>
        <w:t xml:space="preserve">We question if AI has a real </w:t>
      </w:r>
      <w:r w:rsidRPr="00877FE5">
        <w:rPr>
          <w:rFonts w:ascii="Times New Roman" w:hAnsi="Times New Roman" w:cs="Times New Roman"/>
          <w:b/>
          <w:bCs/>
          <w:lang w:val="en-GB"/>
        </w:rPr>
        <w:t xml:space="preserve">identity </w:t>
      </w:r>
      <w:r w:rsidRPr="00877FE5">
        <w:rPr>
          <w:rFonts w:ascii="Times New Roman" w:hAnsi="Times New Roman" w:cs="Times New Roman"/>
          <w:lang w:val="en-GB"/>
        </w:rPr>
        <w:t xml:space="preserve">or only simulates one. Learners have a real </w:t>
      </w:r>
      <w:r w:rsidRPr="00877FE5">
        <w:rPr>
          <w:rFonts w:ascii="Times New Roman" w:hAnsi="Times New Roman" w:cs="Times New Roman"/>
          <w:b/>
          <w:bCs/>
          <w:lang w:val="en-GB"/>
        </w:rPr>
        <w:t xml:space="preserve">identity. </w:t>
      </w:r>
    </w:p>
    <w:p w14:paraId="2AB416BA"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b/>
          <w:bCs/>
          <w:lang w:val="en-GB"/>
        </w:rPr>
        <w:t xml:space="preserve">S </w:t>
      </w:r>
      <w:r w:rsidRPr="00877FE5">
        <w:rPr>
          <w:rFonts w:ascii="Times New Roman" w:hAnsi="Times New Roman" w:cs="Times New Roman"/>
          <w:lang w:val="en-GB"/>
        </w:rPr>
        <w:t>– Reality is experienced</w:t>
      </w:r>
      <w:r w:rsidRPr="00877FE5">
        <w:rPr>
          <w:rFonts w:ascii="Times New Roman" w:hAnsi="Times New Roman" w:cs="Times New Roman"/>
          <w:b/>
          <w:bCs/>
          <w:lang w:val="en-GB"/>
        </w:rPr>
        <w:t xml:space="preserve"> subjectivity. </w:t>
      </w:r>
      <w:r w:rsidRPr="00877FE5">
        <w:rPr>
          <w:rFonts w:ascii="Times New Roman" w:hAnsi="Times New Roman" w:cs="Times New Roman"/>
          <w:lang w:val="en-GB"/>
        </w:rPr>
        <w:t xml:space="preserve">We may share a similar world though experience it differently. Through human activity our </w:t>
      </w:r>
      <w:r w:rsidRPr="00877FE5">
        <w:rPr>
          <w:rFonts w:ascii="Times New Roman" w:hAnsi="Times New Roman" w:cs="Times New Roman"/>
          <w:b/>
          <w:bCs/>
          <w:lang w:val="en-GB"/>
        </w:rPr>
        <w:t xml:space="preserve">subjectivity </w:t>
      </w:r>
      <w:proofErr w:type="gramStart"/>
      <w:r w:rsidRPr="00877FE5">
        <w:rPr>
          <w:rFonts w:ascii="Times New Roman" w:hAnsi="Times New Roman" w:cs="Times New Roman"/>
          <w:lang w:val="en-GB"/>
        </w:rPr>
        <w:t>is experienced</w:t>
      </w:r>
      <w:proofErr w:type="gramEnd"/>
      <w:r w:rsidRPr="00877FE5">
        <w:rPr>
          <w:rFonts w:ascii="Times New Roman" w:hAnsi="Times New Roman" w:cs="Times New Roman"/>
          <w:lang w:val="en-GB"/>
        </w:rPr>
        <w:t xml:space="preserve"> through richness and diversity. </w:t>
      </w:r>
    </w:p>
    <w:p w14:paraId="59D8B10A"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b/>
          <w:bCs/>
          <w:lang w:val="en-GB"/>
        </w:rPr>
        <w:t xml:space="preserve">T </w:t>
      </w:r>
      <w:r w:rsidRPr="00877FE5">
        <w:rPr>
          <w:rFonts w:ascii="Times New Roman" w:hAnsi="Times New Roman" w:cs="Times New Roman"/>
          <w:lang w:val="en-GB"/>
        </w:rPr>
        <w:t xml:space="preserve">– In a humanistic approach </w:t>
      </w:r>
      <w:r w:rsidRPr="00877FE5">
        <w:rPr>
          <w:rFonts w:ascii="Times New Roman" w:hAnsi="Times New Roman" w:cs="Times New Roman"/>
          <w:b/>
          <w:bCs/>
          <w:lang w:val="en-GB"/>
        </w:rPr>
        <w:t xml:space="preserve">trust </w:t>
      </w:r>
      <w:r w:rsidRPr="00877FE5">
        <w:rPr>
          <w:rFonts w:ascii="Times New Roman" w:hAnsi="Times New Roman" w:cs="Times New Roman"/>
          <w:lang w:val="en-GB"/>
        </w:rPr>
        <w:t xml:space="preserve">is an essential element in relationships. We may engage with and use AI in </w:t>
      </w:r>
      <w:proofErr w:type="gramStart"/>
      <w:r w:rsidRPr="00877FE5">
        <w:rPr>
          <w:rFonts w:ascii="Times New Roman" w:hAnsi="Times New Roman" w:cs="Times New Roman"/>
          <w:lang w:val="en-GB"/>
        </w:rPr>
        <w:t>various ways</w:t>
      </w:r>
      <w:proofErr w:type="gramEnd"/>
      <w:r w:rsidRPr="00877FE5">
        <w:rPr>
          <w:rFonts w:ascii="Times New Roman" w:hAnsi="Times New Roman" w:cs="Times New Roman"/>
          <w:lang w:val="en-GB"/>
        </w:rPr>
        <w:t xml:space="preserve"> though can we really </w:t>
      </w:r>
      <w:r w:rsidRPr="00877FE5">
        <w:rPr>
          <w:rFonts w:ascii="Times New Roman" w:hAnsi="Times New Roman" w:cs="Times New Roman"/>
          <w:b/>
          <w:bCs/>
          <w:lang w:val="en-GB"/>
        </w:rPr>
        <w:t xml:space="preserve">Trust </w:t>
      </w:r>
      <w:r w:rsidRPr="00877FE5">
        <w:rPr>
          <w:rFonts w:ascii="Times New Roman" w:hAnsi="Times New Roman" w:cs="Times New Roman"/>
          <w:lang w:val="en-GB"/>
        </w:rPr>
        <w:t xml:space="preserve">it? </w:t>
      </w:r>
    </w:p>
    <w:p w14:paraId="690CB3CF"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b/>
          <w:bCs/>
          <w:lang w:val="en-GB"/>
        </w:rPr>
        <w:t xml:space="preserve">I – </w:t>
      </w:r>
      <w:r w:rsidRPr="00877FE5">
        <w:rPr>
          <w:rFonts w:ascii="Times New Roman" w:hAnsi="Times New Roman" w:cs="Times New Roman"/>
          <w:lang w:val="en-GB"/>
        </w:rPr>
        <w:t xml:space="preserve">Creativitiy and </w:t>
      </w:r>
      <w:r w:rsidRPr="00877FE5">
        <w:rPr>
          <w:rFonts w:ascii="Times New Roman" w:hAnsi="Times New Roman" w:cs="Times New Roman"/>
          <w:b/>
          <w:bCs/>
          <w:lang w:val="en-GB"/>
        </w:rPr>
        <w:t xml:space="preserve">Imagination </w:t>
      </w:r>
      <w:r w:rsidRPr="00877FE5">
        <w:rPr>
          <w:rFonts w:ascii="Times New Roman" w:hAnsi="Times New Roman" w:cs="Times New Roman"/>
          <w:lang w:val="en-GB"/>
        </w:rPr>
        <w:t xml:space="preserve">are at the core of human capacity. </w:t>
      </w:r>
    </w:p>
    <w:p w14:paraId="275AEA9C"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b/>
          <w:bCs/>
          <w:lang w:val="en-GB"/>
        </w:rPr>
        <w:t xml:space="preserve">C – </w:t>
      </w:r>
      <w:r w:rsidRPr="00877FE5">
        <w:rPr>
          <w:rFonts w:ascii="Times New Roman" w:hAnsi="Times New Roman" w:cs="Times New Roman"/>
          <w:lang w:val="en-GB"/>
        </w:rPr>
        <w:t xml:space="preserve">A final essential element in a humanistic approach is that of </w:t>
      </w:r>
      <w:r w:rsidRPr="00877FE5">
        <w:rPr>
          <w:rFonts w:ascii="Times New Roman" w:hAnsi="Times New Roman" w:cs="Times New Roman"/>
          <w:b/>
          <w:bCs/>
          <w:lang w:val="en-GB"/>
        </w:rPr>
        <w:t xml:space="preserve">Care. </w:t>
      </w:r>
      <w:r w:rsidRPr="00877FE5">
        <w:rPr>
          <w:rFonts w:ascii="Times New Roman" w:hAnsi="Times New Roman" w:cs="Times New Roman"/>
          <w:lang w:val="en-GB"/>
        </w:rPr>
        <w:t xml:space="preserve">Can AI really care or does it just simulate care? </w:t>
      </w:r>
    </w:p>
    <w:p w14:paraId="65E7376A"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lang w:val="en-GB"/>
        </w:rPr>
        <w:t xml:space="preserve">In the session we also promoted our forth coming live panel discussion on </w:t>
      </w:r>
    </w:p>
    <w:p w14:paraId="7245C80E" w14:textId="77777777" w:rsidR="00170A75" w:rsidRPr="00877FE5" w:rsidRDefault="00170A75" w:rsidP="00170A75">
      <w:pPr>
        <w:rPr>
          <w:rFonts w:ascii="Times New Roman" w:hAnsi="Times New Roman" w:cs="Times New Roman"/>
          <w:b/>
          <w:bCs/>
          <w:lang w:val="en-GB"/>
        </w:rPr>
      </w:pPr>
      <w:r w:rsidRPr="00877FE5">
        <w:rPr>
          <w:rFonts w:ascii="Times New Roman" w:hAnsi="Times New Roman" w:cs="Times New Roman"/>
          <w:b/>
          <w:bCs/>
          <w:lang w:val="en-GB"/>
        </w:rPr>
        <w:t xml:space="preserve">“Using AI in the Humanistic Language Classroom” </w:t>
      </w:r>
    </w:p>
    <w:p w14:paraId="7A18A629" w14:textId="77777777" w:rsidR="00170A75" w:rsidRPr="00877FE5" w:rsidRDefault="00170A75" w:rsidP="00170A75">
      <w:pPr>
        <w:rPr>
          <w:rFonts w:ascii="Times New Roman" w:hAnsi="Times New Roman" w:cs="Times New Roman"/>
          <w:lang w:val="en-GB"/>
        </w:rPr>
      </w:pPr>
      <w:r w:rsidRPr="00877FE5">
        <w:rPr>
          <w:rFonts w:ascii="Times New Roman" w:hAnsi="Times New Roman" w:cs="Times New Roman"/>
          <w:lang w:val="en-GB"/>
        </w:rPr>
        <w:t>hosted by the Pilgrims Teacher Trainer Journal on 16</w:t>
      </w:r>
      <w:r w:rsidRPr="00877FE5">
        <w:rPr>
          <w:rFonts w:ascii="Times New Roman" w:hAnsi="Times New Roman" w:cs="Times New Roman"/>
          <w:vertAlign w:val="superscript"/>
          <w:lang w:val="en-GB"/>
        </w:rPr>
        <w:t>th</w:t>
      </w:r>
      <w:r w:rsidRPr="00877FE5">
        <w:rPr>
          <w:rFonts w:ascii="Times New Roman" w:hAnsi="Times New Roman" w:cs="Times New Roman"/>
          <w:lang w:val="en-GB"/>
        </w:rPr>
        <w:t xml:space="preserve"> May.</w:t>
      </w:r>
    </w:p>
    <w:p w14:paraId="1EAB7473" w14:textId="77777777" w:rsidR="00170A75" w:rsidRPr="003C0492" w:rsidRDefault="00170A75" w:rsidP="00170A75">
      <w:pPr>
        <w:jc w:val="center"/>
        <w:rPr>
          <w:lang w:val="en-GB"/>
        </w:rPr>
      </w:pPr>
      <w:r w:rsidRPr="007A546C">
        <w:rPr>
          <w:noProof/>
          <w:lang w:val="en-GB"/>
        </w:rPr>
        <w:lastRenderedPageBreak/>
        <w:drawing>
          <wp:inline distT="0" distB="0" distL="0" distR="0" wp14:anchorId="1C08B268" wp14:editId="243EA099">
            <wp:extent cx="2975542" cy="3204000"/>
            <wp:effectExtent l="0" t="0" r="0" b="0"/>
            <wp:docPr id="257905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905354" name=""/>
                    <pic:cNvPicPr/>
                  </pic:nvPicPr>
                  <pic:blipFill>
                    <a:blip r:embed="rId15"/>
                    <a:stretch>
                      <a:fillRect/>
                    </a:stretch>
                  </pic:blipFill>
                  <pic:spPr>
                    <a:xfrm>
                      <a:off x="0" y="0"/>
                      <a:ext cx="2975542" cy="3204000"/>
                    </a:xfrm>
                    <a:prstGeom prst="rect">
                      <a:avLst/>
                    </a:prstGeom>
                  </pic:spPr>
                </pic:pic>
              </a:graphicData>
            </a:graphic>
          </wp:inline>
        </w:drawing>
      </w:r>
    </w:p>
    <w:p w14:paraId="329F1581" w14:textId="77777777" w:rsidR="00170A75" w:rsidRPr="00170A75" w:rsidRDefault="00170A75" w:rsidP="00170A75">
      <w:pPr>
        <w:rPr>
          <w:rFonts w:ascii="Times New Roman" w:hAnsi="Times New Roman" w:cs="Times New Roman"/>
          <w:lang w:val="en-GB"/>
        </w:rPr>
      </w:pPr>
      <w:r w:rsidRPr="00170A75">
        <w:rPr>
          <w:rFonts w:ascii="Times New Roman" w:hAnsi="Times New Roman" w:cs="Times New Roman"/>
          <w:lang w:val="en-GB"/>
        </w:rPr>
        <w:t xml:space="preserve">The recording of the panel discussion which explored a variety of views on the use of AI in education today can </w:t>
      </w:r>
      <w:proofErr w:type="gramStart"/>
      <w:r w:rsidRPr="00170A75">
        <w:rPr>
          <w:rFonts w:ascii="Times New Roman" w:hAnsi="Times New Roman" w:cs="Times New Roman"/>
          <w:lang w:val="en-GB"/>
        </w:rPr>
        <w:t>be accessed</w:t>
      </w:r>
      <w:proofErr w:type="gramEnd"/>
      <w:r w:rsidRPr="00170A75">
        <w:rPr>
          <w:rFonts w:ascii="Times New Roman" w:hAnsi="Times New Roman" w:cs="Times New Roman"/>
          <w:lang w:val="en-GB"/>
        </w:rPr>
        <w:t xml:space="preserve"> through this link </w:t>
      </w:r>
      <w:hyperlink r:id="rId16" w:history="1">
        <w:r w:rsidRPr="00170A75">
          <w:rPr>
            <w:rStyle w:val="Hyperlink"/>
            <w:rFonts w:ascii="Times New Roman" w:hAnsi="Times New Roman" w:cs="Times New Roman"/>
            <w:lang w:val="en-GB"/>
          </w:rPr>
          <w:t>https://www.youtube.com/watch?v=cSZld83zEdM</w:t>
        </w:r>
      </w:hyperlink>
      <w:r w:rsidRPr="00170A75">
        <w:rPr>
          <w:rFonts w:ascii="Times New Roman" w:hAnsi="Times New Roman" w:cs="Times New Roman"/>
          <w:lang w:val="en-GB"/>
        </w:rPr>
        <w:t xml:space="preserve"> </w:t>
      </w:r>
    </w:p>
    <w:p w14:paraId="3709F15B" w14:textId="77777777" w:rsidR="00170A75" w:rsidRPr="00170A75" w:rsidRDefault="00170A75" w:rsidP="00170A75">
      <w:pPr>
        <w:rPr>
          <w:rFonts w:ascii="Times New Roman" w:hAnsi="Times New Roman" w:cs="Times New Roman"/>
          <w:lang w:val="en-GB"/>
        </w:rPr>
      </w:pPr>
    </w:p>
    <w:p w14:paraId="37326451" w14:textId="0F0A28C0" w:rsidR="00B163FA" w:rsidRPr="00643A8C" w:rsidRDefault="00643A8C" w:rsidP="00B163FA">
      <w:pPr>
        <w:rPr>
          <w:rFonts w:ascii="Times New Roman" w:hAnsi="Times New Roman" w:cs="Times New Roman"/>
          <w:b/>
          <w:bCs/>
          <w:lang w:val="en-GB"/>
        </w:rPr>
      </w:pPr>
      <w:r w:rsidRPr="00643A8C">
        <w:rPr>
          <w:rFonts w:ascii="Times New Roman" w:hAnsi="Times New Roman" w:cs="Times New Roman"/>
          <w:b/>
          <w:bCs/>
          <w:lang w:val="en-GB"/>
        </w:rPr>
        <w:t xml:space="preserve">Session 2: </w:t>
      </w:r>
      <w:r w:rsidR="00B163FA" w:rsidRPr="00643A8C">
        <w:rPr>
          <w:rFonts w:ascii="Times New Roman" w:hAnsi="Times New Roman" w:cs="Times New Roman"/>
          <w:b/>
          <w:bCs/>
          <w:lang w:val="en-GB"/>
        </w:rPr>
        <w:t>Using mediation to overcome the language barrier in CLIL classes</w:t>
      </w:r>
    </w:p>
    <w:p w14:paraId="233F4D5F" w14:textId="14EE8527" w:rsidR="00B163FA" w:rsidRDefault="00170A75" w:rsidP="00170A75">
      <w:pPr>
        <w:jc w:val="center"/>
        <w:rPr>
          <w:rFonts w:ascii="Times New Roman" w:hAnsi="Times New Roman" w:cs="Times New Roman"/>
          <w:lang w:val="en-GB"/>
        </w:rPr>
      </w:pPr>
      <w:r>
        <w:rPr>
          <w:noProof/>
        </w:rPr>
        <w:drawing>
          <wp:inline distT="0" distB="0" distL="0" distR="0" wp14:anchorId="1BCB7822" wp14:editId="541C3BAC">
            <wp:extent cx="1795086" cy="3204000"/>
            <wp:effectExtent l="0" t="0" r="0" b="0"/>
            <wp:docPr id="1196661234" name="Picture 11" descr="It ain't an IATEFL Poland conference without Hania Kryszewska. Join us as the Call for Proposals and Registration are now open on our new website for the 35th IATEFL Poland Annual Interna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t ain't an IATEFL Poland conference without Hania Kryszewska. Join us as the Call for Proposals and Registration are now open on our new website for the 35th IATEFL Poland Annual International ..."/>
                    <pic:cNvPicPr>
                      <a:picLocks noChangeAspect="1" noChangeArrowheads="1"/>
                    </pic:cNvPicPr>
                  </pic:nvPicPr>
                  <pic:blipFill>
                    <a:blip r:embed="rId17">
                      <a:extLst>
                        <a:ext uri="{BEBA8EAE-BF5A-486C-A8C5-ECC9F3942E4B}">
                          <a14:imgProps xmlns:a14="http://schemas.microsoft.com/office/drawing/2010/main">
                            <a14:imgLayer r:embed="rId18">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795086" cy="3204000"/>
                    </a:xfrm>
                    <a:prstGeom prst="rect">
                      <a:avLst/>
                    </a:prstGeom>
                    <a:noFill/>
                    <a:ln>
                      <a:noFill/>
                    </a:ln>
                  </pic:spPr>
                </pic:pic>
              </a:graphicData>
            </a:graphic>
          </wp:inline>
        </w:drawing>
      </w:r>
    </w:p>
    <w:p w14:paraId="05CF8734" w14:textId="4EF83687" w:rsidR="00170A75" w:rsidRPr="00170A75" w:rsidRDefault="00170A75" w:rsidP="00170A75">
      <w:pPr>
        <w:jc w:val="center"/>
        <w:rPr>
          <w:rFonts w:ascii="Times New Roman" w:hAnsi="Times New Roman" w:cs="Times New Roman"/>
          <w:i/>
          <w:iCs/>
          <w:lang w:val="en-GB"/>
        </w:rPr>
      </w:pPr>
      <w:r w:rsidRPr="00170A75">
        <w:rPr>
          <w:rFonts w:ascii="Times New Roman" w:hAnsi="Times New Roman" w:cs="Times New Roman"/>
          <w:i/>
          <w:iCs/>
          <w:lang w:val="en-GB"/>
        </w:rPr>
        <w:t>Hania Kryszewska before the session. Panic?</w:t>
      </w:r>
    </w:p>
    <w:p w14:paraId="3DE61CC1" w14:textId="77777777" w:rsidR="00FB10DC" w:rsidRDefault="00B163FA" w:rsidP="00660C33">
      <w:pPr>
        <w:rPr>
          <w:rFonts w:ascii="Times New Roman" w:hAnsi="Times New Roman" w:cs="Times New Roman"/>
          <w:lang w:val="en-GB"/>
        </w:rPr>
      </w:pPr>
      <w:r w:rsidRPr="00B163FA">
        <w:rPr>
          <w:rFonts w:ascii="Times New Roman" w:hAnsi="Times New Roman" w:cs="Times New Roman"/>
          <w:lang w:val="en-GB"/>
        </w:rPr>
        <w:t xml:space="preserve">A major obstacle in CLIL classes is the subject specific lexis and language level needed to deal with the content. CLIL texts are (quasi) authentic which over simplified compromise the content. The solution is to use intralingual and interlingual mediation activities, mediation to interact with images </w:t>
      </w:r>
      <w:r w:rsidRPr="00B163FA">
        <w:rPr>
          <w:rFonts w:ascii="Times New Roman" w:hAnsi="Times New Roman" w:cs="Times New Roman"/>
          <w:lang w:val="en-GB"/>
        </w:rPr>
        <w:lastRenderedPageBreak/>
        <w:t xml:space="preserve">and visuals. Finally, mediation can structure speaking activities or roleplays. The practical CLIL ideas ( also using AI/ChatGPT) presented in the workshop, can </w:t>
      </w:r>
      <w:proofErr w:type="gramStart"/>
      <w:r w:rsidRPr="00B163FA">
        <w:rPr>
          <w:rFonts w:ascii="Times New Roman" w:hAnsi="Times New Roman" w:cs="Times New Roman"/>
          <w:lang w:val="en-GB"/>
        </w:rPr>
        <w:t>be used</w:t>
      </w:r>
      <w:proofErr w:type="gramEnd"/>
      <w:r w:rsidRPr="00B163FA">
        <w:rPr>
          <w:rFonts w:ascii="Times New Roman" w:hAnsi="Times New Roman" w:cs="Times New Roman"/>
          <w:lang w:val="en-GB"/>
        </w:rPr>
        <w:t xml:space="preserve"> in general English classes, too.</w:t>
      </w:r>
      <w:r w:rsidR="00643A8C">
        <w:rPr>
          <w:rFonts w:ascii="Times New Roman" w:hAnsi="Times New Roman" w:cs="Times New Roman"/>
          <w:lang w:val="en-GB"/>
        </w:rPr>
        <w:t xml:space="preserve"> </w:t>
      </w:r>
      <w:r w:rsidRPr="00B163FA">
        <w:rPr>
          <w:rFonts w:ascii="Times New Roman" w:hAnsi="Times New Roman" w:cs="Times New Roman"/>
          <w:lang w:val="en-GB"/>
        </w:rPr>
        <w:t xml:space="preserve">During my career as a teacher and teacher trainer I have had </w:t>
      </w:r>
      <w:proofErr w:type="gramStart"/>
      <w:r w:rsidRPr="00B163FA">
        <w:rPr>
          <w:rFonts w:ascii="Times New Roman" w:hAnsi="Times New Roman" w:cs="Times New Roman"/>
          <w:lang w:val="en-GB"/>
        </w:rPr>
        <w:t>several</w:t>
      </w:r>
      <w:proofErr w:type="gramEnd"/>
      <w:r w:rsidRPr="00B163FA">
        <w:rPr>
          <w:rFonts w:ascii="Times New Roman" w:hAnsi="Times New Roman" w:cs="Times New Roman"/>
          <w:lang w:val="en-GB"/>
        </w:rPr>
        <w:t xml:space="preserve"> trends I particularly subscribed to – among them  CLIL (Content and Language Integrated Learning) and Linguistic Mediation (as defined by CEFR in 2020)</w:t>
      </w:r>
      <w:proofErr w:type="gramStart"/>
      <w:r w:rsidRPr="00B163FA">
        <w:rPr>
          <w:rFonts w:ascii="Times New Roman" w:hAnsi="Times New Roman" w:cs="Times New Roman"/>
          <w:lang w:val="en-GB"/>
        </w:rPr>
        <w:t xml:space="preserve">.  </w:t>
      </w:r>
      <w:proofErr w:type="gramEnd"/>
      <w:r w:rsidRPr="00B163FA">
        <w:rPr>
          <w:rFonts w:ascii="Times New Roman" w:hAnsi="Times New Roman" w:cs="Times New Roman"/>
          <w:lang w:val="en-GB"/>
        </w:rPr>
        <w:t xml:space="preserve">However, I used to keep them separate. Now I found a marriage between the two made in heaven. I wrote  a 48h bespoke course for future employees in the renewable energy sector. The participants  are to be B1+ and upwards levels but can be B1 or even lower. </w:t>
      </w:r>
    </w:p>
    <w:p w14:paraId="7EBA20B2" w14:textId="5446DF01" w:rsidR="00643A8C" w:rsidRPr="00643A8C" w:rsidRDefault="00B163FA" w:rsidP="00660C33">
      <w:pPr>
        <w:rPr>
          <w:rFonts w:ascii="Times New Roman" w:hAnsi="Times New Roman" w:cs="Times New Roman"/>
          <w:i/>
          <w:iCs/>
          <w:lang w:val="en-GB"/>
        </w:rPr>
      </w:pPr>
      <w:r w:rsidRPr="00B163FA">
        <w:rPr>
          <w:rFonts w:ascii="Times New Roman" w:hAnsi="Times New Roman" w:cs="Times New Roman"/>
          <w:lang w:val="en-GB"/>
        </w:rPr>
        <w:t>The activities are to be based exclusively  on authentic materials introducing specialised language and RE specific topics. In the writing process I discovered that the greatest problem CLIL courses face is language proficiency of the learners, using the mother tongue, making the content accessible without compromising its complexity, complex vocabulary etc can be overcome by introducing various aspects of mediation – content, cognitive, intralingual, interlingual, transcoding, cultural and social mediation. This workshop is highly practical showing how to create content-based activities using mediation and making use of various online tools, including AI/ChatGPT to adapt or create materials. The latter make life much easier and speed up the lesson planning which can be very time consuming in designing CLIL courses. The audience can take the ideas home and use them to prepare activities based on  authentic materials of their choice not only for CLIL classes.</w:t>
      </w:r>
    </w:p>
    <w:p w14:paraId="1171E187" w14:textId="77777777" w:rsidR="00B163FA" w:rsidRPr="00643A8C" w:rsidRDefault="00B163FA" w:rsidP="00B163FA">
      <w:pPr>
        <w:rPr>
          <w:lang w:val="en-GB"/>
        </w:rPr>
      </w:pPr>
    </w:p>
    <w:p w14:paraId="60892A9C" w14:textId="3EC9352D" w:rsidR="00643A8C" w:rsidRPr="00643A8C" w:rsidRDefault="00643A8C" w:rsidP="00B163FA">
      <w:pPr>
        <w:rPr>
          <w:rFonts w:ascii="Times New Roman" w:hAnsi="Times New Roman" w:cs="Times New Roman"/>
          <w:b/>
          <w:bCs/>
          <w:lang w:val="en-GB"/>
        </w:rPr>
      </w:pPr>
      <w:r w:rsidRPr="00643A8C">
        <w:rPr>
          <w:rFonts w:ascii="Times New Roman" w:hAnsi="Times New Roman" w:cs="Times New Roman"/>
          <w:b/>
          <w:bCs/>
          <w:lang w:val="en-GB"/>
        </w:rPr>
        <w:t>Other sessions</w:t>
      </w:r>
    </w:p>
    <w:p w14:paraId="334FA9C0" w14:textId="192FC57A" w:rsidR="00006732" w:rsidRDefault="00761CCA" w:rsidP="00B163FA">
      <w:pPr>
        <w:rPr>
          <w:rFonts w:ascii="Times New Roman" w:hAnsi="Times New Roman" w:cs="Times New Roman"/>
          <w:noProof/>
          <w:lang w:val="en-GB"/>
        </w:rPr>
      </w:pPr>
      <w:r w:rsidRPr="00761CCA">
        <w:rPr>
          <w:rFonts w:ascii="Times New Roman" w:hAnsi="Times New Roman" w:cs="Times New Roman"/>
          <w:noProof/>
          <w:lang w:val="en-GB"/>
        </w:rPr>
        <w:t xml:space="preserve">The </w:t>
      </w:r>
      <w:r>
        <w:rPr>
          <w:rFonts w:ascii="Times New Roman" w:hAnsi="Times New Roman" w:cs="Times New Roman"/>
          <w:noProof/>
          <w:lang w:val="en-GB"/>
        </w:rPr>
        <w:t xml:space="preserve">programme was </w:t>
      </w:r>
      <w:r w:rsidR="00660C33">
        <w:rPr>
          <w:rFonts w:ascii="Times New Roman" w:hAnsi="Times New Roman" w:cs="Times New Roman"/>
          <w:noProof/>
          <w:lang w:val="en-GB"/>
        </w:rPr>
        <w:t>j</w:t>
      </w:r>
      <w:r>
        <w:rPr>
          <w:rFonts w:ascii="Times New Roman" w:hAnsi="Times New Roman" w:cs="Times New Roman"/>
          <w:noProof/>
          <w:lang w:val="en-GB"/>
        </w:rPr>
        <w:t xml:space="preserve">am packed with </w:t>
      </w:r>
      <w:r w:rsidR="00660C33">
        <w:rPr>
          <w:rFonts w:ascii="Times New Roman" w:hAnsi="Times New Roman" w:cs="Times New Roman"/>
          <w:noProof/>
          <w:lang w:val="en-GB"/>
        </w:rPr>
        <w:t>excellent sessions and I harvested many articles which will be published in the next issues of HLT.</w:t>
      </w:r>
      <w:r w:rsidR="009501F6">
        <w:rPr>
          <w:rFonts w:ascii="Times New Roman" w:hAnsi="Times New Roman" w:cs="Times New Roman"/>
          <w:noProof/>
          <w:lang w:val="en-GB"/>
        </w:rPr>
        <w:t xml:space="preserve"> Just to whet your appetites and to make you want to attend future IATEFL conferences…</w:t>
      </w:r>
    </w:p>
    <w:p w14:paraId="07BA47C9" w14:textId="2DFA4B7C" w:rsidR="00170A75" w:rsidRDefault="00660C33" w:rsidP="00660C33">
      <w:pPr>
        <w:jc w:val="center"/>
        <w:rPr>
          <w:rFonts w:ascii="Times New Roman" w:hAnsi="Times New Roman" w:cs="Times New Roman"/>
          <w:noProof/>
          <w:lang w:val="en-GB"/>
        </w:rPr>
      </w:pPr>
      <w:r>
        <w:rPr>
          <w:rFonts w:ascii="Times New Roman" w:hAnsi="Times New Roman" w:cs="Times New Roman"/>
          <w:b/>
          <w:bCs/>
          <w:noProof/>
          <w:lang w:val="en-GB"/>
        </w:rPr>
        <w:drawing>
          <wp:inline distT="0" distB="0" distL="0" distR="0" wp14:anchorId="762E9EE6" wp14:editId="7592C900">
            <wp:extent cx="5346700" cy="2400300"/>
            <wp:effectExtent l="0" t="0" r="6350" b="0"/>
            <wp:docPr id="5999130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6700" cy="2400300"/>
                    </a:xfrm>
                    <a:prstGeom prst="rect">
                      <a:avLst/>
                    </a:prstGeom>
                    <a:noFill/>
                    <a:ln>
                      <a:noFill/>
                    </a:ln>
                  </pic:spPr>
                </pic:pic>
              </a:graphicData>
            </a:graphic>
          </wp:inline>
        </w:drawing>
      </w:r>
    </w:p>
    <w:p w14:paraId="0FA8965F" w14:textId="1FD3A904" w:rsidR="00660C33" w:rsidRPr="004D7B8E" w:rsidRDefault="004D7B8E" w:rsidP="00660C33">
      <w:pPr>
        <w:jc w:val="center"/>
        <w:rPr>
          <w:rFonts w:ascii="Times New Roman" w:hAnsi="Times New Roman" w:cs="Times New Roman"/>
          <w:i/>
          <w:iCs/>
          <w:noProof/>
          <w:lang w:val="en-GB"/>
        </w:rPr>
      </w:pPr>
      <w:r>
        <w:rPr>
          <w:rFonts w:ascii="Times New Roman" w:hAnsi="Times New Roman" w:cs="Times New Roman"/>
          <w:i/>
          <w:iCs/>
          <w:noProof/>
          <w:lang w:val="en-GB"/>
        </w:rPr>
        <w:t>Joh</w:t>
      </w:r>
      <w:r w:rsidR="00660C33" w:rsidRPr="004D7B8E">
        <w:rPr>
          <w:rFonts w:ascii="Times New Roman" w:hAnsi="Times New Roman" w:cs="Times New Roman"/>
          <w:i/>
          <w:iCs/>
          <w:noProof/>
          <w:lang w:val="en-GB"/>
        </w:rPr>
        <w:t>n Hughes talking about visuals</w:t>
      </w:r>
    </w:p>
    <w:p w14:paraId="060AF146" w14:textId="20BEE5C0" w:rsidR="00660C33" w:rsidRDefault="00786D2A" w:rsidP="00660C33">
      <w:pPr>
        <w:rPr>
          <w:rFonts w:ascii="Times New Roman" w:hAnsi="Times New Roman" w:cs="Times New Roman"/>
          <w:noProof/>
          <w:lang w:val="en-GB"/>
        </w:rPr>
      </w:pPr>
      <w:r>
        <w:rPr>
          <w:rFonts w:ascii="Times New Roman" w:hAnsi="Times New Roman" w:cs="Times New Roman"/>
          <w:noProof/>
        </w:rPr>
        <w:t>T</w:t>
      </w:r>
      <w:r w:rsidRPr="00786D2A">
        <w:rPr>
          <w:rFonts w:ascii="Times New Roman" w:hAnsi="Times New Roman" w:cs="Times New Roman"/>
          <w:noProof/>
        </w:rPr>
        <w:t>he session explored how teachers can maintain learner motivation in an era when AI tools can perform many traditional language-learning tasks. It focused on designing authentic, purposeful classroom activities that encourage students to communicate, collaborate, and solve real-world problems rather than simply complete exercises.</w:t>
      </w:r>
    </w:p>
    <w:p w14:paraId="677FBCE9" w14:textId="00B37F78" w:rsidR="00660C33" w:rsidRDefault="00660C33" w:rsidP="00660C33">
      <w:pPr>
        <w:rPr>
          <w:rFonts w:ascii="Times New Roman" w:hAnsi="Times New Roman" w:cs="Times New Roman"/>
          <w:noProof/>
          <w:lang w:val="en-GB"/>
        </w:rPr>
      </w:pPr>
      <w:r>
        <w:rPr>
          <w:noProof/>
        </w:rPr>
        <w:lastRenderedPageBreak/>
        <w:drawing>
          <wp:inline distT="0" distB="0" distL="0" distR="0" wp14:anchorId="0F73748B" wp14:editId="446513A9">
            <wp:extent cx="4299404" cy="2412000"/>
            <wp:effectExtent l="0" t="0" r="6350" b="7620"/>
            <wp:docPr id="489473865" name="Picture 12" descr="teachenglish #iatefl2026 #elt #tefl #iatefl #educationforall | Macmilla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achenglish #iatefl2026 #elt #tefl #iatefl #educationforall | Macmillan Educa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99404" cy="2412000"/>
                    </a:xfrm>
                    <a:prstGeom prst="rect">
                      <a:avLst/>
                    </a:prstGeom>
                    <a:noFill/>
                    <a:ln>
                      <a:noFill/>
                    </a:ln>
                  </pic:spPr>
                </pic:pic>
              </a:graphicData>
            </a:graphic>
          </wp:inline>
        </w:drawing>
      </w:r>
      <w:r>
        <w:rPr>
          <w:rFonts w:ascii="Times New Roman" w:hAnsi="Times New Roman" w:cs="Times New Roman"/>
          <w:noProof/>
          <w:lang w:val="en-GB"/>
        </w:rPr>
        <w:t xml:space="preserve">  </w:t>
      </w:r>
      <w:r>
        <w:rPr>
          <w:rFonts w:ascii="Times New Roman" w:hAnsi="Times New Roman" w:cs="Times New Roman"/>
          <w:noProof/>
          <w:lang w:val="en-GB"/>
        </w:rPr>
        <w:drawing>
          <wp:inline distT="0" distB="0" distL="0" distR="0" wp14:anchorId="744082F5" wp14:editId="6CD6B955">
            <wp:extent cx="1455982" cy="2448000"/>
            <wp:effectExtent l="0" t="0" r="0" b="0"/>
            <wp:docPr id="3552939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55982" cy="2448000"/>
                    </a:xfrm>
                    <a:prstGeom prst="rect">
                      <a:avLst/>
                    </a:prstGeom>
                    <a:noFill/>
                    <a:ln>
                      <a:noFill/>
                    </a:ln>
                  </pic:spPr>
                </pic:pic>
              </a:graphicData>
            </a:graphic>
          </wp:inline>
        </w:drawing>
      </w:r>
    </w:p>
    <w:p w14:paraId="07DC5E3B" w14:textId="443F1C5B" w:rsidR="00660C33" w:rsidRPr="00660C33" w:rsidRDefault="00660C33" w:rsidP="00660C33">
      <w:pPr>
        <w:jc w:val="center"/>
        <w:rPr>
          <w:rFonts w:ascii="Times New Roman" w:hAnsi="Times New Roman" w:cs="Times New Roman"/>
          <w:i/>
          <w:iCs/>
          <w:noProof/>
          <w:lang w:val="en-GB"/>
        </w:rPr>
      </w:pPr>
      <w:r w:rsidRPr="00660C33">
        <w:rPr>
          <w:rFonts w:ascii="Times New Roman" w:hAnsi="Times New Roman" w:cs="Times New Roman"/>
          <w:i/>
          <w:iCs/>
          <w:noProof/>
          <w:lang w:val="en-GB"/>
        </w:rPr>
        <w:t>Marta Rosińska introducing UDL</w:t>
      </w:r>
    </w:p>
    <w:p w14:paraId="74535EEC" w14:textId="18128128" w:rsidR="00660C33" w:rsidRDefault="00660C33" w:rsidP="00660C33">
      <w:pPr>
        <w:rPr>
          <w:rFonts w:ascii="Times New Roman" w:hAnsi="Times New Roman" w:cs="Times New Roman"/>
          <w:noProof/>
        </w:rPr>
      </w:pPr>
      <w:r w:rsidRPr="00660C33">
        <w:rPr>
          <w:rFonts w:ascii="Times New Roman" w:hAnsi="Times New Roman" w:cs="Times New Roman"/>
          <w:noProof/>
        </w:rPr>
        <w:t>Universal Design for Learning (UDL) is an educational framework designed to remove barriers to learning and give all students an equal opportunity to succeed. Rather than using a "one-size-fits-all" approach, it builds in flexibility so that methods, materials, and assessments can be adapted to fit individual strengths and needs.</w:t>
      </w:r>
    </w:p>
    <w:p w14:paraId="4349E637" w14:textId="77777777" w:rsidR="004D7B8E" w:rsidRDefault="004D7B8E" w:rsidP="00660C33">
      <w:pPr>
        <w:rPr>
          <w:rFonts w:ascii="Times New Roman" w:hAnsi="Times New Roman" w:cs="Times New Roman"/>
          <w:noProof/>
        </w:rPr>
      </w:pPr>
    </w:p>
    <w:p w14:paraId="10FC3C00" w14:textId="2379E4D2" w:rsidR="004D7B8E" w:rsidRDefault="004D7B8E" w:rsidP="004D7B8E">
      <w:pPr>
        <w:jc w:val="center"/>
        <w:rPr>
          <w:rFonts w:ascii="Times New Roman" w:hAnsi="Times New Roman" w:cs="Times New Roman"/>
          <w:noProof/>
          <w:lang w:val="en-GB"/>
        </w:rPr>
      </w:pPr>
      <w:r>
        <w:rPr>
          <w:rFonts w:ascii="Times New Roman" w:hAnsi="Times New Roman" w:cs="Times New Roman"/>
          <w:noProof/>
        </w:rPr>
        <w:drawing>
          <wp:inline distT="0" distB="0" distL="0" distR="0" wp14:anchorId="4B9B3B5F" wp14:editId="08CD72A4">
            <wp:extent cx="3213100" cy="4235450"/>
            <wp:effectExtent l="0" t="0" r="6350" b="0"/>
            <wp:docPr id="2191199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3100" cy="4235450"/>
                    </a:xfrm>
                    <a:prstGeom prst="rect">
                      <a:avLst/>
                    </a:prstGeom>
                    <a:noFill/>
                    <a:ln>
                      <a:noFill/>
                    </a:ln>
                  </pic:spPr>
                </pic:pic>
              </a:graphicData>
            </a:graphic>
          </wp:inline>
        </w:drawing>
      </w:r>
    </w:p>
    <w:p w14:paraId="403E6D5D" w14:textId="77777777" w:rsidR="009501F6" w:rsidRPr="00786D2A" w:rsidRDefault="009501F6" w:rsidP="009501F6">
      <w:pPr>
        <w:rPr>
          <w:rFonts w:ascii="Times New Roman" w:hAnsi="Times New Roman" w:cs="Times New Roman"/>
          <w:noProof/>
          <w:lang w:val="en-GB"/>
        </w:rPr>
      </w:pPr>
      <w:r w:rsidRPr="00786D2A">
        <w:rPr>
          <w:rFonts w:ascii="Times New Roman" w:hAnsi="Times New Roman" w:cs="Times New Roman"/>
          <w:noProof/>
          <w:lang w:val="en-GB"/>
        </w:rPr>
        <w:t xml:space="preserve">At the IATEFL YLTSIG Showcase in Brighton, his presentation challenged the widespread belief that success in language learning depends primarily on talent. Instead, he argued that all learners </w:t>
      </w:r>
      <w:r w:rsidRPr="00786D2A">
        <w:rPr>
          <w:rFonts w:ascii="Times New Roman" w:hAnsi="Times New Roman" w:cs="Times New Roman"/>
          <w:noProof/>
          <w:lang w:val="en-GB"/>
        </w:rPr>
        <w:lastRenderedPageBreak/>
        <w:t xml:space="preserve">can develop language ability when they are given sufficient opportunities to use the language meaningfully. </w:t>
      </w:r>
    </w:p>
    <w:p w14:paraId="35F661A7" w14:textId="77777777" w:rsidR="009501F6" w:rsidRPr="009501F6" w:rsidRDefault="009501F6" w:rsidP="009501F6">
      <w:pPr>
        <w:rPr>
          <w:rFonts w:ascii="Times New Roman" w:hAnsi="Times New Roman" w:cs="Times New Roman"/>
          <w:noProof/>
          <w:lang w:val="en-GB"/>
        </w:rPr>
      </w:pPr>
      <w:r w:rsidRPr="00786D2A">
        <w:rPr>
          <w:rFonts w:ascii="Times New Roman" w:hAnsi="Times New Roman" w:cs="Times New Roman"/>
          <w:noProof/>
          <w:lang w:val="en-GB"/>
        </w:rPr>
        <w:t>A key example he shared was a project in Poland in which homeroom teachers with approximately B1-level English incorporated small amounts of English into their everyday classroom routines. The project suggested that frequent</w:t>
      </w:r>
      <w:r w:rsidRPr="009501F6">
        <w:rPr>
          <w:rFonts w:ascii="Times New Roman" w:hAnsi="Times New Roman" w:cs="Times New Roman"/>
          <w:noProof/>
          <w:lang w:val="en-GB"/>
        </w:rPr>
        <w:t xml:space="preserve">, authentic exposure and use can significantly enhance learners' language development, even when teachers are not language specialists. </w:t>
      </w:r>
    </w:p>
    <w:p w14:paraId="480D077A" w14:textId="77777777" w:rsidR="009501F6" w:rsidRPr="009501F6" w:rsidRDefault="009501F6" w:rsidP="009501F6">
      <w:pPr>
        <w:rPr>
          <w:rFonts w:ascii="Times New Roman" w:hAnsi="Times New Roman" w:cs="Times New Roman"/>
          <w:noProof/>
          <w:lang w:val="en-GB"/>
        </w:rPr>
      </w:pPr>
      <w:r w:rsidRPr="009501F6">
        <w:rPr>
          <w:rFonts w:ascii="Times New Roman" w:hAnsi="Times New Roman" w:cs="Times New Roman"/>
          <w:noProof/>
          <w:lang w:val="en-GB"/>
        </w:rPr>
        <w:t>The central messages of his session included:</w:t>
      </w:r>
    </w:p>
    <w:p w14:paraId="36E4BBEC" w14:textId="77777777" w:rsidR="009501F6" w:rsidRPr="009501F6" w:rsidRDefault="009501F6" w:rsidP="009501F6">
      <w:pPr>
        <w:numPr>
          <w:ilvl w:val="0"/>
          <w:numId w:val="1"/>
        </w:numPr>
        <w:rPr>
          <w:rFonts w:ascii="Times New Roman" w:hAnsi="Times New Roman" w:cs="Times New Roman"/>
          <w:noProof/>
          <w:lang w:val="en-GB"/>
        </w:rPr>
      </w:pPr>
      <w:r w:rsidRPr="009501F6">
        <w:rPr>
          <w:rFonts w:ascii="Times New Roman" w:hAnsi="Times New Roman" w:cs="Times New Roman"/>
          <w:noProof/>
          <w:lang w:val="en-GB"/>
        </w:rPr>
        <w:t xml:space="preserve">Language learning is driven more </w:t>
      </w:r>
      <w:r w:rsidRPr="00786D2A">
        <w:rPr>
          <w:rFonts w:ascii="Times New Roman" w:hAnsi="Times New Roman" w:cs="Times New Roman"/>
          <w:noProof/>
          <w:lang w:val="en-GB"/>
        </w:rPr>
        <w:t>by opportunity and participation than</w:t>
      </w:r>
      <w:r w:rsidRPr="009501F6">
        <w:rPr>
          <w:rFonts w:ascii="Times New Roman" w:hAnsi="Times New Roman" w:cs="Times New Roman"/>
          <w:noProof/>
          <w:lang w:val="en-GB"/>
        </w:rPr>
        <w:t xml:space="preserve"> by innate talent. </w:t>
      </w:r>
    </w:p>
    <w:p w14:paraId="000A1618" w14:textId="77777777" w:rsidR="009501F6" w:rsidRPr="009501F6" w:rsidRDefault="009501F6" w:rsidP="009501F6">
      <w:pPr>
        <w:numPr>
          <w:ilvl w:val="0"/>
          <w:numId w:val="1"/>
        </w:numPr>
        <w:rPr>
          <w:rFonts w:ascii="Times New Roman" w:hAnsi="Times New Roman" w:cs="Times New Roman"/>
          <w:noProof/>
          <w:lang w:val="en-GB"/>
        </w:rPr>
      </w:pPr>
      <w:r w:rsidRPr="009501F6">
        <w:rPr>
          <w:rFonts w:ascii="Times New Roman" w:hAnsi="Times New Roman" w:cs="Times New Roman"/>
          <w:noProof/>
          <w:lang w:val="en-GB"/>
        </w:rPr>
        <w:t xml:space="preserve">Regular, low-stakes exposure to English throughout the school day can be highly effective. </w:t>
      </w:r>
    </w:p>
    <w:p w14:paraId="1DFE4387" w14:textId="77777777" w:rsidR="009501F6" w:rsidRPr="009501F6" w:rsidRDefault="009501F6" w:rsidP="009501F6">
      <w:pPr>
        <w:numPr>
          <w:ilvl w:val="0"/>
          <w:numId w:val="1"/>
        </w:numPr>
        <w:rPr>
          <w:rFonts w:ascii="Times New Roman" w:hAnsi="Times New Roman" w:cs="Times New Roman"/>
          <w:noProof/>
          <w:lang w:val="en-GB"/>
        </w:rPr>
      </w:pPr>
      <w:r w:rsidRPr="009501F6">
        <w:rPr>
          <w:rFonts w:ascii="Times New Roman" w:hAnsi="Times New Roman" w:cs="Times New Roman"/>
          <w:noProof/>
          <w:lang w:val="en-GB"/>
        </w:rPr>
        <w:t xml:space="preserve">Non-specialist teachers can successfully support language development by integrating English into daily classroom interactions. </w:t>
      </w:r>
    </w:p>
    <w:p w14:paraId="3E715D59" w14:textId="77777777" w:rsidR="009501F6" w:rsidRDefault="009501F6" w:rsidP="009501F6">
      <w:pPr>
        <w:numPr>
          <w:ilvl w:val="0"/>
          <w:numId w:val="1"/>
        </w:numPr>
        <w:rPr>
          <w:rFonts w:ascii="Times New Roman" w:hAnsi="Times New Roman" w:cs="Times New Roman"/>
          <w:noProof/>
          <w:lang w:val="en-GB"/>
        </w:rPr>
      </w:pPr>
      <w:r w:rsidRPr="009501F6">
        <w:rPr>
          <w:rFonts w:ascii="Times New Roman" w:hAnsi="Times New Roman" w:cs="Times New Roman"/>
          <w:noProof/>
          <w:lang w:val="en-GB"/>
        </w:rPr>
        <w:t xml:space="preserve">Creating conditions for learner agency and meaningful communication is more important than waiting for "ideal" proficiency. </w:t>
      </w:r>
    </w:p>
    <w:p w14:paraId="13C822F7" w14:textId="77777777" w:rsidR="009501F6" w:rsidRDefault="009501F6" w:rsidP="009501F6">
      <w:pPr>
        <w:rPr>
          <w:rFonts w:ascii="Times New Roman" w:hAnsi="Times New Roman" w:cs="Times New Roman"/>
          <w:noProof/>
          <w:lang w:val="en-GB"/>
        </w:rPr>
      </w:pPr>
    </w:p>
    <w:p w14:paraId="18F10E1F" w14:textId="490C2F20" w:rsidR="009501F6" w:rsidRPr="009501F6" w:rsidRDefault="009501F6" w:rsidP="009501F6">
      <w:pPr>
        <w:rPr>
          <w:rFonts w:ascii="Times New Roman" w:hAnsi="Times New Roman" w:cs="Times New Roman"/>
          <w:b/>
          <w:bCs/>
          <w:noProof/>
          <w:lang w:val="en-GB"/>
        </w:rPr>
      </w:pPr>
      <w:r w:rsidRPr="009501F6">
        <w:rPr>
          <w:rFonts w:ascii="Times New Roman" w:hAnsi="Times New Roman" w:cs="Times New Roman"/>
          <w:b/>
          <w:bCs/>
          <w:noProof/>
          <w:lang w:val="en-GB"/>
        </w:rPr>
        <w:t>And finally celebrating and meeting firends</w:t>
      </w:r>
    </w:p>
    <w:p w14:paraId="2CBEE7B2" w14:textId="77777777" w:rsidR="00660C33" w:rsidRDefault="00660C33" w:rsidP="009501F6">
      <w:pPr>
        <w:rPr>
          <w:rFonts w:ascii="Times New Roman" w:hAnsi="Times New Roman" w:cs="Times New Roman"/>
          <w:noProof/>
          <w:lang w:val="en-GB"/>
        </w:rPr>
      </w:pPr>
    </w:p>
    <w:p w14:paraId="7A34398D" w14:textId="7BA03500" w:rsidR="00006732" w:rsidRPr="00643A8C" w:rsidRDefault="00170A75" w:rsidP="00B163FA">
      <w:pPr>
        <w:rPr>
          <w:rFonts w:ascii="Times New Roman" w:hAnsi="Times New Roman" w:cs="Times New Roman"/>
          <w:b/>
          <w:bCs/>
          <w:lang w:val="en-GB"/>
        </w:rPr>
      </w:pPr>
      <w:r>
        <w:rPr>
          <w:noProof/>
        </w:rPr>
        <w:drawing>
          <wp:inline distT="0" distB="0" distL="0" distR="0" wp14:anchorId="4549DA5B" wp14:editId="4D7C3655">
            <wp:extent cx="2268000" cy="3024000"/>
            <wp:effectExtent l="0" t="0" r="0" b="5080"/>
            <wp:docPr id="1376548627" name="Picture 10" descr="Open photo 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en photo Na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68000" cy="3024000"/>
                    </a:xfrm>
                    <a:prstGeom prst="rect">
                      <a:avLst/>
                    </a:prstGeom>
                    <a:noFill/>
                    <a:ln>
                      <a:noFill/>
                    </a:ln>
                  </pic:spPr>
                </pic:pic>
              </a:graphicData>
            </a:graphic>
          </wp:inline>
        </w:drawing>
      </w:r>
      <w:r w:rsidR="009501F6">
        <w:rPr>
          <w:rFonts w:ascii="Times New Roman" w:hAnsi="Times New Roman" w:cs="Times New Roman"/>
          <w:b/>
          <w:bCs/>
          <w:lang w:val="en-GB"/>
        </w:rPr>
        <w:t xml:space="preserve">       </w:t>
      </w:r>
      <w:r w:rsidR="009501F6">
        <w:rPr>
          <w:noProof/>
          <w:lang w:val="en-GB"/>
        </w:rPr>
        <w:t xml:space="preserve"> </w:t>
      </w:r>
      <w:r w:rsidR="009501F6">
        <w:rPr>
          <w:noProof/>
          <w:lang w:val="en-GB"/>
        </w:rPr>
        <w:drawing>
          <wp:inline distT="0" distB="0" distL="0" distR="0" wp14:anchorId="3E50B41F" wp14:editId="260810BB">
            <wp:extent cx="3059200" cy="2304000"/>
            <wp:effectExtent l="0" t="0" r="8255" b="1270"/>
            <wp:docPr id="69917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59200" cy="2304000"/>
                    </a:xfrm>
                    <a:prstGeom prst="rect">
                      <a:avLst/>
                    </a:prstGeom>
                    <a:noFill/>
                    <a:ln>
                      <a:noFill/>
                    </a:ln>
                  </pic:spPr>
                </pic:pic>
              </a:graphicData>
            </a:graphic>
          </wp:inline>
        </w:drawing>
      </w:r>
    </w:p>
    <w:p w14:paraId="3D352CB9" w14:textId="77777777" w:rsidR="00643A8C" w:rsidRDefault="00643A8C" w:rsidP="00B163FA">
      <w:pPr>
        <w:rPr>
          <w:rFonts w:ascii="Times New Roman" w:hAnsi="Times New Roman" w:cs="Times New Roman"/>
          <w:b/>
          <w:bCs/>
          <w:lang w:val="en-GB"/>
        </w:rPr>
      </w:pPr>
    </w:p>
    <w:p w14:paraId="643DE905" w14:textId="77777777" w:rsidR="00660C33" w:rsidRDefault="00660C33" w:rsidP="00B163FA">
      <w:pPr>
        <w:rPr>
          <w:rFonts w:ascii="Times New Roman" w:hAnsi="Times New Roman" w:cs="Times New Roman"/>
          <w:b/>
          <w:bCs/>
          <w:lang w:val="en-GB"/>
        </w:rPr>
      </w:pPr>
    </w:p>
    <w:p w14:paraId="39C8A704" w14:textId="77777777" w:rsidR="00660C33" w:rsidRDefault="00660C33" w:rsidP="00B163FA">
      <w:pPr>
        <w:rPr>
          <w:rFonts w:ascii="Times New Roman" w:hAnsi="Times New Roman" w:cs="Times New Roman"/>
          <w:b/>
          <w:bCs/>
          <w:lang w:val="en-GB"/>
        </w:rPr>
      </w:pPr>
    </w:p>
    <w:p w14:paraId="745F58DD" w14:textId="77777777" w:rsidR="00660C33" w:rsidRPr="00B163FA" w:rsidRDefault="00660C33" w:rsidP="00660C33">
      <w:pPr>
        <w:rPr>
          <w:rFonts w:ascii="Times New Roman" w:hAnsi="Times New Roman" w:cs="Times New Roman"/>
          <w:lang w:val="en-GB"/>
        </w:rPr>
      </w:pPr>
    </w:p>
    <w:p w14:paraId="08E100E9" w14:textId="665B24FA" w:rsidR="00660C33" w:rsidRDefault="00660C33" w:rsidP="00660C33">
      <w:pPr>
        <w:jc w:val="center"/>
        <w:rPr>
          <w:lang w:val="en-GB"/>
        </w:rPr>
      </w:pPr>
    </w:p>
    <w:p w14:paraId="0770259B" w14:textId="77777777" w:rsidR="00660C33" w:rsidRPr="00643A8C" w:rsidRDefault="00660C33" w:rsidP="00B163FA">
      <w:pPr>
        <w:rPr>
          <w:rFonts w:ascii="Times New Roman" w:hAnsi="Times New Roman" w:cs="Times New Roman"/>
          <w:b/>
          <w:bCs/>
          <w:lang w:val="en-GB"/>
        </w:rPr>
      </w:pPr>
    </w:p>
    <w:p w14:paraId="2235B868" w14:textId="7DD3A1F5" w:rsidR="00643A8C" w:rsidRDefault="00761CCA" w:rsidP="00B163FA">
      <w:pPr>
        <w:rPr>
          <w:rFonts w:ascii="Times New Roman" w:hAnsi="Times New Roman" w:cs="Times New Roman"/>
          <w:b/>
          <w:bCs/>
          <w:lang w:val="en-GB"/>
        </w:rPr>
      </w:pPr>
      <w:r>
        <w:rPr>
          <w:noProof/>
        </w:rPr>
        <w:drawing>
          <wp:inline distT="0" distB="0" distL="0" distR="0" wp14:anchorId="0A3CD1A0" wp14:editId="4748608F">
            <wp:extent cx="5437618" cy="2448000"/>
            <wp:effectExtent l="0" t="0" r="0" b="9525"/>
            <wp:docPr id="560479169" name="Picture 9" descr="Open photo 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pen photo Na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37618" cy="2448000"/>
                    </a:xfrm>
                    <a:prstGeom prst="rect">
                      <a:avLst/>
                    </a:prstGeom>
                    <a:noFill/>
                    <a:ln>
                      <a:noFill/>
                    </a:ln>
                  </pic:spPr>
                </pic:pic>
              </a:graphicData>
            </a:graphic>
          </wp:inline>
        </w:drawing>
      </w:r>
    </w:p>
    <w:p w14:paraId="2D25D25B" w14:textId="77777777" w:rsidR="009501F6" w:rsidRDefault="009501F6" w:rsidP="00B163FA">
      <w:pPr>
        <w:rPr>
          <w:rFonts w:ascii="Times New Roman" w:hAnsi="Times New Roman" w:cs="Times New Roman"/>
          <w:b/>
          <w:bCs/>
          <w:lang w:val="en-GB"/>
        </w:rPr>
      </w:pPr>
    </w:p>
    <w:p w14:paraId="6E59DE14" w14:textId="1F95ECDB" w:rsidR="009501F6" w:rsidRDefault="009501F6" w:rsidP="00B163FA">
      <w:pPr>
        <w:rPr>
          <w:rFonts w:ascii="Times New Roman" w:hAnsi="Times New Roman" w:cs="Times New Roman"/>
          <w:b/>
          <w:bCs/>
          <w:lang w:val="en-GB"/>
        </w:rPr>
      </w:pPr>
      <w:r>
        <w:rPr>
          <w:rFonts w:ascii="Times New Roman" w:hAnsi="Times New Roman" w:cs="Times New Roman"/>
          <w:b/>
          <w:bCs/>
          <w:noProof/>
          <w:lang w:val="en-GB"/>
        </w:rPr>
        <w:drawing>
          <wp:inline distT="0" distB="0" distL="0" distR="0" wp14:anchorId="5D71C1F6" wp14:editId="604A5B1A">
            <wp:extent cx="5334000" cy="2381250"/>
            <wp:effectExtent l="0" t="0" r="0" b="0"/>
            <wp:docPr id="4405287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34000" cy="2381250"/>
                    </a:xfrm>
                    <a:prstGeom prst="rect">
                      <a:avLst/>
                    </a:prstGeom>
                    <a:noFill/>
                    <a:ln>
                      <a:noFill/>
                    </a:ln>
                  </pic:spPr>
                </pic:pic>
              </a:graphicData>
            </a:graphic>
          </wp:inline>
        </w:drawing>
      </w:r>
    </w:p>
    <w:p w14:paraId="15E833D4" w14:textId="77777777" w:rsidR="009501F6" w:rsidRDefault="009501F6" w:rsidP="00B163FA">
      <w:pPr>
        <w:rPr>
          <w:rFonts w:ascii="Times New Roman" w:hAnsi="Times New Roman" w:cs="Times New Roman"/>
          <w:b/>
          <w:bCs/>
          <w:lang w:val="en-GB"/>
        </w:rPr>
      </w:pPr>
    </w:p>
    <w:p w14:paraId="0441D07F" w14:textId="7C448598" w:rsidR="009501F6" w:rsidRDefault="00397EDD" w:rsidP="00AC067C">
      <w:pPr>
        <w:jc w:val="center"/>
        <w:rPr>
          <w:rFonts w:ascii="Times New Roman" w:hAnsi="Times New Roman" w:cs="Times New Roman"/>
          <w:b/>
          <w:bCs/>
          <w:lang w:val="en-GB"/>
        </w:rPr>
      </w:pPr>
      <w:r>
        <w:rPr>
          <w:rFonts w:ascii="Times New Roman" w:hAnsi="Times New Roman" w:cs="Times New Roman"/>
          <w:b/>
          <w:bCs/>
          <w:lang w:val="en-GB"/>
        </w:rPr>
        <w:t>SEE YOU NEXT YEAR IN BIRMINGHAM</w:t>
      </w:r>
    </w:p>
    <w:p w14:paraId="265C5EBF" w14:textId="77777777" w:rsidR="00AC067C" w:rsidRDefault="00AC067C" w:rsidP="00AC067C">
      <w:pPr>
        <w:jc w:val="center"/>
        <w:rPr>
          <w:rFonts w:ascii="Times New Roman" w:hAnsi="Times New Roman" w:cs="Times New Roman"/>
          <w:b/>
          <w:bCs/>
          <w:lang w:val="en-GB"/>
        </w:rPr>
      </w:pPr>
    </w:p>
    <w:p w14:paraId="35196DB1" w14:textId="2B91EA61" w:rsidR="00AC067C" w:rsidRDefault="00AC067C" w:rsidP="00AC067C">
      <w:pPr>
        <w:jc w:val="center"/>
        <w:rPr>
          <w:rFonts w:ascii="Times New Roman" w:hAnsi="Times New Roman" w:cs="Times New Roman"/>
          <w:b/>
          <w:bCs/>
          <w:lang w:val="en-GB"/>
        </w:rPr>
      </w:pPr>
      <w:r>
        <w:rPr>
          <w:noProof/>
        </w:rPr>
        <w:drawing>
          <wp:inline distT="0" distB="0" distL="0" distR="0" wp14:anchorId="17D9653B" wp14:editId="6C4D9EC9">
            <wp:extent cx="3605713" cy="2448000"/>
            <wp:effectExtent l="0" t="0" r="0" b="0"/>
            <wp:docPr id="828186105" name="Picture 21" descr="IATEFL International Conferenc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ATEFL International Conference 20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05713" cy="2448000"/>
                    </a:xfrm>
                    <a:prstGeom prst="rect">
                      <a:avLst/>
                    </a:prstGeom>
                    <a:noFill/>
                    <a:ln>
                      <a:noFill/>
                    </a:ln>
                  </pic:spPr>
                </pic:pic>
              </a:graphicData>
            </a:graphic>
          </wp:inline>
        </w:drawing>
      </w:r>
    </w:p>
    <w:p w14:paraId="5E9243B1" w14:textId="77777777" w:rsidR="00AC067C" w:rsidRDefault="00AC067C" w:rsidP="00AC067C">
      <w:pPr>
        <w:jc w:val="center"/>
        <w:rPr>
          <w:rFonts w:ascii="Times New Roman" w:hAnsi="Times New Roman" w:cs="Times New Roman"/>
          <w:b/>
          <w:bCs/>
          <w:lang w:val="en-GB"/>
        </w:rPr>
      </w:pPr>
    </w:p>
    <w:p w14:paraId="562BF7CD" w14:textId="77777777" w:rsidR="00AC067C" w:rsidRPr="00AC067C" w:rsidRDefault="00AC067C" w:rsidP="00AC067C">
      <w:pPr>
        <w:jc w:val="center"/>
        <w:rPr>
          <w:rFonts w:ascii="Times New Roman" w:hAnsi="Times New Roman" w:cs="Times New Roman"/>
          <w:lang w:val="en-GB"/>
        </w:rPr>
      </w:pPr>
      <w:r w:rsidRPr="00AC067C">
        <w:rPr>
          <w:rFonts w:ascii="Times New Roman" w:hAnsi="Times New Roman" w:cs="Times New Roman"/>
          <w:lang w:val="en-GB"/>
        </w:rPr>
        <w:t xml:space="preserve">The 2027 IATEFL International Conference and Exhibition will </w:t>
      </w:r>
      <w:proofErr w:type="gramStart"/>
      <w:r w:rsidRPr="00AC067C">
        <w:rPr>
          <w:rFonts w:ascii="Times New Roman" w:hAnsi="Times New Roman" w:cs="Times New Roman"/>
          <w:lang w:val="en-GB"/>
        </w:rPr>
        <w:t>be held</w:t>
      </w:r>
      <w:proofErr w:type="gramEnd"/>
      <w:r w:rsidRPr="00AC067C">
        <w:rPr>
          <w:rFonts w:ascii="Times New Roman" w:hAnsi="Times New Roman" w:cs="Times New Roman"/>
          <w:lang w:val="en-GB"/>
        </w:rPr>
        <w:t xml:space="preserve"> in the lovely city of Birmingham, in the heart of England.</w:t>
      </w:r>
    </w:p>
    <w:p w14:paraId="6FCE674F" w14:textId="77777777" w:rsidR="00AC067C" w:rsidRPr="00AC067C" w:rsidRDefault="00AC067C" w:rsidP="00AC067C">
      <w:pPr>
        <w:jc w:val="center"/>
        <w:rPr>
          <w:rFonts w:ascii="Times New Roman" w:hAnsi="Times New Roman" w:cs="Times New Roman"/>
          <w:lang w:val="en-GB"/>
        </w:rPr>
      </w:pPr>
      <w:r w:rsidRPr="00AC067C">
        <w:rPr>
          <w:rFonts w:ascii="Times New Roman" w:hAnsi="Times New Roman" w:cs="Times New Roman"/>
          <w:lang w:val="en-GB"/>
        </w:rPr>
        <w:t xml:space="preserve">This international festival of the English language teaching profession will run from Tuesday 6 April to Friday 9 April 2027, with Pre-Conference Events </w:t>
      </w:r>
      <w:proofErr w:type="gramStart"/>
      <w:r w:rsidRPr="00AC067C">
        <w:rPr>
          <w:rFonts w:ascii="Times New Roman" w:hAnsi="Times New Roman" w:cs="Times New Roman"/>
          <w:lang w:val="en-GB"/>
        </w:rPr>
        <w:t>being held</w:t>
      </w:r>
      <w:proofErr w:type="gramEnd"/>
      <w:r w:rsidRPr="00AC067C">
        <w:rPr>
          <w:rFonts w:ascii="Times New Roman" w:hAnsi="Times New Roman" w:cs="Times New Roman"/>
          <w:lang w:val="en-GB"/>
        </w:rPr>
        <w:t xml:space="preserve"> on Monday 5 April.</w:t>
      </w:r>
    </w:p>
    <w:p w14:paraId="5C5E3ADB" w14:textId="77777777" w:rsidR="00AC067C" w:rsidRPr="00AC067C" w:rsidRDefault="00AC067C" w:rsidP="00AC067C">
      <w:pPr>
        <w:jc w:val="center"/>
        <w:rPr>
          <w:rFonts w:ascii="Times New Roman" w:hAnsi="Times New Roman" w:cs="Times New Roman"/>
          <w:lang w:val="en-GB"/>
        </w:rPr>
      </w:pPr>
      <w:r w:rsidRPr="00AC067C">
        <w:rPr>
          <w:rFonts w:ascii="Times New Roman" w:hAnsi="Times New Roman" w:cs="Times New Roman"/>
          <w:lang w:val="en-GB"/>
        </w:rPr>
        <w:t xml:space="preserve">The IATEFL Conference is a 4 day celebration of the English language teaching profession with several thousand English language teaching professionals, over 600 academic sessions, an exhibition of all that's new in the world of English language teaching, and a busy social programme of fun evening events and opportunities to network and be part of the global community of ELT professionals. The academic programme includes headline plenaries, presentations, workshops, panel discussions, lightning </w:t>
      </w:r>
      <w:proofErr w:type="gramStart"/>
      <w:r w:rsidRPr="00AC067C">
        <w:rPr>
          <w:rFonts w:ascii="Times New Roman" w:hAnsi="Times New Roman" w:cs="Times New Roman"/>
          <w:lang w:val="en-GB"/>
        </w:rPr>
        <w:t>talks</w:t>
      </w:r>
      <w:proofErr w:type="gramEnd"/>
      <w:r w:rsidRPr="00AC067C">
        <w:rPr>
          <w:rFonts w:ascii="Times New Roman" w:hAnsi="Times New Roman" w:cs="Times New Roman"/>
          <w:lang w:val="en-GB"/>
        </w:rPr>
        <w:t xml:space="preserve"> and poster presentations.</w:t>
      </w:r>
    </w:p>
    <w:p w14:paraId="277000B4" w14:textId="77777777" w:rsidR="00786D2A" w:rsidRPr="00786D2A" w:rsidRDefault="00786D2A" w:rsidP="00786D2A">
      <w:pPr>
        <w:spacing w:after="0" w:line="240" w:lineRule="auto"/>
        <w:rPr>
          <w:rFonts w:ascii="Times New Roman" w:eastAsia="Times New Roman" w:hAnsi="Times New Roman" w:cs="Times New Roman"/>
          <w:b/>
          <w:bCs/>
          <w:kern w:val="0"/>
          <w:lang w:val="en-GB" w:eastAsia="pl-PL"/>
          <w14:ligatures w14:val="none"/>
        </w:rPr>
      </w:pPr>
      <w:bookmarkStart w:id="0" w:name="_Hlk207462453"/>
      <w:r w:rsidRPr="00786D2A">
        <w:rPr>
          <w:rFonts w:ascii="Times New Roman" w:eastAsia="Times New Roman" w:hAnsi="Times New Roman" w:cs="Times New Roman"/>
          <w:b/>
          <w:kern w:val="0"/>
          <w:lang w:val="en-US" w:eastAsia="pl-PL"/>
          <w14:ligatures w14:val="none"/>
        </w:rPr>
        <w:t xml:space="preserve">Coming soon! Please check the </w:t>
      </w:r>
      <w:r w:rsidRPr="00786D2A">
        <w:rPr>
          <w:rFonts w:ascii="Times New Roman" w:eastAsia="Times New Roman" w:hAnsi="Times New Roman" w:cs="Times New Roman"/>
          <w:b/>
          <w:bCs/>
          <w:kern w:val="0"/>
          <w:u w:val="single"/>
          <w:lang w:val="en-GB" w:eastAsia="pl-PL"/>
          <w14:ligatures w14:val="none"/>
        </w:rPr>
        <w:t>Pilgrims in Teacher Training courses in 2027</w:t>
      </w:r>
      <w:r w:rsidRPr="00786D2A">
        <w:rPr>
          <w:rFonts w:ascii="Times New Roman" w:eastAsia="Times New Roman" w:hAnsi="Times New Roman" w:cs="Times New Roman"/>
          <w:b/>
          <w:bCs/>
          <w:kern w:val="0"/>
          <w:lang w:val="en-GB" w:eastAsia="pl-PL"/>
          <w14:ligatures w14:val="none"/>
        </w:rPr>
        <w:t xml:space="preserve"> </w:t>
      </w:r>
      <w:r w:rsidRPr="00786D2A">
        <w:rPr>
          <w:rFonts w:ascii="Times New Roman" w:eastAsia="Times New Roman" w:hAnsi="Times New Roman" w:cs="Times New Roman"/>
          <w:b/>
          <w:kern w:val="0"/>
          <w:lang w:val="en-US" w:eastAsia="pl-PL"/>
          <w14:ligatures w14:val="none"/>
        </w:rPr>
        <w:t>at Pilgrims website.</w:t>
      </w:r>
    </w:p>
    <w:bookmarkEnd w:id="0"/>
    <w:p w14:paraId="0EEFB813" w14:textId="77777777" w:rsidR="00AC067C" w:rsidRPr="00643A8C" w:rsidRDefault="00AC067C" w:rsidP="00AC067C">
      <w:pPr>
        <w:jc w:val="center"/>
        <w:rPr>
          <w:rFonts w:ascii="Times New Roman" w:hAnsi="Times New Roman" w:cs="Times New Roman"/>
          <w:b/>
          <w:bCs/>
          <w:lang w:val="en-GB"/>
        </w:rPr>
      </w:pPr>
    </w:p>
    <w:sectPr w:rsidR="00AC067C" w:rsidRPr="00643A8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61DC7"/>
    <w:multiLevelType w:val="multilevel"/>
    <w:tmpl w:val="2E8C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0395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13E"/>
    <w:rsid w:val="00006732"/>
    <w:rsid w:val="00170A75"/>
    <w:rsid w:val="00231E58"/>
    <w:rsid w:val="00242BDB"/>
    <w:rsid w:val="002E06F3"/>
    <w:rsid w:val="002F2C79"/>
    <w:rsid w:val="00397EDD"/>
    <w:rsid w:val="004D7B8E"/>
    <w:rsid w:val="005077BD"/>
    <w:rsid w:val="00643A8C"/>
    <w:rsid w:val="00660C33"/>
    <w:rsid w:val="006F53AF"/>
    <w:rsid w:val="00761CCA"/>
    <w:rsid w:val="00786D2A"/>
    <w:rsid w:val="007C14C3"/>
    <w:rsid w:val="00877FE5"/>
    <w:rsid w:val="009501F6"/>
    <w:rsid w:val="009F413E"/>
    <w:rsid w:val="00AC067C"/>
    <w:rsid w:val="00B163FA"/>
    <w:rsid w:val="00C35786"/>
    <w:rsid w:val="00D67C0C"/>
    <w:rsid w:val="00DA5562"/>
    <w:rsid w:val="00E9404A"/>
    <w:rsid w:val="00ED3C8F"/>
    <w:rsid w:val="00EE477F"/>
    <w:rsid w:val="00FB10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49FFD"/>
  <w15:chartTrackingRefBased/>
  <w15:docId w15:val="{698D0818-3AE2-4198-B7B8-623DA98D0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6F3"/>
  </w:style>
  <w:style w:type="paragraph" w:styleId="Heading1">
    <w:name w:val="heading 1"/>
    <w:basedOn w:val="Normal"/>
    <w:next w:val="Normal"/>
    <w:link w:val="Heading1Char"/>
    <w:uiPriority w:val="9"/>
    <w:qFormat/>
    <w:rsid w:val="009F4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13E"/>
    <w:rPr>
      <w:rFonts w:eastAsiaTheme="majorEastAsia" w:cstheme="majorBidi"/>
      <w:color w:val="272727" w:themeColor="text1" w:themeTint="D8"/>
    </w:rPr>
  </w:style>
  <w:style w:type="paragraph" w:styleId="Title">
    <w:name w:val="Title"/>
    <w:basedOn w:val="Normal"/>
    <w:next w:val="Normal"/>
    <w:link w:val="TitleChar"/>
    <w:uiPriority w:val="10"/>
    <w:qFormat/>
    <w:rsid w:val="009F4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9F4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9F4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13E"/>
    <w:pPr>
      <w:spacing w:before="160"/>
      <w:jc w:val="center"/>
    </w:pPr>
    <w:rPr>
      <w:i/>
      <w:iCs/>
      <w:color w:val="404040" w:themeColor="text1" w:themeTint="BF"/>
    </w:rPr>
  </w:style>
  <w:style w:type="character" w:customStyle="1" w:styleId="QuoteChar">
    <w:name w:val="Quote Char"/>
    <w:basedOn w:val="DefaultParagraphFont"/>
    <w:link w:val="Quote"/>
    <w:uiPriority w:val="29"/>
    <w:rsid w:val="009F413E"/>
    <w:rPr>
      <w:i/>
      <w:iCs/>
      <w:color w:val="404040" w:themeColor="text1" w:themeTint="BF"/>
    </w:rPr>
  </w:style>
  <w:style w:type="paragraph" w:styleId="ListParagraph">
    <w:name w:val="List Paragraph"/>
    <w:basedOn w:val="Normal"/>
    <w:uiPriority w:val="34"/>
    <w:qFormat/>
    <w:rsid w:val="009F413E"/>
    <w:pPr>
      <w:ind w:left="720"/>
      <w:contextualSpacing/>
    </w:pPr>
  </w:style>
  <w:style w:type="character" w:styleId="IntenseEmphasis">
    <w:name w:val="Intense Emphasis"/>
    <w:basedOn w:val="DefaultParagraphFont"/>
    <w:uiPriority w:val="21"/>
    <w:qFormat/>
    <w:rsid w:val="009F413E"/>
    <w:rPr>
      <w:i/>
      <w:iCs/>
      <w:color w:val="0F4761" w:themeColor="accent1" w:themeShade="BF"/>
    </w:rPr>
  </w:style>
  <w:style w:type="paragraph" w:styleId="IntenseQuote">
    <w:name w:val="Intense Quote"/>
    <w:basedOn w:val="Normal"/>
    <w:next w:val="Normal"/>
    <w:link w:val="IntenseQuoteChar"/>
    <w:uiPriority w:val="30"/>
    <w:qFormat/>
    <w:rsid w:val="009F4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13E"/>
    <w:rPr>
      <w:i/>
      <w:iCs/>
      <w:color w:val="0F4761" w:themeColor="accent1" w:themeShade="BF"/>
    </w:rPr>
  </w:style>
  <w:style w:type="character" w:styleId="IntenseReference">
    <w:name w:val="Intense Reference"/>
    <w:basedOn w:val="DefaultParagraphFont"/>
    <w:uiPriority w:val="32"/>
    <w:qFormat/>
    <w:rsid w:val="009F413E"/>
    <w:rPr>
      <w:b/>
      <w:bCs/>
      <w:smallCaps/>
      <w:color w:val="0F4761" w:themeColor="accent1" w:themeShade="BF"/>
      <w:spacing w:val="5"/>
    </w:rPr>
  </w:style>
  <w:style w:type="character" w:styleId="Hyperlink">
    <w:name w:val="Hyperlink"/>
    <w:basedOn w:val="DefaultParagraphFont"/>
    <w:uiPriority w:val="99"/>
    <w:unhideWhenUsed/>
    <w:rsid w:val="00170A75"/>
    <w:rPr>
      <w:color w:val="467886" w:themeColor="hyperlink"/>
      <w:u w:val="single"/>
    </w:rPr>
  </w:style>
  <w:style w:type="character" w:styleId="UnresolvedMention">
    <w:name w:val="Unresolved Mention"/>
    <w:basedOn w:val="DefaultParagraphFont"/>
    <w:uiPriority w:val="99"/>
    <w:semiHidden/>
    <w:unhideWhenUsed/>
    <w:rsid w:val="00660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microsoft.com/office/2007/relationships/hdphoto" Target="media/hdphoto1.wdp"/><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2.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hyperlink" Target="https://www.youtube.com/watch?v=cSZld83zEdM" TargetMode="External"/><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8.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6.png"/><Relationship Id="rId27"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622</TotalTime>
  <Pages>10</Pages>
  <Words>1298</Words>
  <Characters>7143</Characters>
  <Application>Microsoft Office Word</Application>
  <DocSecurity>0</DocSecurity>
  <Lines>151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Tenani</dc:creator>
  <cp:keywords/>
  <dc:description/>
  <cp:lastModifiedBy>Hanna Kryszewska</cp:lastModifiedBy>
  <cp:revision>8</cp:revision>
  <dcterms:created xsi:type="dcterms:W3CDTF">2026-07-02T18:04:00Z</dcterms:created>
  <dcterms:modified xsi:type="dcterms:W3CDTF">2026-07-11T09:16:00Z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e3cfe9a6-23ef-4aa4-93b2-e1c5e9566194</vt:lpwstr>
  </property>
</Properties>
</file>