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5184B" w14:textId="076FE143" w:rsidR="00FE6DAB" w:rsidRPr="00FE6DAB" w:rsidRDefault="00FE6DAB" w:rsidP="00025D4A">
      <w:pPr>
        <w:spacing w:after="0" w:line="240" w:lineRule="auto"/>
        <w:rPr>
          <w:rFonts w:ascii="Times New Roman" w:eastAsia="Times New Roman" w:hAnsi="Times New Roman" w:cs="Times New Roman"/>
          <w:b/>
          <w:bCs/>
          <w:color w:val="212121"/>
          <w:kern w:val="0"/>
          <w:sz w:val="28"/>
          <w:szCs w:val="28"/>
          <w:lang w:eastAsia="en-GB"/>
          <w14:ligatures w14:val="none"/>
        </w:rPr>
      </w:pPr>
      <w:r w:rsidRPr="00FE6DAB">
        <w:rPr>
          <w:rFonts w:ascii="Times New Roman" w:eastAsia="Times New Roman" w:hAnsi="Times New Roman" w:cs="Times New Roman"/>
          <w:b/>
          <w:bCs/>
          <w:color w:val="212121"/>
          <w:kern w:val="0"/>
          <w:sz w:val="28"/>
          <w:szCs w:val="28"/>
          <w:lang w:eastAsia="en-GB"/>
          <w14:ligatures w14:val="none"/>
        </w:rPr>
        <w:t>Keeping Gaza Children’s Stories Alive</w:t>
      </w:r>
    </w:p>
    <w:p w14:paraId="1F24301D" w14:textId="77777777" w:rsidR="00FE6DAB" w:rsidRDefault="00FE6DAB" w:rsidP="00025D4A">
      <w:pPr>
        <w:spacing w:after="0" w:line="240" w:lineRule="auto"/>
        <w:rPr>
          <w:rFonts w:ascii="Times New Roman" w:eastAsia="Times New Roman" w:hAnsi="Times New Roman" w:cs="Times New Roman"/>
          <w:color w:val="212121"/>
          <w:kern w:val="0"/>
          <w:sz w:val="24"/>
          <w:szCs w:val="24"/>
          <w:lang w:eastAsia="en-GB"/>
          <w14:ligatures w14:val="none"/>
        </w:rPr>
      </w:pPr>
    </w:p>
    <w:p w14:paraId="094516E0" w14:textId="7085BDD9" w:rsidR="00CD2160" w:rsidRPr="00CD2160" w:rsidRDefault="00CD2160" w:rsidP="00025D4A">
      <w:pPr>
        <w:spacing w:after="0" w:line="240" w:lineRule="auto"/>
        <w:rPr>
          <w:rFonts w:ascii="Times New Roman" w:eastAsia="Times New Roman" w:hAnsi="Times New Roman" w:cs="Times New Roman"/>
          <w:b/>
          <w:bCs/>
          <w:color w:val="212121"/>
          <w:kern w:val="0"/>
          <w:sz w:val="24"/>
          <w:szCs w:val="24"/>
          <w:lang w:eastAsia="en-GB"/>
          <w14:ligatures w14:val="none"/>
        </w:rPr>
      </w:pPr>
      <w:r w:rsidRPr="00CD2160">
        <w:rPr>
          <w:rFonts w:ascii="Times New Roman" w:eastAsia="Times New Roman" w:hAnsi="Times New Roman" w:cs="Times New Roman"/>
          <w:b/>
          <w:bCs/>
          <w:color w:val="212121"/>
          <w:kern w:val="0"/>
          <w:sz w:val="24"/>
          <w:szCs w:val="24"/>
          <w:lang w:eastAsia="en-GB"/>
          <w14:ligatures w14:val="none"/>
        </w:rPr>
        <w:t>David Heathfield, UK</w:t>
      </w:r>
    </w:p>
    <w:p w14:paraId="17A98420" w14:textId="77777777" w:rsidR="00CD2160" w:rsidRDefault="00CD2160" w:rsidP="00025D4A">
      <w:pPr>
        <w:spacing w:after="0" w:line="240" w:lineRule="auto"/>
        <w:rPr>
          <w:rFonts w:ascii="Times New Roman" w:eastAsia="Times New Roman" w:hAnsi="Times New Roman" w:cs="Times New Roman"/>
          <w:color w:val="212121"/>
          <w:kern w:val="0"/>
          <w:sz w:val="24"/>
          <w:szCs w:val="24"/>
          <w:lang w:eastAsia="en-GB"/>
          <w14:ligatures w14:val="none"/>
        </w:rPr>
      </w:pPr>
    </w:p>
    <w:p w14:paraId="050CF23E" w14:textId="10493FE6" w:rsidR="00025D4A" w:rsidRPr="00025D4A" w:rsidRDefault="00025D4A" w:rsidP="00025D4A">
      <w:pPr>
        <w:spacing w:after="0" w:line="240" w:lineRule="auto"/>
        <w:rPr>
          <w:rFonts w:ascii="Times New Roman" w:eastAsia="Times New Roman" w:hAnsi="Times New Roman" w:cs="Times New Roman"/>
          <w:color w:val="212121"/>
          <w:kern w:val="0"/>
          <w:sz w:val="24"/>
          <w:szCs w:val="24"/>
          <w:lang w:eastAsia="en-GB"/>
          <w14:ligatures w14:val="none"/>
        </w:rPr>
      </w:pPr>
      <w:r w:rsidRPr="00025D4A">
        <w:rPr>
          <w:rFonts w:ascii="Times New Roman" w:eastAsia="Times New Roman" w:hAnsi="Times New Roman" w:cs="Times New Roman"/>
          <w:color w:val="212121"/>
          <w:kern w:val="0"/>
          <w:sz w:val="24"/>
          <w:szCs w:val="24"/>
          <w:lang w:eastAsia="en-GB"/>
          <w14:ligatures w14:val="none"/>
        </w:rPr>
        <w:t>David Heathfield is a world storyteller, teacher trainer and writer from Exeter, UK. The author of two books – Storytelling with our Students and Spontaneous Speaking (both DELTA) and numerous articles and book chapters, he provides storytelling courses and coaching for teachers worldwide via Zoom.</w:t>
      </w:r>
    </w:p>
    <w:p w14:paraId="0D19083C" w14:textId="6E384CF5" w:rsidR="00522991" w:rsidRDefault="00025D4A" w:rsidP="00025D4A">
      <w:pPr>
        <w:shd w:val="clear" w:color="auto" w:fill="FFFFFF"/>
        <w:spacing w:after="0" w:line="320" w:lineRule="atLeast"/>
        <w:rPr>
          <w:rFonts w:ascii="Times New Roman" w:eastAsia="Times New Roman" w:hAnsi="Times New Roman" w:cs="Times New Roman"/>
          <w:kern w:val="0"/>
          <w:sz w:val="23"/>
          <w:szCs w:val="23"/>
          <w:lang w:eastAsia="en-GB"/>
          <w14:ligatures w14:val="none"/>
        </w:rPr>
      </w:pPr>
      <w:hyperlink r:id="rId5" w:history="1">
        <w:r w:rsidRPr="00025D4A">
          <w:rPr>
            <w:rFonts w:ascii="Times New Roman" w:eastAsia="Times New Roman" w:hAnsi="Times New Roman" w:cs="Times New Roman"/>
            <w:color w:val="0000FF"/>
            <w:kern w:val="0"/>
            <w:sz w:val="24"/>
            <w:szCs w:val="24"/>
            <w:u w:val="single"/>
            <w:lang w:eastAsia="en-GB"/>
            <w14:ligatures w14:val="none"/>
          </w:rPr>
          <w:t>www.davidheathfield.co.uk</w:t>
        </w:r>
      </w:hyperlink>
      <w:r w:rsidRPr="00025D4A">
        <w:rPr>
          <w:rFonts w:ascii="Times New Roman" w:eastAsia="Times New Roman" w:hAnsi="Times New Roman" w:cs="Times New Roman"/>
          <w:kern w:val="0"/>
          <w:sz w:val="23"/>
          <w:szCs w:val="23"/>
          <w:lang w:eastAsia="en-GB"/>
          <w14:ligatures w14:val="none"/>
        </w:rPr>
        <w:t> </w:t>
      </w:r>
    </w:p>
    <w:p w14:paraId="685654CA" w14:textId="25B00613" w:rsidR="00FC2538" w:rsidRDefault="00FC2538" w:rsidP="00025D4A">
      <w:pPr>
        <w:shd w:val="clear" w:color="auto" w:fill="FFFFFF"/>
        <w:spacing w:after="0" w:line="320" w:lineRule="atLeast"/>
        <w:rPr>
          <w:rFonts w:ascii="Times New Roman" w:eastAsia="Times New Roman" w:hAnsi="Times New Roman" w:cs="Times New Roman"/>
          <w:kern w:val="0"/>
          <w:sz w:val="23"/>
          <w:szCs w:val="23"/>
          <w:lang w:eastAsia="en-GB"/>
          <w14:ligatures w14:val="none"/>
        </w:rPr>
      </w:pPr>
    </w:p>
    <w:p w14:paraId="1FBB288E" w14:textId="6CE5BD26" w:rsidR="00FC2538" w:rsidRPr="00FC2538" w:rsidRDefault="00820A34" w:rsidP="00FC2538">
      <w:pPr>
        <w:shd w:val="clear" w:color="auto" w:fill="FFFFFF"/>
        <w:spacing w:after="0" w:line="320" w:lineRule="atLeast"/>
        <w:rPr>
          <w:rFonts w:ascii="Times New Roman" w:eastAsia="Times New Roman" w:hAnsi="Times New Roman" w:cs="Times New Roman"/>
          <w:kern w:val="0"/>
          <w:sz w:val="23"/>
          <w:szCs w:val="23"/>
          <w:lang w:eastAsia="en-GB"/>
          <w14:ligatures w14:val="none"/>
        </w:rPr>
      </w:pPr>
      <w:r w:rsidRPr="00FC2538">
        <w:rPr>
          <w:rFonts w:ascii="Times New Roman" w:eastAsia="Times New Roman" w:hAnsi="Times New Roman" w:cs="Times New Roman"/>
          <w:noProof/>
          <w:kern w:val="0"/>
          <w:sz w:val="23"/>
          <w:szCs w:val="23"/>
          <w:lang w:val="pl-PL" w:eastAsia="pl-PL"/>
          <w14:ligatures w14:val="none"/>
        </w:rPr>
        <w:drawing>
          <wp:anchor distT="0" distB="0" distL="114300" distR="114300" simplePos="0" relativeHeight="251658240" behindDoc="0" locked="0" layoutInCell="1" allowOverlap="1" wp14:anchorId="1D7EACE2" wp14:editId="2C46C268">
            <wp:simplePos x="0" y="0"/>
            <wp:positionH relativeFrom="margin">
              <wp:posOffset>1381125</wp:posOffset>
            </wp:positionH>
            <wp:positionV relativeFrom="paragraph">
              <wp:posOffset>160655</wp:posOffset>
            </wp:positionV>
            <wp:extent cx="2620213" cy="1980000"/>
            <wp:effectExtent l="0" t="0" r="8890" b="1270"/>
            <wp:wrapSquare wrapText="bothSides"/>
            <wp:docPr id="75268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20213" cy="19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538">
        <w:rPr>
          <w:rFonts w:ascii="Times New Roman" w:eastAsia="Times New Roman" w:hAnsi="Times New Roman" w:cs="Times New Roman"/>
          <w:kern w:val="0"/>
          <w:sz w:val="23"/>
          <w:szCs w:val="23"/>
          <w:lang w:eastAsia="en-GB"/>
          <w14:ligatures w14:val="none"/>
        </w:rPr>
        <w:br w:type="textWrapping" w:clear="all"/>
      </w:r>
    </w:p>
    <w:p w14:paraId="2506ED17" w14:textId="77777777" w:rsidR="00286F4A" w:rsidRDefault="00286F4A" w:rsidP="00025D4A">
      <w:pPr>
        <w:shd w:val="clear" w:color="auto" w:fill="FFFFFF"/>
        <w:spacing w:after="0" w:line="320" w:lineRule="atLeast"/>
        <w:rPr>
          <w:rFonts w:ascii="Times New Roman" w:eastAsia="Times New Roman" w:hAnsi="Times New Roman" w:cs="Times New Roman"/>
          <w:kern w:val="0"/>
          <w:sz w:val="23"/>
          <w:szCs w:val="23"/>
          <w:lang w:eastAsia="en-GB"/>
          <w14:ligatures w14:val="none"/>
        </w:rPr>
      </w:pPr>
    </w:p>
    <w:p w14:paraId="48384C0E" w14:textId="26F68A87" w:rsidR="00286F4A" w:rsidRPr="00CD2160" w:rsidRDefault="00286F4A" w:rsidP="00286F4A">
      <w:pPr>
        <w:spacing w:after="0" w:line="240" w:lineRule="auto"/>
        <w:rPr>
          <w:rFonts w:ascii="Times New Roman" w:hAnsi="Times New Roman" w:cs="Times New Roman"/>
          <w:sz w:val="24"/>
          <w:szCs w:val="24"/>
        </w:rPr>
      </w:pPr>
      <w:r w:rsidRPr="00CD2160">
        <w:rPr>
          <w:rFonts w:ascii="Times New Roman" w:hAnsi="Times New Roman" w:cs="Times New Roman"/>
          <w:sz w:val="24"/>
          <w:szCs w:val="24"/>
        </w:rPr>
        <w:t xml:space="preserve">This article was first published in the May 2026 edition </w:t>
      </w:r>
      <w:r w:rsidR="00FE6DAB" w:rsidRPr="00CD2160">
        <w:rPr>
          <w:rFonts w:ascii="Times New Roman" w:hAnsi="Times New Roman" w:cs="Times New Roman"/>
          <w:sz w:val="24"/>
          <w:szCs w:val="24"/>
        </w:rPr>
        <w:t xml:space="preserve">310 </w:t>
      </w:r>
      <w:r w:rsidRPr="00CD2160">
        <w:rPr>
          <w:rFonts w:ascii="Times New Roman" w:hAnsi="Times New Roman" w:cs="Times New Roman"/>
          <w:sz w:val="24"/>
          <w:szCs w:val="24"/>
        </w:rPr>
        <w:t xml:space="preserve">of IATEFL Voices </w:t>
      </w:r>
      <w:r w:rsidR="00FE6DAB" w:rsidRPr="00CD2160">
        <w:rPr>
          <w:rFonts w:ascii="Times New Roman" w:hAnsi="Times New Roman" w:cs="Times New Roman"/>
          <w:sz w:val="24"/>
          <w:szCs w:val="24"/>
        </w:rPr>
        <w:t>magazine</w:t>
      </w:r>
      <w:r w:rsidRPr="00CD2160">
        <w:rPr>
          <w:rFonts w:ascii="Times New Roman" w:hAnsi="Times New Roman" w:cs="Times New Roman"/>
          <w:sz w:val="24"/>
          <w:szCs w:val="24"/>
        </w:rPr>
        <w:t xml:space="preserve"> and is republished with kind permission.</w:t>
      </w:r>
    </w:p>
    <w:p w14:paraId="39543E3D" w14:textId="6D6C12A1" w:rsidR="00BD4F35" w:rsidRPr="00CD2160" w:rsidRDefault="00FE6DAB" w:rsidP="00BD4F3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On</w:t>
      </w:r>
      <w:r w:rsidR="00BD4F35" w:rsidRPr="00CD2160">
        <w:rPr>
          <w:rFonts w:ascii="Times New Roman" w:eastAsia="Times New Roman" w:hAnsi="Times New Roman" w:cs="Times New Roman"/>
          <w:kern w:val="0"/>
          <w:sz w:val="24"/>
          <w:szCs w:val="24"/>
          <w:lang w:eastAsia="en-GB"/>
          <w14:ligatures w14:val="none"/>
        </w:rPr>
        <w:t xml:space="preserve"> 1 January 2024, Haneen Khaled Jadallah from Gaza was staying with my wife Tammy and me in our home. We were talking about stories told in English by children in Gaza. Out of that conversation came a simple plan: not just to invite people to listen to those stories, but to retell them.</w:t>
      </w:r>
    </w:p>
    <w:p w14:paraId="6FE47C6E" w14:textId="77777777" w:rsidR="00BD4F35" w:rsidRPr="00CD2160" w:rsidRDefault="00BD4F35" w:rsidP="00BD4F3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That day </w:t>
      </w:r>
      <w:r w:rsidRPr="00CD2160">
        <w:rPr>
          <w:rFonts w:ascii="Times New Roman" w:eastAsia="Times New Roman" w:hAnsi="Times New Roman" w:cs="Times New Roman"/>
          <w:i/>
          <w:iCs/>
          <w:kern w:val="0"/>
          <w:sz w:val="24"/>
          <w:szCs w:val="24"/>
          <w:lang w:eastAsia="en-GB"/>
          <w14:ligatures w14:val="none"/>
        </w:rPr>
        <w:t>Tell a Child in Gaza’s Tale</w:t>
      </w:r>
      <w:r w:rsidRPr="00CD2160">
        <w:rPr>
          <w:rFonts w:ascii="Times New Roman" w:eastAsia="Times New Roman" w:hAnsi="Times New Roman" w:cs="Times New Roman"/>
          <w:kern w:val="0"/>
          <w:sz w:val="24"/>
          <w:szCs w:val="24"/>
          <w:lang w:eastAsia="en-GB"/>
          <w14:ligatures w14:val="none"/>
        </w:rPr>
        <w:t xml:space="preserve"> was born.</w:t>
      </w:r>
    </w:p>
    <w:p w14:paraId="305804C1" w14:textId="76CA4298" w:rsidR="00522991" w:rsidRPr="00CD2160" w:rsidRDefault="00BD4F35" w:rsidP="00BD4F3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The invitation was deliberately open. </w:t>
      </w:r>
      <w:r w:rsidR="00522991" w:rsidRPr="00CD2160">
        <w:rPr>
          <w:rFonts w:ascii="Times New Roman" w:eastAsia="Times New Roman" w:hAnsi="Times New Roman" w:cs="Times New Roman"/>
          <w:kern w:val="0"/>
          <w:sz w:val="24"/>
          <w:szCs w:val="24"/>
          <w:lang w:eastAsia="en-GB"/>
          <w14:ligatures w14:val="none"/>
        </w:rPr>
        <w:t xml:space="preserve">There </w:t>
      </w:r>
      <w:r w:rsidR="004D35D6" w:rsidRPr="00CD2160">
        <w:rPr>
          <w:rFonts w:ascii="Times New Roman" w:eastAsia="Times New Roman" w:hAnsi="Times New Roman" w:cs="Times New Roman"/>
          <w:kern w:val="0"/>
          <w:sz w:val="24"/>
          <w:szCs w:val="24"/>
          <w:lang w:eastAsia="en-GB"/>
          <w14:ligatures w14:val="none"/>
        </w:rPr>
        <w:t>are</w:t>
      </w:r>
      <w:r w:rsidR="00522991" w:rsidRPr="00CD2160">
        <w:rPr>
          <w:rFonts w:ascii="Times New Roman" w:eastAsia="Times New Roman" w:hAnsi="Times New Roman" w:cs="Times New Roman"/>
          <w:kern w:val="0"/>
          <w:sz w:val="24"/>
          <w:szCs w:val="24"/>
          <w:lang w:eastAsia="en-GB"/>
          <w14:ligatures w14:val="none"/>
        </w:rPr>
        <w:t xml:space="preserve"> no rules about how a story should be retold. You </w:t>
      </w:r>
      <w:r w:rsidR="004D35D6" w:rsidRPr="00CD2160">
        <w:rPr>
          <w:rFonts w:ascii="Times New Roman" w:eastAsia="Times New Roman" w:hAnsi="Times New Roman" w:cs="Times New Roman"/>
          <w:kern w:val="0"/>
          <w:sz w:val="24"/>
          <w:szCs w:val="24"/>
          <w:lang w:eastAsia="en-GB"/>
          <w14:ligatures w14:val="none"/>
        </w:rPr>
        <w:t>can</w:t>
      </w:r>
      <w:r w:rsidR="00522991" w:rsidRPr="00CD2160">
        <w:rPr>
          <w:rFonts w:ascii="Times New Roman" w:eastAsia="Times New Roman" w:hAnsi="Times New Roman" w:cs="Times New Roman"/>
          <w:kern w:val="0"/>
          <w:sz w:val="24"/>
          <w:szCs w:val="24"/>
          <w:lang w:eastAsia="en-GB"/>
          <w14:ligatures w14:val="none"/>
        </w:rPr>
        <w:t xml:space="preserve"> tell it in English, or in another language, or in several languages. You </w:t>
      </w:r>
      <w:r w:rsidR="004D35D6" w:rsidRPr="00CD2160">
        <w:rPr>
          <w:rFonts w:ascii="Times New Roman" w:eastAsia="Times New Roman" w:hAnsi="Times New Roman" w:cs="Times New Roman"/>
          <w:kern w:val="0"/>
          <w:sz w:val="24"/>
          <w:szCs w:val="24"/>
          <w:lang w:eastAsia="en-GB"/>
          <w14:ligatures w14:val="none"/>
        </w:rPr>
        <w:t>can</w:t>
      </w:r>
      <w:r w:rsidR="00522991" w:rsidRPr="00CD2160">
        <w:rPr>
          <w:rFonts w:ascii="Times New Roman" w:eastAsia="Times New Roman" w:hAnsi="Times New Roman" w:cs="Times New Roman"/>
          <w:kern w:val="0"/>
          <w:sz w:val="24"/>
          <w:szCs w:val="24"/>
          <w:lang w:eastAsia="en-GB"/>
          <w14:ligatures w14:val="none"/>
        </w:rPr>
        <w:t xml:space="preserve"> share it</w:t>
      </w:r>
      <w:r w:rsidR="00F71926" w:rsidRPr="00CD2160">
        <w:rPr>
          <w:rFonts w:ascii="Times New Roman" w:eastAsia="Times New Roman" w:hAnsi="Times New Roman" w:cs="Times New Roman"/>
          <w:kern w:val="0"/>
          <w:sz w:val="24"/>
          <w:szCs w:val="24"/>
          <w:lang w:eastAsia="en-GB"/>
          <w14:ligatures w14:val="none"/>
        </w:rPr>
        <w:t xml:space="preserve"> with your students</w:t>
      </w:r>
      <w:r w:rsidR="00522991" w:rsidRPr="00CD2160">
        <w:rPr>
          <w:rFonts w:ascii="Times New Roman" w:eastAsia="Times New Roman" w:hAnsi="Times New Roman" w:cs="Times New Roman"/>
          <w:kern w:val="0"/>
          <w:sz w:val="24"/>
          <w:szCs w:val="24"/>
          <w:lang w:eastAsia="en-GB"/>
          <w14:ligatures w14:val="none"/>
        </w:rPr>
        <w:t xml:space="preserve"> in a classroom, with family or quietly with one other person. You </w:t>
      </w:r>
      <w:r w:rsidR="004D35D6" w:rsidRPr="00CD2160">
        <w:rPr>
          <w:rFonts w:ascii="Times New Roman" w:eastAsia="Times New Roman" w:hAnsi="Times New Roman" w:cs="Times New Roman"/>
          <w:kern w:val="0"/>
          <w:sz w:val="24"/>
          <w:szCs w:val="24"/>
          <w:lang w:eastAsia="en-GB"/>
          <w14:ligatures w14:val="none"/>
        </w:rPr>
        <w:t>don’t</w:t>
      </w:r>
      <w:r w:rsidR="00522991" w:rsidRPr="00CD2160">
        <w:rPr>
          <w:rFonts w:ascii="Times New Roman" w:eastAsia="Times New Roman" w:hAnsi="Times New Roman" w:cs="Times New Roman"/>
          <w:kern w:val="0"/>
          <w:sz w:val="24"/>
          <w:szCs w:val="24"/>
          <w:lang w:eastAsia="en-GB"/>
          <w14:ligatures w14:val="none"/>
        </w:rPr>
        <w:t xml:space="preserve"> even need to record it. What matter</w:t>
      </w:r>
      <w:r w:rsidR="004D35D6" w:rsidRPr="00CD2160">
        <w:rPr>
          <w:rFonts w:ascii="Times New Roman" w:eastAsia="Times New Roman" w:hAnsi="Times New Roman" w:cs="Times New Roman"/>
          <w:kern w:val="0"/>
          <w:sz w:val="24"/>
          <w:szCs w:val="24"/>
          <w:lang w:eastAsia="en-GB"/>
          <w14:ligatures w14:val="none"/>
        </w:rPr>
        <w:t>s is</w:t>
      </w:r>
      <w:r w:rsidR="00522991" w:rsidRPr="00CD2160">
        <w:rPr>
          <w:rFonts w:ascii="Times New Roman" w:eastAsia="Times New Roman" w:hAnsi="Times New Roman" w:cs="Times New Roman"/>
          <w:kern w:val="0"/>
          <w:sz w:val="24"/>
          <w:szCs w:val="24"/>
          <w:lang w:eastAsia="en-GB"/>
          <w14:ligatures w14:val="none"/>
        </w:rPr>
        <w:t xml:space="preserve"> respect: honouring the child who chose to share their story</w:t>
      </w:r>
      <w:r w:rsidR="00BA24AC" w:rsidRPr="00CD2160">
        <w:rPr>
          <w:rFonts w:ascii="Times New Roman" w:eastAsia="Times New Roman" w:hAnsi="Times New Roman" w:cs="Times New Roman"/>
          <w:kern w:val="0"/>
          <w:sz w:val="24"/>
          <w:szCs w:val="24"/>
          <w:lang w:eastAsia="en-GB"/>
          <w14:ligatures w14:val="none"/>
        </w:rPr>
        <w:t xml:space="preserve"> </w:t>
      </w:r>
      <w:r w:rsidR="00522991" w:rsidRPr="00CD2160">
        <w:rPr>
          <w:rFonts w:ascii="Times New Roman" w:eastAsia="Times New Roman" w:hAnsi="Times New Roman" w:cs="Times New Roman"/>
          <w:kern w:val="0"/>
          <w:sz w:val="24"/>
          <w:szCs w:val="24"/>
          <w:lang w:eastAsia="en-GB"/>
          <w14:ligatures w14:val="none"/>
        </w:rPr>
        <w:t>and keeping th</w:t>
      </w:r>
      <w:r w:rsidR="00BA24AC" w:rsidRPr="00CD2160">
        <w:rPr>
          <w:rFonts w:ascii="Times New Roman" w:eastAsia="Times New Roman" w:hAnsi="Times New Roman" w:cs="Times New Roman"/>
          <w:kern w:val="0"/>
          <w:sz w:val="24"/>
          <w:szCs w:val="24"/>
          <w:lang w:eastAsia="en-GB"/>
          <w14:ligatures w14:val="none"/>
        </w:rPr>
        <w:t>eir</w:t>
      </w:r>
      <w:r w:rsidR="00522991" w:rsidRPr="00CD2160">
        <w:rPr>
          <w:rFonts w:ascii="Times New Roman" w:eastAsia="Times New Roman" w:hAnsi="Times New Roman" w:cs="Times New Roman"/>
          <w:kern w:val="0"/>
          <w:sz w:val="24"/>
          <w:szCs w:val="24"/>
          <w:lang w:eastAsia="en-GB"/>
          <w14:ligatures w14:val="none"/>
        </w:rPr>
        <w:t xml:space="preserve"> story alive by passing it on.</w:t>
      </w:r>
    </w:p>
    <w:p w14:paraId="071418B9" w14:textId="0BDC88D5" w:rsidR="00BA24AC"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Many people </w:t>
      </w:r>
      <w:r w:rsidR="004D35D6" w:rsidRPr="00CD2160">
        <w:rPr>
          <w:rFonts w:ascii="Times New Roman" w:eastAsia="Times New Roman" w:hAnsi="Times New Roman" w:cs="Times New Roman"/>
          <w:kern w:val="0"/>
          <w:sz w:val="24"/>
          <w:szCs w:val="24"/>
          <w:lang w:eastAsia="en-GB"/>
          <w14:ligatures w14:val="none"/>
        </w:rPr>
        <w:t>do</w:t>
      </w:r>
      <w:r w:rsidRPr="00CD2160">
        <w:rPr>
          <w:rFonts w:ascii="Times New Roman" w:eastAsia="Times New Roman" w:hAnsi="Times New Roman" w:cs="Times New Roman"/>
          <w:kern w:val="0"/>
          <w:sz w:val="24"/>
          <w:szCs w:val="24"/>
          <w:lang w:eastAsia="en-GB"/>
          <w14:ligatures w14:val="none"/>
        </w:rPr>
        <w:t xml:space="preserve"> choose to record themselves. Today there are over 400 </w:t>
      </w:r>
      <w:r w:rsidR="00F71926" w:rsidRPr="00CD2160">
        <w:rPr>
          <w:rFonts w:ascii="Times New Roman" w:eastAsia="Times New Roman" w:hAnsi="Times New Roman" w:cs="Times New Roman"/>
          <w:kern w:val="0"/>
          <w:sz w:val="24"/>
          <w:szCs w:val="24"/>
          <w:lang w:eastAsia="en-GB"/>
          <w14:ligatures w14:val="none"/>
        </w:rPr>
        <w:t xml:space="preserve">video </w:t>
      </w:r>
      <w:r w:rsidRPr="00CD2160">
        <w:rPr>
          <w:rFonts w:ascii="Times New Roman" w:eastAsia="Times New Roman" w:hAnsi="Times New Roman" w:cs="Times New Roman"/>
          <w:kern w:val="0"/>
          <w:sz w:val="24"/>
          <w:szCs w:val="24"/>
          <w:lang w:eastAsia="en-GB"/>
          <w14:ligatures w14:val="none"/>
        </w:rPr>
        <w:t xml:space="preserve">recordings: around 130 tales </w:t>
      </w:r>
      <w:r w:rsidR="00F71926" w:rsidRPr="00CD2160">
        <w:rPr>
          <w:rFonts w:ascii="Times New Roman" w:eastAsia="Times New Roman" w:hAnsi="Times New Roman" w:cs="Times New Roman"/>
          <w:kern w:val="0"/>
          <w:sz w:val="24"/>
          <w:szCs w:val="24"/>
          <w:lang w:eastAsia="en-GB"/>
          <w14:ligatures w14:val="none"/>
        </w:rPr>
        <w:t>being</w:t>
      </w:r>
      <w:r w:rsidRPr="00CD2160">
        <w:rPr>
          <w:rFonts w:ascii="Times New Roman" w:eastAsia="Times New Roman" w:hAnsi="Times New Roman" w:cs="Times New Roman"/>
          <w:kern w:val="0"/>
          <w:sz w:val="24"/>
          <w:szCs w:val="24"/>
          <w:lang w:eastAsia="en-GB"/>
          <w14:ligatures w14:val="none"/>
        </w:rPr>
        <w:t xml:space="preserve"> told by </w:t>
      </w:r>
      <w:r w:rsidR="00BD4F35" w:rsidRPr="00CD2160">
        <w:rPr>
          <w:rFonts w:ascii="Times New Roman" w:eastAsia="Times New Roman" w:hAnsi="Times New Roman" w:cs="Times New Roman"/>
          <w:kern w:val="0"/>
          <w:sz w:val="24"/>
          <w:szCs w:val="24"/>
          <w:lang w:eastAsia="en-GB"/>
          <w14:ligatures w14:val="none"/>
        </w:rPr>
        <w:t xml:space="preserve">young </w:t>
      </w:r>
      <w:r w:rsidRPr="00CD2160">
        <w:rPr>
          <w:rFonts w:ascii="Times New Roman" w:eastAsia="Times New Roman" w:hAnsi="Times New Roman" w:cs="Times New Roman"/>
          <w:kern w:val="0"/>
          <w:sz w:val="24"/>
          <w:szCs w:val="24"/>
          <w:lang w:eastAsia="en-GB"/>
          <w14:ligatures w14:val="none"/>
        </w:rPr>
        <w:t>Palestin</w:t>
      </w:r>
      <w:r w:rsidR="00BD4F35" w:rsidRPr="00CD2160">
        <w:rPr>
          <w:rFonts w:ascii="Times New Roman" w:eastAsia="Times New Roman" w:hAnsi="Times New Roman" w:cs="Times New Roman"/>
          <w:kern w:val="0"/>
          <w:sz w:val="24"/>
          <w:szCs w:val="24"/>
          <w:lang w:eastAsia="en-GB"/>
          <w14:ligatures w14:val="none"/>
        </w:rPr>
        <w:t>ians</w:t>
      </w:r>
      <w:r w:rsidRPr="00CD2160">
        <w:rPr>
          <w:rFonts w:ascii="Times New Roman" w:eastAsia="Times New Roman" w:hAnsi="Times New Roman" w:cs="Times New Roman"/>
          <w:kern w:val="0"/>
          <w:sz w:val="24"/>
          <w:szCs w:val="24"/>
          <w:lang w:eastAsia="en-GB"/>
          <w14:ligatures w14:val="none"/>
        </w:rPr>
        <w:t xml:space="preserve">, mostly </w:t>
      </w:r>
      <w:r w:rsidR="00BD4F35" w:rsidRPr="00CD2160">
        <w:rPr>
          <w:rFonts w:ascii="Times New Roman" w:eastAsia="Times New Roman" w:hAnsi="Times New Roman" w:cs="Times New Roman"/>
          <w:kern w:val="0"/>
          <w:sz w:val="24"/>
          <w:szCs w:val="24"/>
          <w:lang w:eastAsia="en-GB"/>
          <w14:ligatures w14:val="none"/>
        </w:rPr>
        <w:t>from</w:t>
      </w:r>
      <w:r w:rsidRPr="00CD2160">
        <w:rPr>
          <w:rFonts w:ascii="Times New Roman" w:eastAsia="Times New Roman" w:hAnsi="Times New Roman" w:cs="Times New Roman"/>
          <w:kern w:val="0"/>
          <w:sz w:val="24"/>
          <w:szCs w:val="24"/>
          <w:lang w:eastAsia="en-GB"/>
          <w14:ligatures w14:val="none"/>
        </w:rPr>
        <w:t xml:space="preserve"> Gaza, and more than 380 retellings by people around the world. Th</w:t>
      </w:r>
      <w:r w:rsidR="00F3167F" w:rsidRPr="00CD2160">
        <w:rPr>
          <w:rFonts w:ascii="Times New Roman" w:eastAsia="Times New Roman" w:hAnsi="Times New Roman" w:cs="Times New Roman"/>
          <w:kern w:val="0"/>
          <w:sz w:val="24"/>
          <w:szCs w:val="24"/>
          <w:lang w:eastAsia="en-GB"/>
          <w14:ligatures w14:val="none"/>
        </w:rPr>
        <w:t xml:space="preserve">is volunteer-led </w:t>
      </w:r>
      <w:r w:rsidRPr="00CD2160">
        <w:rPr>
          <w:rFonts w:ascii="Times New Roman" w:eastAsia="Times New Roman" w:hAnsi="Times New Roman" w:cs="Times New Roman"/>
          <w:kern w:val="0"/>
          <w:sz w:val="24"/>
          <w:szCs w:val="24"/>
          <w:lang w:eastAsia="en-GB"/>
          <w14:ligatures w14:val="none"/>
        </w:rPr>
        <w:t>project continues to grow, carried by teachers, storytellers, parents, students and listeners who believe that stories matter.</w:t>
      </w:r>
      <w:r w:rsidR="00BA24AC" w:rsidRPr="00CD2160">
        <w:rPr>
          <w:rFonts w:ascii="Times New Roman" w:eastAsia="Times New Roman" w:hAnsi="Times New Roman" w:cs="Times New Roman"/>
          <w:kern w:val="0"/>
          <w:sz w:val="24"/>
          <w:szCs w:val="24"/>
          <w:lang w:eastAsia="en-GB"/>
          <w14:ligatures w14:val="none"/>
        </w:rPr>
        <w:t xml:space="preserve"> </w:t>
      </w:r>
    </w:p>
    <w:p w14:paraId="3BBB1DB4" w14:textId="35033E0F" w:rsidR="00522991" w:rsidRPr="00CD2160" w:rsidRDefault="00BA24AC"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The young Palestinians in Gaza and most storytellers participating worldwide are themselves learners of English and the impact of learning and retelling stories on their confidence and fluency as English users is significant</w:t>
      </w:r>
      <w:r w:rsidR="00F3167F" w:rsidRPr="00CD2160">
        <w:rPr>
          <w:rFonts w:ascii="Times New Roman" w:eastAsia="Times New Roman" w:hAnsi="Times New Roman" w:cs="Times New Roman"/>
          <w:kern w:val="0"/>
          <w:sz w:val="24"/>
          <w:szCs w:val="24"/>
          <w:lang w:eastAsia="en-GB"/>
          <w14:ligatures w14:val="none"/>
        </w:rPr>
        <w:t>,</w:t>
      </w:r>
      <w:r w:rsidRPr="00CD2160">
        <w:rPr>
          <w:rFonts w:ascii="Times New Roman" w:eastAsia="Times New Roman" w:hAnsi="Times New Roman" w:cs="Times New Roman"/>
          <w:kern w:val="0"/>
          <w:sz w:val="24"/>
          <w:szCs w:val="24"/>
          <w:lang w:eastAsia="en-GB"/>
          <w14:ligatures w14:val="none"/>
        </w:rPr>
        <w:t xml:space="preserve"> particularly </w:t>
      </w:r>
      <w:r w:rsidR="00F3167F" w:rsidRPr="00CD2160">
        <w:rPr>
          <w:rFonts w:ascii="Times New Roman" w:eastAsia="Times New Roman" w:hAnsi="Times New Roman" w:cs="Times New Roman"/>
          <w:kern w:val="0"/>
          <w:sz w:val="24"/>
          <w:szCs w:val="24"/>
          <w:lang w:eastAsia="en-GB"/>
          <w14:ligatures w14:val="none"/>
        </w:rPr>
        <w:t>those</w:t>
      </w:r>
      <w:r w:rsidRPr="00CD2160">
        <w:rPr>
          <w:rFonts w:ascii="Times New Roman" w:eastAsia="Times New Roman" w:hAnsi="Times New Roman" w:cs="Times New Roman"/>
          <w:kern w:val="0"/>
          <w:sz w:val="24"/>
          <w:szCs w:val="24"/>
          <w:lang w:eastAsia="en-GB"/>
          <w14:ligatures w14:val="none"/>
        </w:rPr>
        <w:t xml:space="preserve"> who regularly </w:t>
      </w:r>
      <w:r w:rsidR="00F3167F" w:rsidRPr="00CD2160">
        <w:rPr>
          <w:rFonts w:ascii="Times New Roman" w:eastAsia="Times New Roman" w:hAnsi="Times New Roman" w:cs="Times New Roman"/>
          <w:kern w:val="0"/>
          <w:sz w:val="24"/>
          <w:szCs w:val="24"/>
          <w:lang w:eastAsia="en-GB"/>
          <w14:ligatures w14:val="none"/>
        </w:rPr>
        <w:t>tell stories.</w:t>
      </w:r>
    </w:p>
    <w:p w14:paraId="146F6812" w14:textId="77777777" w:rsidR="00522991" w:rsidRPr="00CD2160" w:rsidRDefault="00522991" w:rsidP="00522991">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CD2160">
        <w:rPr>
          <w:rFonts w:ascii="Times New Roman" w:eastAsia="Times New Roman" w:hAnsi="Times New Roman" w:cs="Times New Roman"/>
          <w:b/>
          <w:bCs/>
          <w:kern w:val="0"/>
          <w:sz w:val="24"/>
          <w:szCs w:val="24"/>
          <w:lang w:eastAsia="en-GB"/>
          <w14:ligatures w14:val="none"/>
        </w:rPr>
        <w:lastRenderedPageBreak/>
        <w:t>Stories told under impossible conditions</w:t>
      </w:r>
    </w:p>
    <w:p w14:paraId="10F840AD" w14:textId="46C0AF32"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Internet access in Gaza has always been fragile. Since October 2023 it has become extraordinarily difficult. </w:t>
      </w:r>
      <w:r w:rsidR="00286F4A" w:rsidRPr="00CD2160">
        <w:rPr>
          <w:rFonts w:ascii="Times New Roman" w:eastAsia="Times New Roman" w:hAnsi="Times New Roman" w:cs="Times New Roman"/>
          <w:kern w:val="0"/>
          <w:sz w:val="24"/>
          <w:szCs w:val="24"/>
          <w:lang w:eastAsia="en-GB"/>
          <w14:ligatures w14:val="none"/>
        </w:rPr>
        <w:t>N</w:t>
      </w:r>
      <w:r w:rsidRPr="00CD2160">
        <w:rPr>
          <w:rFonts w:ascii="Times New Roman" w:eastAsia="Times New Roman" w:hAnsi="Times New Roman" w:cs="Times New Roman"/>
          <w:kern w:val="0"/>
          <w:sz w:val="24"/>
          <w:szCs w:val="24"/>
          <w:lang w:eastAsia="en-GB"/>
          <w14:ligatures w14:val="none"/>
        </w:rPr>
        <w:t>ow</w:t>
      </w:r>
      <w:r w:rsidR="00286F4A" w:rsidRPr="00CD2160">
        <w:rPr>
          <w:rFonts w:ascii="Times New Roman" w:eastAsia="Times New Roman" w:hAnsi="Times New Roman" w:cs="Times New Roman"/>
          <w:kern w:val="0"/>
          <w:sz w:val="24"/>
          <w:szCs w:val="24"/>
          <w:lang w:eastAsia="en-GB"/>
          <w14:ligatures w14:val="none"/>
        </w:rPr>
        <w:t xml:space="preserve"> in 2026</w:t>
      </w:r>
      <w:r w:rsidRPr="00CD2160">
        <w:rPr>
          <w:rFonts w:ascii="Times New Roman" w:eastAsia="Times New Roman" w:hAnsi="Times New Roman" w:cs="Times New Roman"/>
          <w:kern w:val="0"/>
          <w:sz w:val="24"/>
          <w:szCs w:val="24"/>
          <w:lang w:eastAsia="en-GB"/>
          <w14:ligatures w14:val="none"/>
        </w:rPr>
        <w:t xml:space="preserve">, connection is </w:t>
      </w:r>
      <w:r w:rsidR="00286F4A" w:rsidRPr="00CD2160">
        <w:rPr>
          <w:rFonts w:ascii="Times New Roman" w:eastAsia="Times New Roman" w:hAnsi="Times New Roman" w:cs="Times New Roman"/>
          <w:kern w:val="0"/>
          <w:sz w:val="24"/>
          <w:szCs w:val="24"/>
          <w:lang w:eastAsia="en-GB"/>
          <w14:ligatures w14:val="none"/>
        </w:rPr>
        <w:t xml:space="preserve">less </w:t>
      </w:r>
      <w:r w:rsidRPr="00CD2160">
        <w:rPr>
          <w:rFonts w:ascii="Times New Roman" w:eastAsia="Times New Roman" w:hAnsi="Times New Roman" w:cs="Times New Roman"/>
          <w:kern w:val="0"/>
          <w:sz w:val="24"/>
          <w:szCs w:val="24"/>
          <w:lang w:eastAsia="en-GB"/>
          <w14:ligatures w14:val="none"/>
        </w:rPr>
        <w:t>reliable</w:t>
      </w:r>
      <w:r w:rsidR="00286F4A" w:rsidRPr="00CD2160">
        <w:rPr>
          <w:rFonts w:ascii="Times New Roman" w:eastAsia="Times New Roman" w:hAnsi="Times New Roman" w:cs="Times New Roman"/>
          <w:kern w:val="0"/>
          <w:sz w:val="24"/>
          <w:szCs w:val="24"/>
          <w:lang w:eastAsia="en-GB"/>
          <w14:ligatures w14:val="none"/>
        </w:rPr>
        <w:t xml:space="preserve"> and</w:t>
      </w:r>
      <w:r w:rsidRPr="00CD2160">
        <w:rPr>
          <w:rFonts w:ascii="Times New Roman" w:eastAsia="Times New Roman" w:hAnsi="Times New Roman" w:cs="Times New Roman"/>
          <w:kern w:val="0"/>
          <w:sz w:val="24"/>
          <w:szCs w:val="24"/>
          <w:lang w:eastAsia="en-GB"/>
          <w14:ligatures w14:val="none"/>
        </w:rPr>
        <w:t xml:space="preserve"> </w:t>
      </w:r>
      <w:r w:rsidR="00286F4A" w:rsidRPr="00CD2160">
        <w:rPr>
          <w:rFonts w:ascii="Times New Roman" w:eastAsia="Times New Roman" w:hAnsi="Times New Roman" w:cs="Times New Roman"/>
          <w:kern w:val="0"/>
          <w:sz w:val="24"/>
          <w:szCs w:val="24"/>
          <w:lang w:eastAsia="en-GB"/>
          <w14:ligatures w14:val="none"/>
        </w:rPr>
        <w:t xml:space="preserve">more </w:t>
      </w:r>
      <w:r w:rsidRPr="00CD2160">
        <w:rPr>
          <w:rFonts w:ascii="Times New Roman" w:eastAsia="Times New Roman" w:hAnsi="Times New Roman" w:cs="Times New Roman"/>
          <w:kern w:val="0"/>
          <w:sz w:val="24"/>
          <w:szCs w:val="24"/>
          <w:lang w:eastAsia="en-GB"/>
          <w14:ligatures w14:val="none"/>
        </w:rPr>
        <w:t>intermittent</w:t>
      </w:r>
      <w:r w:rsidR="00286F4A" w:rsidRPr="00CD2160">
        <w:rPr>
          <w:rFonts w:ascii="Times New Roman" w:eastAsia="Times New Roman" w:hAnsi="Times New Roman" w:cs="Times New Roman"/>
          <w:kern w:val="0"/>
          <w:sz w:val="24"/>
          <w:szCs w:val="24"/>
          <w:lang w:eastAsia="en-GB"/>
          <w14:ligatures w14:val="none"/>
        </w:rPr>
        <w:t xml:space="preserve"> than ever making live online link-ups almost</w:t>
      </w:r>
      <w:r w:rsidRPr="00CD2160">
        <w:rPr>
          <w:rFonts w:ascii="Times New Roman" w:eastAsia="Times New Roman" w:hAnsi="Times New Roman" w:cs="Times New Roman"/>
          <w:kern w:val="0"/>
          <w:sz w:val="24"/>
          <w:szCs w:val="24"/>
          <w:lang w:eastAsia="en-GB"/>
          <w14:ligatures w14:val="none"/>
        </w:rPr>
        <w:t xml:space="preserve"> impossible. </w:t>
      </w:r>
      <w:r w:rsidR="00F71926" w:rsidRPr="00CD2160">
        <w:rPr>
          <w:rFonts w:ascii="Times New Roman" w:eastAsia="Times New Roman" w:hAnsi="Times New Roman" w:cs="Times New Roman"/>
          <w:kern w:val="0"/>
          <w:sz w:val="24"/>
          <w:szCs w:val="24"/>
          <w:lang w:eastAsia="en-GB"/>
          <w14:ligatures w14:val="none"/>
        </w:rPr>
        <w:t>Most</w:t>
      </w:r>
      <w:r w:rsidRPr="00CD2160">
        <w:rPr>
          <w:rFonts w:ascii="Times New Roman" w:eastAsia="Times New Roman" w:hAnsi="Times New Roman" w:cs="Times New Roman"/>
          <w:kern w:val="0"/>
          <w:sz w:val="24"/>
          <w:szCs w:val="24"/>
          <w:lang w:eastAsia="en-GB"/>
          <w14:ligatures w14:val="none"/>
        </w:rPr>
        <w:t xml:space="preserve"> of the children whose stories we retell today have survived the genocidal onslaught of the past </w:t>
      </w:r>
      <w:r w:rsidR="00286F4A" w:rsidRPr="00CD2160">
        <w:rPr>
          <w:rFonts w:ascii="Times New Roman" w:eastAsia="Times New Roman" w:hAnsi="Times New Roman" w:cs="Times New Roman"/>
          <w:kern w:val="0"/>
          <w:sz w:val="24"/>
          <w:szCs w:val="24"/>
          <w:lang w:eastAsia="en-GB"/>
          <w14:ligatures w14:val="none"/>
        </w:rPr>
        <w:t>nearly three</w:t>
      </w:r>
      <w:r w:rsidRPr="00CD2160">
        <w:rPr>
          <w:rFonts w:ascii="Times New Roman" w:eastAsia="Times New Roman" w:hAnsi="Times New Roman" w:cs="Times New Roman"/>
          <w:kern w:val="0"/>
          <w:sz w:val="24"/>
          <w:szCs w:val="24"/>
          <w:lang w:eastAsia="en-GB"/>
          <w14:ligatures w14:val="none"/>
        </w:rPr>
        <w:t xml:space="preserve"> years. Others’ circumstances are unknown. Families and teachers have been displaced again and again.</w:t>
      </w:r>
    </w:p>
    <w:p w14:paraId="1ED5E0ED" w14:textId="2472923F"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What colleagues and friends in Gaza consistently say is this: keep telling the stories. Whether the child is still with us or not, the stories were chosen. They are part of the </w:t>
      </w:r>
      <w:r w:rsidR="00AD6B01" w:rsidRPr="00CD2160">
        <w:rPr>
          <w:rFonts w:ascii="Times New Roman" w:eastAsia="Times New Roman" w:hAnsi="Times New Roman" w:cs="Times New Roman"/>
          <w:kern w:val="0"/>
          <w:sz w:val="24"/>
          <w:szCs w:val="24"/>
          <w:lang w:eastAsia="en-GB"/>
          <w14:ligatures w14:val="none"/>
        </w:rPr>
        <w:t xml:space="preserve">child’s </w:t>
      </w:r>
      <w:r w:rsidRPr="00CD2160">
        <w:rPr>
          <w:rFonts w:ascii="Times New Roman" w:eastAsia="Times New Roman" w:hAnsi="Times New Roman" w:cs="Times New Roman"/>
          <w:kern w:val="0"/>
          <w:sz w:val="24"/>
          <w:szCs w:val="24"/>
          <w:lang w:eastAsia="en-GB"/>
          <w14:ligatures w14:val="none"/>
        </w:rPr>
        <w:t>culture</w:t>
      </w:r>
      <w:r w:rsidR="00AD6B01" w:rsidRPr="00CD2160">
        <w:rPr>
          <w:rFonts w:ascii="Times New Roman" w:eastAsia="Times New Roman" w:hAnsi="Times New Roman" w:cs="Times New Roman"/>
          <w:kern w:val="0"/>
          <w:sz w:val="24"/>
          <w:szCs w:val="24"/>
          <w:lang w:eastAsia="en-GB"/>
          <w14:ligatures w14:val="none"/>
        </w:rPr>
        <w:t xml:space="preserve"> and identity</w:t>
      </w:r>
      <w:r w:rsidRPr="00CD2160">
        <w:rPr>
          <w:rFonts w:ascii="Times New Roman" w:eastAsia="Times New Roman" w:hAnsi="Times New Roman" w:cs="Times New Roman"/>
          <w:kern w:val="0"/>
          <w:sz w:val="24"/>
          <w:szCs w:val="24"/>
          <w:lang w:eastAsia="en-GB"/>
          <w14:ligatures w14:val="none"/>
        </w:rPr>
        <w:t>. Retelling them is an act of responsibility as well as solidarity.</w:t>
      </w:r>
    </w:p>
    <w:p w14:paraId="0E22A0CB" w14:textId="0730471D"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At our recent </w:t>
      </w:r>
      <w:r w:rsidRPr="00CD2160">
        <w:rPr>
          <w:rFonts w:ascii="Times New Roman" w:eastAsia="Times New Roman" w:hAnsi="Times New Roman" w:cs="Times New Roman"/>
          <w:i/>
          <w:iCs/>
          <w:kern w:val="0"/>
          <w:sz w:val="24"/>
          <w:szCs w:val="24"/>
          <w:lang w:eastAsia="en-GB"/>
          <w14:ligatures w14:val="none"/>
        </w:rPr>
        <w:t>Free the Bee</w:t>
      </w:r>
      <w:r w:rsidR="008B168C" w:rsidRPr="00CD2160">
        <w:rPr>
          <w:rFonts w:ascii="Times New Roman" w:eastAsia="Times New Roman" w:hAnsi="Times New Roman" w:cs="Times New Roman"/>
          <w:i/>
          <w:iCs/>
          <w:kern w:val="0"/>
          <w:sz w:val="24"/>
          <w:szCs w:val="24"/>
          <w:lang w:eastAsia="en-GB"/>
          <w14:ligatures w14:val="none"/>
        </w:rPr>
        <w:t xml:space="preserve"> </w:t>
      </w:r>
      <w:r w:rsidRPr="00CD2160">
        <w:rPr>
          <w:rFonts w:ascii="Times New Roman" w:eastAsia="Times New Roman" w:hAnsi="Times New Roman" w:cs="Times New Roman"/>
          <w:kern w:val="0"/>
          <w:sz w:val="24"/>
          <w:szCs w:val="24"/>
          <w:lang w:eastAsia="en-GB"/>
          <w14:ligatures w14:val="none"/>
        </w:rPr>
        <w:t>Zoom event, marking two years of the project</w:t>
      </w:r>
      <w:r w:rsidR="008B168C" w:rsidRPr="00CD2160">
        <w:rPr>
          <w:rFonts w:ascii="Times New Roman" w:eastAsia="Times New Roman" w:hAnsi="Times New Roman" w:cs="Times New Roman"/>
          <w:i/>
          <w:iCs/>
          <w:kern w:val="0"/>
          <w:sz w:val="24"/>
          <w:szCs w:val="24"/>
          <w:lang w:eastAsia="en-GB"/>
          <w14:ligatures w14:val="none"/>
        </w:rPr>
        <w:t xml:space="preserve"> Tell a Child in Gaza’s Tale</w:t>
      </w:r>
      <w:r w:rsidRPr="00CD2160">
        <w:rPr>
          <w:rFonts w:ascii="Times New Roman" w:eastAsia="Times New Roman" w:hAnsi="Times New Roman" w:cs="Times New Roman"/>
          <w:kern w:val="0"/>
          <w:sz w:val="24"/>
          <w:szCs w:val="24"/>
          <w:lang w:eastAsia="en-GB"/>
          <w14:ligatures w14:val="none"/>
        </w:rPr>
        <w:t xml:space="preserve">, I lit a candle in a Palestinian candle holder. </w:t>
      </w:r>
      <w:r w:rsidR="004D35D6" w:rsidRPr="00CD2160">
        <w:rPr>
          <w:rFonts w:ascii="Times New Roman" w:eastAsia="Times New Roman" w:hAnsi="Times New Roman" w:cs="Times New Roman"/>
          <w:kern w:val="0"/>
          <w:sz w:val="24"/>
          <w:szCs w:val="24"/>
          <w:lang w:eastAsia="en-GB"/>
          <w14:ligatures w14:val="none"/>
        </w:rPr>
        <w:t>Most</w:t>
      </w:r>
      <w:r w:rsidRPr="00CD2160">
        <w:rPr>
          <w:rFonts w:ascii="Times New Roman" w:eastAsia="Times New Roman" w:hAnsi="Times New Roman" w:cs="Times New Roman"/>
          <w:kern w:val="0"/>
          <w:sz w:val="24"/>
          <w:szCs w:val="24"/>
          <w:lang w:eastAsia="en-GB"/>
          <w14:ligatures w14:val="none"/>
        </w:rPr>
        <w:t xml:space="preserve"> participants</w:t>
      </w:r>
      <w:r w:rsidR="004D35D6" w:rsidRPr="00CD2160">
        <w:rPr>
          <w:rFonts w:ascii="Times New Roman" w:eastAsia="Times New Roman" w:hAnsi="Times New Roman" w:cs="Times New Roman"/>
          <w:kern w:val="0"/>
          <w:sz w:val="24"/>
          <w:szCs w:val="24"/>
          <w:lang w:eastAsia="en-GB"/>
          <w14:ligatures w14:val="none"/>
        </w:rPr>
        <w:t xml:space="preserve"> were teachers of English around the world and many of them</w:t>
      </w:r>
      <w:r w:rsidRPr="00CD2160">
        <w:rPr>
          <w:rFonts w:ascii="Times New Roman" w:eastAsia="Times New Roman" w:hAnsi="Times New Roman" w:cs="Times New Roman"/>
          <w:kern w:val="0"/>
          <w:sz w:val="24"/>
          <w:szCs w:val="24"/>
          <w:lang w:eastAsia="en-GB"/>
          <w14:ligatures w14:val="none"/>
        </w:rPr>
        <w:t xml:space="preserve"> lit candles too.</w:t>
      </w:r>
    </w:p>
    <w:p w14:paraId="617F442A" w14:textId="2092DCAA"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Some of us retold stories. </w:t>
      </w:r>
      <w:r w:rsidR="004D35D6" w:rsidRPr="00CD2160">
        <w:rPr>
          <w:rFonts w:ascii="Times New Roman" w:eastAsia="Times New Roman" w:hAnsi="Times New Roman" w:cs="Times New Roman"/>
          <w:kern w:val="0"/>
          <w:sz w:val="24"/>
          <w:szCs w:val="24"/>
          <w:lang w:eastAsia="en-GB"/>
          <w14:ligatures w14:val="none"/>
        </w:rPr>
        <w:t xml:space="preserve">All of us listened. </w:t>
      </w:r>
      <w:r w:rsidRPr="00CD2160">
        <w:rPr>
          <w:rFonts w:ascii="Times New Roman" w:eastAsia="Times New Roman" w:hAnsi="Times New Roman" w:cs="Times New Roman"/>
          <w:kern w:val="0"/>
          <w:sz w:val="24"/>
          <w:szCs w:val="24"/>
          <w:lang w:eastAsia="en-GB"/>
          <w14:ligatures w14:val="none"/>
        </w:rPr>
        <w:t>All of us bore witness.</w:t>
      </w:r>
    </w:p>
    <w:p w14:paraId="6A66F6D7" w14:textId="2384EECF" w:rsidR="00522991" w:rsidRPr="00CD2160" w:rsidRDefault="00522991" w:rsidP="00522991">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CD2160">
        <w:rPr>
          <w:rFonts w:ascii="Times New Roman" w:eastAsia="Times New Roman" w:hAnsi="Times New Roman" w:cs="Times New Roman"/>
          <w:b/>
          <w:bCs/>
          <w:kern w:val="0"/>
          <w:sz w:val="24"/>
          <w:szCs w:val="24"/>
          <w:lang w:eastAsia="en-GB"/>
          <w14:ligatures w14:val="none"/>
        </w:rPr>
        <w:t>Hala: stories, medicine and mirrors</w:t>
      </w:r>
    </w:p>
    <w:p w14:paraId="0B18926A" w14:textId="60240B35"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Among the most prolific young storytellers in Gaza is Hala. I first met her </w:t>
      </w:r>
      <w:r w:rsidR="00283A1F" w:rsidRPr="00CD2160">
        <w:rPr>
          <w:rFonts w:ascii="Times New Roman" w:eastAsia="Times New Roman" w:hAnsi="Times New Roman" w:cs="Times New Roman"/>
          <w:kern w:val="0"/>
          <w:sz w:val="24"/>
          <w:szCs w:val="24"/>
          <w:lang w:eastAsia="en-GB"/>
          <w14:ligatures w14:val="none"/>
        </w:rPr>
        <w:t xml:space="preserve">online at the World Storytelling Café </w:t>
      </w:r>
      <w:r w:rsidR="00807817" w:rsidRPr="00CD2160">
        <w:rPr>
          <w:rFonts w:ascii="Times New Roman" w:eastAsia="Times New Roman" w:hAnsi="Times New Roman" w:cs="Times New Roman"/>
          <w:kern w:val="0"/>
          <w:sz w:val="24"/>
          <w:szCs w:val="24"/>
          <w:lang w:eastAsia="en-GB"/>
          <w14:ligatures w14:val="none"/>
        </w:rPr>
        <w:t>when she was just 13</w:t>
      </w:r>
      <w:r w:rsidR="00283A1F" w:rsidRPr="00CD2160">
        <w:rPr>
          <w:rFonts w:ascii="Times New Roman" w:eastAsia="Times New Roman" w:hAnsi="Times New Roman" w:cs="Times New Roman"/>
          <w:kern w:val="0"/>
          <w:sz w:val="24"/>
          <w:szCs w:val="24"/>
          <w:lang w:eastAsia="en-GB"/>
          <w14:ligatures w14:val="none"/>
        </w:rPr>
        <w:t>. Young International Storytellers</w:t>
      </w:r>
      <w:r w:rsidR="00807817" w:rsidRPr="00CD2160">
        <w:rPr>
          <w:rFonts w:ascii="Times New Roman" w:eastAsia="Times New Roman" w:hAnsi="Times New Roman" w:cs="Times New Roman"/>
          <w:kern w:val="0"/>
          <w:sz w:val="24"/>
          <w:szCs w:val="24"/>
          <w:lang w:eastAsia="en-GB"/>
          <w14:ligatures w14:val="none"/>
        </w:rPr>
        <w:t xml:space="preserve"> </w:t>
      </w:r>
      <w:r w:rsidR="00741596" w:rsidRPr="00CD2160">
        <w:rPr>
          <w:rFonts w:ascii="Times New Roman" w:eastAsia="Times New Roman" w:hAnsi="Times New Roman" w:cs="Times New Roman"/>
          <w:kern w:val="0"/>
          <w:sz w:val="24"/>
          <w:szCs w:val="24"/>
          <w:lang w:eastAsia="en-GB"/>
          <w14:ligatures w14:val="none"/>
        </w:rPr>
        <w:t>is</w:t>
      </w:r>
      <w:r w:rsidR="00283A1F" w:rsidRPr="00CD2160">
        <w:rPr>
          <w:rFonts w:ascii="Times New Roman" w:eastAsia="Times New Roman" w:hAnsi="Times New Roman" w:cs="Times New Roman"/>
          <w:kern w:val="0"/>
          <w:sz w:val="24"/>
          <w:szCs w:val="24"/>
          <w:lang w:eastAsia="en-GB"/>
          <w14:ligatures w14:val="none"/>
        </w:rPr>
        <w:t xml:space="preserve"> </w:t>
      </w:r>
      <w:r w:rsidR="00807817" w:rsidRPr="00CD2160">
        <w:rPr>
          <w:rFonts w:ascii="Times New Roman" w:eastAsia="Times New Roman" w:hAnsi="Times New Roman" w:cs="Times New Roman"/>
          <w:kern w:val="0"/>
          <w:sz w:val="24"/>
          <w:szCs w:val="24"/>
          <w:lang w:eastAsia="en-GB"/>
          <w14:ligatures w14:val="none"/>
        </w:rPr>
        <w:t xml:space="preserve">a </w:t>
      </w:r>
      <w:r w:rsidR="00741596" w:rsidRPr="00CD2160">
        <w:rPr>
          <w:rFonts w:ascii="Times New Roman" w:eastAsia="Times New Roman" w:hAnsi="Times New Roman" w:cs="Times New Roman"/>
          <w:kern w:val="0"/>
          <w:sz w:val="24"/>
          <w:szCs w:val="24"/>
          <w:lang w:eastAsia="en-GB"/>
          <w14:ligatures w14:val="none"/>
        </w:rPr>
        <w:t>regular</w:t>
      </w:r>
      <w:r w:rsidR="00807817" w:rsidRPr="00CD2160">
        <w:rPr>
          <w:rFonts w:ascii="Times New Roman" w:eastAsia="Times New Roman" w:hAnsi="Times New Roman" w:cs="Times New Roman"/>
          <w:kern w:val="0"/>
          <w:sz w:val="24"/>
          <w:szCs w:val="24"/>
          <w:lang w:eastAsia="en-GB"/>
          <w14:ligatures w14:val="none"/>
        </w:rPr>
        <w:t xml:space="preserve"> Zoom event I helped establish</w:t>
      </w:r>
      <w:r w:rsidRPr="00CD2160">
        <w:rPr>
          <w:rFonts w:ascii="Times New Roman" w:eastAsia="Times New Roman" w:hAnsi="Times New Roman" w:cs="Times New Roman"/>
          <w:kern w:val="0"/>
          <w:sz w:val="24"/>
          <w:szCs w:val="24"/>
          <w:lang w:eastAsia="en-GB"/>
          <w14:ligatures w14:val="none"/>
        </w:rPr>
        <w:t xml:space="preserve"> during lockdown</w:t>
      </w:r>
      <w:r w:rsidR="00283A1F" w:rsidRPr="00CD2160">
        <w:rPr>
          <w:rFonts w:ascii="Times New Roman" w:eastAsia="Times New Roman" w:hAnsi="Times New Roman" w:cs="Times New Roman"/>
          <w:kern w:val="0"/>
          <w:sz w:val="24"/>
          <w:szCs w:val="24"/>
          <w:lang w:eastAsia="en-GB"/>
          <w14:ligatures w14:val="none"/>
        </w:rPr>
        <w:t xml:space="preserve"> </w:t>
      </w:r>
      <w:r w:rsidR="006653A6" w:rsidRPr="00CD2160">
        <w:rPr>
          <w:rFonts w:ascii="Times New Roman" w:eastAsia="Times New Roman" w:hAnsi="Times New Roman" w:cs="Times New Roman"/>
          <w:kern w:val="0"/>
          <w:sz w:val="24"/>
          <w:szCs w:val="24"/>
          <w:lang w:eastAsia="en-GB"/>
          <w14:ligatures w14:val="none"/>
        </w:rPr>
        <w:t xml:space="preserve">in 2020 </w:t>
      </w:r>
      <w:r w:rsidR="00283A1F" w:rsidRPr="00CD2160">
        <w:rPr>
          <w:rFonts w:ascii="Times New Roman" w:eastAsia="Times New Roman" w:hAnsi="Times New Roman" w:cs="Times New Roman"/>
          <w:kern w:val="0"/>
          <w:sz w:val="24"/>
          <w:szCs w:val="24"/>
          <w:lang w:eastAsia="en-GB"/>
          <w14:ligatures w14:val="none"/>
        </w:rPr>
        <w:t>and she has never stopped</w:t>
      </w:r>
      <w:r w:rsidR="00741596" w:rsidRPr="00CD2160">
        <w:rPr>
          <w:rFonts w:ascii="Times New Roman" w:eastAsia="Times New Roman" w:hAnsi="Times New Roman" w:cs="Times New Roman"/>
          <w:kern w:val="0"/>
          <w:sz w:val="24"/>
          <w:szCs w:val="24"/>
          <w:lang w:eastAsia="en-GB"/>
          <w14:ligatures w14:val="none"/>
        </w:rPr>
        <w:t xml:space="preserve"> joining</w:t>
      </w:r>
      <w:r w:rsidR="00283A1F" w:rsidRPr="00CD2160">
        <w:rPr>
          <w:rFonts w:ascii="Times New Roman" w:eastAsia="Times New Roman" w:hAnsi="Times New Roman" w:cs="Times New Roman"/>
          <w:kern w:val="0"/>
          <w:sz w:val="24"/>
          <w:szCs w:val="24"/>
          <w:lang w:eastAsia="en-GB"/>
          <w14:ligatures w14:val="none"/>
        </w:rPr>
        <w:t>.</w:t>
      </w:r>
      <w:r w:rsidRPr="00CD2160">
        <w:rPr>
          <w:rFonts w:ascii="Times New Roman" w:eastAsia="Times New Roman" w:hAnsi="Times New Roman" w:cs="Times New Roman"/>
          <w:kern w:val="0"/>
          <w:sz w:val="24"/>
          <w:szCs w:val="24"/>
          <w:lang w:eastAsia="en-GB"/>
          <w14:ligatures w14:val="none"/>
        </w:rPr>
        <w:t xml:space="preserve"> She continued telling stories as the violence intensified, </w:t>
      </w:r>
      <w:r w:rsidR="00AD6B01" w:rsidRPr="00CD2160">
        <w:rPr>
          <w:rFonts w:ascii="Times New Roman" w:eastAsia="Times New Roman" w:hAnsi="Times New Roman" w:cs="Times New Roman"/>
          <w:kern w:val="0"/>
          <w:sz w:val="24"/>
          <w:szCs w:val="24"/>
          <w:lang w:eastAsia="en-GB"/>
          <w14:ligatures w14:val="none"/>
        </w:rPr>
        <w:t>even</w:t>
      </w:r>
      <w:r w:rsidRPr="00CD2160">
        <w:rPr>
          <w:rFonts w:ascii="Times New Roman" w:eastAsia="Times New Roman" w:hAnsi="Times New Roman" w:cs="Times New Roman"/>
          <w:kern w:val="0"/>
          <w:sz w:val="24"/>
          <w:szCs w:val="24"/>
          <w:lang w:eastAsia="en-GB"/>
          <w14:ligatures w14:val="none"/>
        </w:rPr>
        <w:t xml:space="preserve"> when bombs </w:t>
      </w:r>
      <w:r w:rsidR="00807817" w:rsidRPr="00CD2160">
        <w:rPr>
          <w:rFonts w:ascii="Times New Roman" w:eastAsia="Times New Roman" w:hAnsi="Times New Roman" w:cs="Times New Roman"/>
          <w:kern w:val="0"/>
          <w:sz w:val="24"/>
          <w:szCs w:val="24"/>
          <w:lang w:eastAsia="en-GB"/>
          <w14:ligatures w14:val="none"/>
        </w:rPr>
        <w:t>a</w:t>
      </w:r>
      <w:r w:rsidR="00AD6B01" w:rsidRPr="00CD2160">
        <w:rPr>
          <w:rFonts w:ascii="Times New Roman" w:eastAsia="Times New Roman" w:hAnsi="Times New Roman" w:cs="Times New Roman"/>
          <w:kern w:val="0"/>
          <w:sz w:val="24"/>
          <w:szCs w:val="24"/>
          <w:lang w:eastAsia="en-GB"/>
          <w14:ligatures w14:val="none"/>
        </w:rPr>
        <w:t>re falling</w:t>
      </w:r>
      <w:r w:rsidRPr="00CD2160">
        <w:rPr>
          <w:rFonts w:ascii="Times New Roman" w:eastAsia="Times New Roman" w:hAnsi="Times New Roman" w:cs="Times New Roman"/>
          <w:kern w:val="0"/>
          <w:sz w:val="24"/>
          <w:szCs w:val="24"/>
          <w:lang w:eastAsia="en-GB"/>
          <w14:ligatures w14:val="none"/>
        </w:rPr>
        <w:t xml:space="preserve"> on her neighbourhood.</w:t>
      </w:r>
      <w:r w:rsidR="00B9574F" w:rsidRPr="00CD2160">
        <w:rPr>
          <w:rFonts w:ascii="Times New Roman" w:eastAsia="Times New Roman" w:hAnsi="Times New Roman" w:cs="Times New Roman"/>
          <w:kern w:val="0"/>
          <w:sz w:val="24"/>
          <w:szCs w:val="24"/>
          <w:lang w:eastAsia="en-GB"/>
          <w14:ligatures w14:val="none"/>
        </w:rPr>
        <w:t xml:space="preserve"> </w:t>
      </w:r>
      <w:r w:rsidR="00F3167F" w:rsidRPr="00CD2160">
        <w:rPr>
          <w:rFonts w:ascii="Times New Roman" w:eastAsia="Times New Roman" w:hAnsi="Times New Roman" w:cs="Times New Roman"/>
          <w:kern w:val="0"/>
          <w:sz w:val="24"/>
          <w:szCs w:val="24"/>
          <w:lang w:eastAsia="en-GB"/>
          <w14:ligatures w14:val="none"/>
        </w:rPr>
        <w:t>English Teacher, Teacher Trainer and Storyteller Manuela Kelly Calzini in Italy</w:t>
      </w:r>
      <w:r w:rsidR="009C4464" w:rsidRPr="00CD2160">
        <w:rPr>
          <w:rFonts w:ascii="Times New Roman" w:eastAsia="Times New Roman" w:hAnsi="Times New Roman" w:cs="Times New Roman"/>
          <w:kern w:val="0"/>
          <w:sz w:val="24"/>
          <w:szCs w:val="24"/>
          <w:lang w:eastAsia="en-GB"/>
          <w14:ligatures w14:val="none"/>
        </w:rPr>
        <w:t>, who</w:t>
      </w:r>
      <w:r w:rsidR="00F3167F" w:rsidRPr="00CD2160">
        <w:rPr>
          <w:rFonts w:ascii="Times New Roman" w:eastAsia="Times New Roman" w:hAnsi="Times New Roman" w:cs="Times New Roman"/>
          <w:kern w:val="0"/>
          <w:sz w:val="24"/>
          <w:szCs w:val="24"/>
          <w:lang w:eastAsia="en-GB"/>
          <w14:ligatures w14:val="none"/>
        </w:rPr>
        <w:t xml:space="preserve"> coaches Hala</w:t>
      </w:r>
      <w:r w:rsidR="009C4464" w:rsidRPr="00CD2160">
        <w:rPr>
          <w:rFonts w:ascii="Times New Roman" w:eastAsia="Times New Roman" w:hAnsi="Times New Roman" w:cs="Times New Roman"/>
          <w:kern w:val="0"/>
          <w:sz w:val="24"/>
          <w:szCs w:val="24"/>
          <w:lang w:eastAsia="en-GB"/>
          <w14:ligatures w14:val="none"/>
        </w:rPr>
        <w:t xml:space="preserve">, said “Rehearsing with Hala and her sister humbled me and showed me what dignity and hope really are.” </w:t>
      </w:r>
      <w:r w:rsidR="00F3167F" w:rsidRPr="00CD2160">
        <w:rPr>
          <w:rFonts w:ascii="Times New Roman" w:eastAsia="Times New Roman" w:hAnsi="Times New Roman" w:cs="Times New Roman"/>
          <w:kern w:val="0"/>
          <w:sz w:val="24"/>
          <w:szCs w:val="24"/>
          <w:lang w:eastAsia="en-GB"/>
          <w14:ligatures w14:val="none"/>
        </w:rPr>
        <w:t>Hala’s</w:t>
      </w:r>
      <w:r w:rsidR="00B9574F" w:rsidRPr="00CD2160">
        <w:rPr>
          <w:rFonts w:ascii="Times New Roman" w:eastAsia="Times New Roman" w:hAnsi="Times New Roman" w:cs="Times New Roman"/>
          <w:kern w:val="0"/>
          <w:sz w:val="24"/>
          <w:szCs w:val="24"/>
          <w:lang w:eastAsia="en-GB"/>
          <w14:ligatures w14:val="none"/>
        </w:rPr>
        <w:t xml:space="preserve"> stories have brought people together around the world.</w:t>
      </w:r>
    </w:p>
    <w:p w14:paraId="48B5AD19" w14:textId="14CDE34F"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Now 19, Hala has begun </w:t>
      </w:r>
      <w:r w:rsidR="00AD6B01" w:rsidRPr="00CD2160">
        <w:rPr>
          <w:rFonts w:ascii="Times New Roman" w:eastAsia="Times New Roman" w:hAnsi="Times New Roman" w:cs="Times New Roman"/>
          <w:kern w:val="0"/>
          <w:sz w:val="24"/>
          <w:szCs w:val="24"/>
          <w:lang w:eastAsia="en-GB"/>
          <w14:ligatures w14:val="none"/>
        </w:rPr>
        <w:t xml:space="preserve">her </w:t>
      </w:r>
      <w:r w:rsidRPr="00CD2160">
        <w:rPr>
          <w:rFonts w:ascii="Times New Roman" w:eastAsia="Times New Roman" w:hAnsi="Times New Roman" w:cs="Times New Roman"/>
          <w:kern w:val="0"/>
          <w:sz w:val="24"/>
          <w:szCs w:val="24"/>
          <w:lang w:eastAsia="en-GB"/>
          <w14:ligatures w14:val="none"/>
        </w:rPr>
        <w:t>medical studies. She hopes one day to continue her training outside Gaza, but for now she is studying under conditions most of us can barely imagine. Despite this, she still finds time to write – and to tell stories.</w:t>
      </w:r>
    </w:p>
    <w:p w14:paraId="2EB2989A" w14:textId="52C3A71F" w:rsidR="00522991" w:rsidRPr="00CD2160" w:rsidRDefault="00522991" w:rsidP="00CA054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A few days before the </w:t>
      </w:r>
      <w:r w:rsidR="00807817" w:rsidRPr="00CD2160">
        <w:rPr>
          <w:rFonts w:ascii="Times New Roman" w:eastAsia="Times New Roman" w:hAnsi="Times New Roman" w:cs="Times New Roman"/>
          <w:i/>
          <w:iCs/>
          <w:kern w:val="0"/>
          <w:sz w:val="24"/>
          <w:szCs w:val="24"/>
          <w:lang w:eastAsia="en-GB"/>
          <w14:ligatures w14:val="none"/>
        </w:rPr>
        <w:t xml:space="preserve">Free the Bee </w:t>
      </w:r>
      <w:r w:rsidRPr="00CD2160">
        <w:rPr>
          <w:rFonts w:ascii="Times New Roman" w:eastAsia="Times New Roman" w:hAnsi="Times New Roman" w:cs="Times New Roman"/>
          <w:kern w:val="0"/>
          <w:sz w:val="24"/>
          <w:szCs w:val="24"/>
          <w:lang w:eastAsia="en-GB"/>
          <w14:ligatures w14:val="none"/>
        </w:rPr>
        <w:t>event, Hala recorded a brand-new story for us. This was its first public sharing.</w:t>
      </w:r>
    </w:p>
    <w:p w14:paraId="14950F02" w14:textId="77777777" w:rsidR="00522991" w:rsidRPr="00CD2160" w:rsidRDefault="00522991" w:rsidP="00522991">
      <w:pPr>
        <w:spacing w:before="100" w:beforeAutospacing="1" w:after="100" w:afterAutospacing="1" w:line="240" w:lineRule="auto"/>
        <w:outlineLvl w:val="2"/>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The Dog and the Hall of Mirrors</w:t>
      </w:r>
    </w:p>
    <w:p w14:paraId="356D8902" w14:textId="77777777" w:rsidR="00522991" w:rsidRDefault="00522991" w:rsidP="00522991">
      <w:pPr>
        <w:spacing w:before="100" w:beforeAutospacing="1" w:after="100" w:afterAutospacing="1" w:line="240" w:lineRule="auto"/>
        <w:rPr>
          <w:rFonts w:ascii="Times New Roman" w:eastAsia="Times New Roman" w:hAnsi="Times New Roman" w:cs="Times New Roman"/>
          <w:i/>
          <w:iCs/>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(told by Hala, Gaza)</w:t>
      </w:r>
    </w:p>
    <w:p w14:paraId="60C40490" w14:textId="3EFB4898" w:rsidR="00FC2538" w:rsidRPr="00CD2160" w:rsidRDefault="00FC2538" w:rsidP="00820A34">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FC2538">
        <w:rPr>
          <w:rFonts w:ascii="Times New Roman" w:eastAsia="Times New Roman" w:hAnsi="Times New Roman" w:cs="Times New Roman"/>
          <w:noProof/>
          <w:kern w:val="0"/>
          <w:sz w:val="24"/>
          <w:szCs w:val="24"/>
          <w:lang w:val="pl-PL" w:eastAsia="pl-PL"/>
          <w14:ligatures w14:val="none"/>
        </w:rPr>
        <w:lastRenderedPageBreak/>
        <w:drawing>
          <wp:inline distT="0" distB="0" distL="0" distR="0" wp14:anchorId="491CC576" wp14:editId="7E35305D">
            <wp:extent cx="1830705" cy="2780954"/>
            <wp:effectExtent l="0" t="0" r="0" b="635"/>
            <wp:docPr id="2010514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14508" name=""/>
                    <pic:cNvPicPr/>
                  </pic:nvPicPr>
                  <pic:blipFill>
                    <a:blip r:embed="rId7"/>
                    <a:stretch>
                      <a:fillRect/>
                    </a:stretch>
                  </pic:blipFill>
                  <pic:spPr>
                    <a:xfrm>
                      <a:off x="0" y="0"/>
                      <a:ext cx="1834491" cy="2786705"/>
                    </a:xfrm>
                    <a:prstGeom prst="rect">
                      <a:avLst/>
                    </a:prstGeom>
                  </pic:spPr>
                </pic:pic>
              </a:graphicData>
            </a:graphic>
          </wp:inline>
        </w:drawing>
      </w:r>
    </w:p>
    <w:p w14:paraId="462DDDEE"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Hi, I’m Hala. I’m 19 years old. I’m from Gaza, Palestine. Today I will tell you a story. The name of my story is The Dog and the Hall of Mirrors.</w:t>
      </w:r>
    </w:p>
    <w:p w14:paraId="68A7C2E2" w14:textId="54F77A43" w:rsidR="00522991" w:rsidRPr="00CD2160" w:rsidRDefault="00046509"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O</w:t>
      </w:r>
      <w:r w:rsidR="00522991" w:rsidRPr="00CD2160">
        <w:rPr>
          <w:rFonts w:ascii="Times New Roman" w:eastAsia="Times New Roman" w:hAnsi="Times New Roman" w:cs="Times New Roman"/>
          <w:i/>
          <w:iCs/>
          <w:kern w:val="0"/>
          <w:sz w:val="24"/>
          <w:szCs w:val="24"/>
          <w:lang w:eastAsia="en-GB"/>
          <w14:ligatures w14:val="none"/>
        </w:rPr>
        <w:t>nce, not twice, not three times, but once upon a time, there was a dog</w:t>
      </w:r>
      <w:r w:rsidRPr="00CD2160">
        <w:rPr>
          <w:rFonts w:ascii="Times New Roman" w:eastAsia="Times New Roman" w:hAnsi="Times New Roman" w:cs="Times New Roman"/>
          <w:i/>
          <w:iCs/>
          <w:kern w:val="0"/>
          <w:sz w:val="24"/>
          <w:szCs w:val="24"/>
          <w:lang w:eastAsia="en-GB"/>
          <w14:ligatures w14:val="none"/>
        </w:rPr>
        <w:t>, j</w:t>
      </w:r>
      <w:r w:rsidR="00522991" w:rsidRPr="00CD2160">
        <w:rPr>
          <w:rFonts w:ascii="Times New Roman" w:eastAsia="Times New Roman" w:hAnsi="Times New Roman" w:cs="Times New Roman"/>
          <w:i/>
          <w:iCs/>
          <w:kern w:val="0"/>
          <w:sz w:val="24"/>
          <w:szCs w:val="24"/>
          <w:lang w:eastAsia="en-GB"/>
          <w14:ligatures w14:val="none"/>
        </w:rPr>
        <w:t>ust an ordinary dog, curious, lively, and full of life. One day, this dog wandered into a museum</w:t>
      </w:r>
      <w:r w:rsidRPr="00CD2160">
        <w:rPr>
          <w:rFonts w:ascii="Times New Roman" w:eastAsia="Times New Roman" w:hAnsi="Times New Roman" w:cs="Times New Roman"/>
          <w:i/>
          <w:iCs/>
          <w:kern w:val="0"/>
          <w:sz w:val="24"/>
          <w:szCs w:val="24"/>
          <w:lang w:eastAsia="en-GB"/>
          <w14:ligatures w14:val="none"/>
        </w:rPr>
        <w:t>, b</w:t>
      </w:r>
      <w:r w:rsidR="00522991" w:rsidRPr="00CD2160">
        <w:rPr>
          <w:rFonts w:ascii="Times New Roman" w:eastAsia="Times New Roman" w:hAnsi="Times New Roman" w:cs="Times New Roman"/>
          <w:i/>
          <w:iCs/>
          <w:kern w:val="0"/>
          <w:sz w:val="24"/>
          <w:szCs w:val="24"/>
          <w:lang w:eastAsia="en-GB"/>
          <w14:ligatures w14:val="none"/>
        </w:rPr>
        <w:t>ut not just any museum. Oh no, this was a museum made of mirrors.</w:t>
      </w:r>
    </w:p>
    <w:p w14:paraId="06EC46A0"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Mirrors on the walls, mirrors on the ceiling, mirrors on the floor, mirrors on every door. Everywhere the dog looked – mirrors. Can you say it with me? Mirrors everywhere. Yes. Mirrors everywhere. Shining, gleaming, dazzling.</w:t>
      </w:r>
    </w:p>
    <w:p w14:paraId="315E1888"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The dog took one careful step and stopped. He saw another dog. And another. And another. A whole pack of dogs. The dog growled. He showed his teeth. The dog barked. And guess what? All the other dogs did the same.</w:t>
      </w:r>
    </w:p>
    <w:p w14:paraId="01DFD9EC"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He jumped forward – they jumped forward. He leaped back – they leaped back. Round and round he ran, barking, growling, showing his teeth, and everywhere the same angry faces barked back.</w:t>
      </w:r>
    </w:p>
    <w:p w14:paraId="03B7F546"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The dog barked and barked and barked. He tried to scare them away, but they stayed. He barked louder. They barked louder. All through the night – until there was silence.</w:t>
      </w:r>
    </w:p>
    <w:p w14:paraId="43493D4C" w14:textId="238F5449"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 xml:space="preserve">In the morning, the museum guard opened the door. And there on the shining mirrored floor lay the </w:t>
      </w:r>
      <w:r w:rsidR="00CA054B" w:rsidRPr="00CD2160">
        <w:rPr>
          <w:rFonts w:ascii="Times New Roman" w:eastAsia="Times New Roman" w:hAnsi="Times New Roman" w:cs="Times New Roman"/>
          <w:i/>
          <w:iCs/>
          <w:kern w:val="0"/>
          <w:sz w:val="24"/>
          <w:szCs w:val="24"/>
          <w:lang w:eastAsia="en-GB"/>
          <w14:ligatures w14:val="none"/>
        </w:rPr>
        <w:t xml:space="preserve">poor </w:t>
      </w:r>
      <w:r w:rsidRPr="00CD2160">
        <w:rPr>
          <w:rFonts w:ascii="Times New Roman" w:eastAsia="Times New Roman" w:hAnsi="Times New Roman" w:cs="Times New Roman"/>
          <w:i/>
          <w:iCs/>
          <w:kern w:val="0"/>
          <w:sz w:val="24"/>
          <w:szCs w:val="24"/>
          <w:lang w:eastAsia="en-GB"/>
          <w14:ligatures w14:val="none"/>
        </w:rPr>
        <w:t>dog, still and lifeless, surrounded by hundreds of reflections of himself.</w:t>
      </w:r>
    </w:p>
    <w:p w14:paraId="6BC16649"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No one had harmed him. No one had chased him. He had been angry only with himself.</w:t>
      </w:r>
    </w:p>
    <w:p w14:paraId="757DFFB1"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And that, my friends, is the story of the dog in the hall of mirrors.</w:t>
      </w:r>
    </w:p>
    <w:p w14:paraId="7DC72F32"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What do you see when you look at the world? Because the world – yes, the world – will not bring you good or bad on its own. Everything you see, everything you feel, everything you do is reflected right back to you.</w:t>
      </w:r>
    </w:p>
    <w:p w14:paraId="5D6A81C8" w14:textId="4CA13CC0"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lastRenderedPageBreak/>
        <w:t>The world is nothing but a great shining mirror. So</w:t>
      </w:r>
      <w:r w:rsidR="00CA054B" w:rsidRPr="00CD2160">
        <w:rPr>
          <w:rFonts w:ascii="Times New Roman" w:eastAsia="Times New Roman" w:hAnsi="Times New Roman" w:cs="Times New Roman"/>
          <w:i/>
          <w:iCs/>
          <w:kern w:val="0"/>
          <w:sz w:val="24"/>
          <w:szCs w:val="24"/>
          <w:lang w:eastAsia="en-GB"/>
          <w14:ligatures w14:val="none"/>
        </w:rPr>
        <w:t>,</w:t>
      </w:r>
      <w:r w:rsidRPr="00CD2160">
        <w:rPr>
          <w:rFonts w:ascii="Times New Roman" w:eastAsia="Times New Roman" w:hAnsi="Times New Roman" w:cs="Times New Roman"/>
          <w:i/>
          <w:iCs/>
          <w:kern w:val="0"/>
          <w:sz w:val="24"/>
          <w:szCs w:val="24"/>
          <w:lang w:eastAsia="en-GB"/>
          <w14:ligatures w14:val="none"/>
        </w:rPr>
        <w:t xml:space="preserve"> when you stand before it, stand carefully, stand kindly, stand wisely.</w:t>
      </w:r>
    </w:p>
    <w:p w14:paraId="5A01AFCB"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And remember: what you see is what you bring.</w:t>
      </w:r>
    </w:p>
    <w:p w14:paraId="0DC1EC4B" w14:textId="1A669819"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 xml:space="preserve">My story </w:t>
      </w:r>
      <w:r w:rsidR="00AD6B01" w:rsidRPr="00CD2160">
        <w:rPr>
          <w:rFonts w:ascii="Times New Roman" w:eastAsia="Times New Roman" w:hAnsi="Times New Roman" w:cs="Times New Roman"/>
          <w:i/>
          <w:iCs/>
          <w:kern w:val="0"/>
          <w:sz w:val="24"/>
          <w:szCs w:val="24"/>
          <w:lang w:eastAsia="en-GB"/>
          <w14:ligatures w14:val="none"/>
        </w:rPr>
        <w:t xml:space="preserve">did </w:t>
      </w:r>
      <w:r w:rsidR="00CA054B" w:rsidRPr="00CD2160">
        <w:rPr>
          <w:rFonts w:ascii="Times New Roman" w:eastAsia="Times New Roman" w:hAnsi="Times New Roman" w:cs="Times New Roman"/>
          <w:i/>
          <w:iCs/>
          <w:kern w:val="0"/>
          <w:sz w:val="24"/>
          <w:szCs w:val="24"/>
          <w:lang w:eastAsia="en-GB"/>
          <w14:ligatures w14:val="none"/>
        </w:rPr>
        <w:t xml:space="preserve">I </w:t>
      </w:r>
      <w:r w:rsidRPr="00CD2160">
        <w:rPr>
          <w:rFonts w:ascii="Times New Roman" w:eastAsia="Times New Roman" w:hAnsi="Times New Roman" w:cs="Times New Roman"/>
          <w:i/>
          <w:iCs/>
          <w:kern w:val="0"/>
          <w:sz w:val="24"/>
          <w:szCs w:val="24"/>
          <w:lang w:eastAsia="en-GB"/>
          <w14:ligatures w14:val="none"/>
        </w:rPr>
        <w:t>tell</w:t>
      </w:r>
      <w:r w:rsidR="00AD6B01" w:rsidRPr="00CD2160">
        <w:rPr>
          <w:rFonts w:ascii="Times New Roman" w:eastAsia="Times New Roman" w:hAnsi="Times New Roman" w:cs="Times New Roman"/>
          <w:i/>
          <w:iCs/>
          <w:kern w:val="0"/>
          <w:sz w:val="24"/>
          <w:szCs w:val="24"/>
          <w:lang w:eastAsia="en-GB"/>
          <w14:ligatures w14:val="none"/>
        </w:rPr>
        <w:t>,</w:t>
      </w:r>
      <w:r w:rsidRPr="00CD2160">
        <w:rPr>
          <w:rFonts w:ascii="Times New Roman" w:eastAsia="Times New Roman" w:hAnsi="Times New Roman" w:cs="Times New Roman"/>
          <w:i/>
          <w:iCs/>
          <w:kern w:val="0"/>
          <w:sz w:val="24"/>
          <w:szCs w:val="24"/>
          <w:lang w:eastAsia="en-GB"/>
          <w14:ligatures w14:val="none"/>
        </w:rPr>
        <w:t xml:space="preserve"> in your heart</w:t>
      </w:r>
      <w:r w:rsidR="00AD6B01" w:rsidRPr="00CD2160">
        <w:rPr>
          <w:rFonts w:ascii="Times New Roman" w:eastAsia="Times New Roman" w:hAnsi="Times New Roman" w:cs="Times New Roman"/>
          <w:i/>
          <w:iCs/>
          <w:kern w:val="0"/>
          <w:sz w:val="24"/>
          <w:szCs w:val="24"/>
          <w:lang w:eastAsia="en-GB"/>
          <w14:ligatures w14:val="none"/>
        </w:rPr>
        <w:t xml:space="preserve"> let it dwell</w:t>
      </w:r>
      <w:r w:rsidRPr="00CD2160">
        <w:rPr>
          <w:rFonts w:ascii="Times New Roman" w:eastAsia="Times New Roman" w:hAnsi="Times New Roman" w:cs="Times New Roman"/>
          <w:i/>
          <w:iCs/>
          <w:kern w:val="0"/>
          <w:sz w:val="24"/>
          <w:szCs w:val="24"/>
          <w:lang w:eastAsia="en-GB"/>
          <w14:ligatures w14:val="none"/>
        </w:rPr>
        <w:t>. Goodbye.</w:t>
      </w:r>
    </w:p>
    <w:p w14:paraId="6392C226" w14:textId="36EF3A5C" w:rsidR="00522991" w:rsidRPr="00CD2160" w:rsidRDefault="00522991" w:rsidP="00522991">
      <w:pPr>
        <w:spacing w:after="0" w:line="240" w:lineRule="auto"/>
        <w:rPr>
          <w:rFonts w:ascii="Times New Roman" w:eastAsia="Times New Roman" w:hAnsi="Times New Roman" w:cs="Times New Roman"/>
          <w:kern w:val="0"/>
          <w:sz w:val="24"/>
          <w:szCs w:val="24"/>
          <w:lang w:eastAsia="en-GB"/>
          <w14:ligatures w14:val="none"/>
        </w:rPr>
      </w:pPr>
    </w:p>
    <w:p w14:paraId="18B5C0E8" w14:textId="2052181B" w:rsidR="00B9574F" w:rsidRPr="00CD2160" w:rsidRDefault="00522991" w:rsidP="00522991">
      <w:pPr>
        <w:spacing w:before="100" w:beforeAutospacing="1" w:after="100" w:afterAutospacing="1" w:line="240" w:lineRule="auto"/>
        <w:rPr>
          <w:sz w:val="24"/>
          <w:szCs w:val="24"/>
        </w:rPr>
      </w:pPr>
      <w:r w:rsidRPr="00CD2160">
        <w:rPr>
          <w:rFonts w:ascii="Times New Roman" w:eastAsia="Times New Roman" w:hAnsi="Times New Roman" w:cs="Times New Roman"/>
          <w:kern w:val="0"/>
          <w:sz w:val="24"/>
          <w:szCs w:val="24"/>
          <w:lang w:eastAsia="en-GB"/>
          <w14:ligatures w14:val="none"/>
        </w:rPr>
        <w:t xml:space="preserve">There was a quiet pause after the </w:t>
      </w:r>
      <w:r w:rsidR="00B9574F" w:rsidRPr="00CD2160">
        <w:rPr>
          <w:rFonts w:ascii="Times New Roman" w:eastAsia="Times New Roman" w:hAnsi="Times New Roman" w:cs="Times New Roman"/>
          <w:kern w:val="0"/>
          <w:sz w:val="24"/>
          <w:szCs w:val="24"/>
          <w:lang w:eastAsia="en-GB"/>
          <w14:ligatures w14:val="none"/>
        </w:rPr>
        <w:t>story</w:t>
      </w:r>
      <w:r w:rsidRPr="00CD2160">
        <w:rPr>
          <w:rFonts w:ascii="Times New Roman" w:eastAsia="Times New Roman" w:hAnsi="Times New Roman" w:cs="Times New Roman"/>
          <w:kern w:val="0"/>
          <w:sz w:val="24"/>
          <w:szCs w:val="24"/>
          <w:lang w:eastAsia="en-GB"/>
          <w14:ligatures w14:val="none"/>
        </w:rPr>
        <w:t xml:space="preserve"> ended. As teachers, many of us felt it deeply. Here was a life lesson offered not from a place of safety, but from within catastrophe – and offered with generosity.</w:t>
      </w:r>
      <w:r w:rsidR="00B9574F" w:rsidRPr="00CD2160">
        <w:rPr>
          <w:sz w:val="24"/>
          <w:szCs w:val="24"/>
        </w:rPr>
        <w:t xml:space="preserve"> </w:t>
      </w:r>
    </w:p>
    <w:p w14:paraId="62823970" w14:textId="77777777" w:rsidR="009B531A" w:rsidRPr="00CD2160" w:rsidRDefault="009B531A" w:rsidP="009B531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There are so many ways to meaningfully include stories told and written by young Palestinian storytellers in our work as educators. </w:t>
      </w:r>
    </w:p>
    <w:p w14:paraId="3191FBE1" w14:textId="1FF7EEC4" w:rsidR="009B531A" w:rsidRPr="00CD2160" w:rsidRDefault="009B531A" w:rsidP="009B531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Here is a suggestion</w:t>
      </w:r>
      <w:r w:rsidR="00CA054B" w:rsidRPr="00CD2160">
        <w:rPr>
          <w:rFonts w:ascii="Times New Roman" w:eastAsia="Times New Roman" w:hAnsi="Times New Roman" w:cs="Times New Roman"/>
          <w:kern w:val="0"/>
          <w:sz w:val="24"/>
          <w:szCs w:val="24"/>
          <w:lang w:eastAsia="en-GB"/>
          <w14:ligatures w14:val="none"/>
        </w:rPr>
        <w:t xml:space="preserve"> which you can easily adapt according to the profile of your students:</w:t>
      </w:r>
    </w:p>
    <w:p w14:paraId="5805A787" w14:textId="77777777" w:rsidR="009B531A" w:rsidRPr="00CD2160" w:rsidRDefault="009B531A" w:rsidP="00B27FB0">
      <w:pPr>
        <w:pStyle w:val="ListParagraph"/>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Learn and tell The Dog and the Hall of Mirrors to your students. </w:t>
      </w:r>
    </w:p>
    <w:p w14:paraId="6A8A9DC0" w14:textId="5D3BBEAA" w:rsidR="00B27FB0" w:rsidRPr="00CD2160" w:rsidRDefault="00C84860" w:rsidP="00B27FB0">
      <w:pPr>
        <w:pStyle w:val="ListParagraph"/>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Y</w:t>
      </w:r>
      <w:r w:rsidR="009B531A" w:rsidRPr="00CD2160">
        <w:rPr>
          <w:rFonts w:ascii="Times New Roman" w:eastAsia="Times New Roman" w:hAnsi="Times New Roman" w:cs="Times New Roman"/>
          <w:kern w:val="0"/>
          <w:sz w:val="24"/>
          <w:szCs w:val="24"/>
          <w:lang w:eastAsia="en-GB"/>
          <w14:ligatures w14:val="none"/>
        </w:rPr>
        <w:t xml:space="preserve">our students discuss what the story means to them. </w:t>
      </w:r>
    </w:p>
    <w:p w14:paraId="4B4364DB" w14:textId="77777777" w:rsidR="00B27FB0" w:rsidRPr="00CD2160" w:rsidRDefault="009B531A" w:rsidP="00B27FB0">
      <w:pPr>
        <w:pStyle w:val="ListParagraph"/>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Tell your students an anecdote from your own life experience which the story reminds you of.</w:t>
      </w:r>
    </w:p>
    <w:p w14:paraId="1099CD61" w14:textId="18C334B2" w:rsidR="00B27FB0" w:rsidRPr="00CD2160" w:rsidRDefault="009B531A" w:rsidP="00B27FB0">
      <w:pPr>
        <w:pStyle w:val="ListParagraph"/>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Now </w:t>
      </w:r>
      <w:r w:rsidR="00B27FB0" w:rsidRPr="00CD2160">
        <w:rPr>
          <w:rFonts w:ascii="Times New Roman" w:eastAsia="Times New Roman" w:hAnsi="Times New Roman" w:cs="Times New Roman"/>
          <w:kern w:val="0"/>
          <w:sz w:val="24"/>
          <w:szCs w:val="24"/>
          <w:lang w:eastAsia="en-GB"/>
          <w14:ligatures w14:val="none"/>
        </w:rPr>
        <w:t xml:space="preserve">outline the context in which </w:t>
      </w:r>
      <w:r w:rsidRPr="00CD2160">
        <w:rPr>
          <w:rFonts w:ascii="Times New Roman" w:eastAsia="Times New Roman" w:hAnsi="Times New Roman" w:cs="Times New Roman"/>
          <w:kern w:val="0"/>
          <w:sz w:val="24"/>
          <w:szCs w:val="24"/>
          <w:lang w:eastAsia="en-GB"/>
          <w14:ligatures w14:val="none"/>
        </w:rPr>
        <w:t>Hala</w:t>
      </w:r>
      <w:r w:rsidR="00C84860" w:rsidRPr="00CD2160">
        <w:rPr>
          <w:rFonts w:ascii="Times New Roman" w:eastAsia="Times New Roman" w:hAnsi="Times New Roman" w:cs="Times New Roman"/>
          <w:kern w:val="0"/>
          <w:sz w:val="24"/>
          <w:szCs w:val="24"/>
          <w:lang w:eastAsia="en-GB"/>
          <w14:ligatures w14:val="none"/>
        </w:rPr>
        <w:t>, a future doctor</w:t>
      </w:r>
      <w:r w:rsidRPr="00CD2160">
        <w:rPr>
          <w:rFonts w:ascii="Times New Roman" w:eastAsia="Times New Roman" w:hAnsi="Times New Roman" w:cs="Times New Roman"/>
          <w:kern w:val="0"/>
          <w:sz w:val="24"/>
          <w:szCs w:val="24"/>
          <w:lang w:eastAsia="en-GB"/>
          <w14:ligatures w14:val="none"/>
        </w:rPr>
        <w:t xml:space="preserve"> </w:t>
      </w:r>
      <w:r w:rsidR="00C84860" w:rsidRPr="00CD2160">
        <w:rPr>
          <w:rFonts w:ascii="Times New Roman" w:eastAsia="Times New Roman" w:hAnsi="Times New Roman" w:cs="Times New Roman"/>
          <w:kern w:val="0"/>
          <w:sz w:val="24"/>
          <w:szCs w:val="24"/>
          <w:lang w:eastAsia="en-GB"/>
          <w14:ligatures w14:val="none"/>
        </w:rPr>
        <w:t xml:space="preserve">from Gaza, </w:t>
      </w:r>
      <w:r w:rsidR="00B27FB0" w:rsidRPr="00CD2160">
        <w:rPr>
          <w:rFonts w:ascii="Times New Roman" w:eastAsia="Times New Roman" w:hAnsi="Times New Roman" w:cs="Times New Roman"/>
          <w:kern w:val="0"/>
          <w:sz w:val="24"/>
          <w:szCs w:val="24"/>
          <w:lang w:eastAsia="en-GB"/>
          <w14:ligatures w14:val="none"/>
        </w:rPr>
        <w:t>told</w:t>
      </w:r>
      <w:r w:rsidRPr="00CD2160">
        <w:rPr>
          <w:rFonts w:ascii="Times New Roman" w:eastAsia="Times New Roman" w:hAnsi="Times New Roman" w:cs="Times New Roman"/>
          <w:kern w:val="0"/>
          <w:sz w:val="24"/>
          <w:szCs w:val="24"/>
          <w:lang w:eastAsia="en-GB"/>
          <w14:ligatures w14:val="none"/>
        </w:rPr>
        <w:t xml:space="preserve"> the story</w:t>
      </w:r>
      <w:r w:rsidR="00B27FB0" w:rsidRPr="00CD2160">
        <w:rPr>
          <w:rFonts w:ascii="Times New Roman" w:eastAsia="Times New Roman" w:hAnsi="Times New Roman" w:cs="Times New Roman"/>
          <w:kern w:val="0"/>
          <w:sz w:val="24"/>
          <w:szCs w:val="24"/>
          <w:lang w:eastAsia="en-GB"/>
          <w14:ligatures w14:val="none"/>
        </w:rPr>
        <w:t xml:space="preserve"> on 26 December 2025 and play the video recording</w:t>
      </w:r>
      <w:r w:rsidRPr="00CD2160">
        <w:rPr>
          <w:rFonts w:ascii="Times New Roman" w:eastAsia="Times New Roman" w:hAnsi="Times New Roman" w:cs="Times New Roman"/>
          <w:kern w:val="0"/>
          <w:sz w:val="24"/>
          <w:szCs w:val="24"/>
          <w:lang w:eastAsia="en-GB"/>
          <w14:ligatures w14:val="none"/>
        </w:rPr>
        <w:t xml:space="preserve">. </w:t>
      </w:r>
      <w:r w:rsidR="00B27FB0" w:rsidRPr="00CD2160">
        <w:rPr>
          <w:rFonts w:ascii="Times New Roman" w:eastAsia="Times New Roman" w:hAnsi="Times New Roman" w:cs="Times New Roman"/>
          <w:kern w:val="0"/>
          <w:sz w:val="24"/>
          <w:szCs w:val="24"/>
          <w:lang w:eastAsia="en-GB"/>
          <w14:ligatures w14:val="none"/>
        </w:rPr>
        <w:t>Share the YouTube link.</w:t>
      </w:r>
    </w:p>
    <w:p w14:paraId="77832217" w14:textId="481F1DE6" w:rsidR="009B531A" w:rsidRPr="00CD2160" w:rsidRDefault="009B531A" w:rsidP="00B27FB0">
      <w:pPr>
        <w:pStyle w:val="ListParagraph"/>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Your students can now </w:t>
      </w:r>
      <w:r w:rsidR="00C84860" w:rsidRPr="00CD2160">
        <w:rPr>
          <w:rFonts w:ascii="Times New Roman" w:eastAsia="Times New Roman" w:hAnsi="Times New Roman" w:cs="Times New Roman"/>
          <w:kern w:val="0"/>
          <w:sz w:val="24"/>
          <w:szCs w:val="24"/>
          <w:lang w:eastAsia="en-GB"/>
          <w14:ligatures w14:val="none"/>
        </w:rPr>
        <w:t xml:space="preserve">listen, </w:t>
      </w:r>
      <w:r w:rsidRPr="00CD2160">
        <w:rPr>
          <w:rFonts w:ascii="Times New Roman" w:eastAsia="Times New Roman" w:hAnsi="Times New Roman" w:cs="Times New Roman"/>
          <w:kern w:val="0"/>
          <w:sz w:val="24"/>
          <w:szCs w:val="24"/>
          <w:lang w:eastAsia="en-GB"/>
          <w14:ligatures w14:val="none"/>
        </w:rPr>
        <w:t>learn and practice telling the story themselves</w:t>
      </w:r>
      <w:r w:rsidR="00B27FB0" w:rsidRPr="00CD2160">
        <w:rPr>
          <w:rFonts w:ascii="Times New Roman" w:eastAsia="Times New Roman" w:hAnsi="Times New Roman" w:cs="Times New Roman"/>
          <w:kern w:val="0"/>
          <w:sz w:val="24"/>
          <w:szCs w:val="24"/>
          <w:lang w:eastAsia="en-GB"/>
          <w14:ligatures w14:val="none"/>
        </w:rPr>
        <w:t xml:space="preserve"> in preparation for the next class.</w:t>
      </w:r>
      <w:r w:rsidRPr="00CD2160">
        <w:rPr>
          <w:rFonts w:ascii="Times New Roman" w:eastAsia="Times New Roman" w:hAnsi="Times New Roman" w:cs="Times New Roman"/>
          <w:kern w:val="0"/>
          <w:sz w:val="24"/>
          <w:szCs w:val="24"/>
          <w:lang w:eastAsia="en-GB"/>
          <w14:ligatures w14:val="none"/>
        </w:rPr>
        <w:t xml:space="preserve"> In the next class they can get into pairs and tell each other The Dog and the Hall of Mirrors</w:t>
      </w:r>
      <w:r w:rsidR="00CA054B" w:rsidRPr="00CD2160">
        <w:rPr>
          <w:rFonts w:ascii="Times New Roman" w:eastAsia="Times New Roman" w:hAnsi="Times New Roman" w:cs="Times New Roman"/>
          <w:kern w:val="0"/>
          <w:sz w:val="24"/>
          <w:szCs w:val="24"/>
          <w:lang w:eastAsia="en-GB"/>
          <w14:ligatures w14:val="none"/>
        </w:rPr>
        <w:t>. They can</w:t>
      </w:r>
      <w:r w:rsidRPr="00CD2160">
        <w:rPr>
          <w:rFonts w:ascii="Times New Roman" w:eastAsia="Times New Roman" w:hAnsi="Times New Roman" w:cs="Times New Roman"/>
          <w:kern w:val="0"/>
          <w:sz w:val="24"/>
          <w:szCs w:val="24"/>
          <w:lang w:eastAsia="en-GB"/>
          <w14:ligatures w14:val="none"/>
        </w:rPr>
        <w:t xml:space="preserve"> </w:t>
      </w:r>
      <w:r w:rsidR="00CA054B" w:rsidRPr="00CD2160">
        <w:rPr>
          <w:rFonts w:ascii="Times New Roman" w:eastAsia="Times New Roman" w:hAnsi="Times New Roman" w:cs="Times New Roman"/>
          <w:kern w:val="0"/>
          <w:sz w:val="24"/>
          <w:szCs w:val="24"/>
          <w:lang w:eastAsia="en-GB"/>
          <w14:ligatures w14:val="none"/>
        </w:rPr>
        <w:t>tell</w:t>
      </w:r>
      <w:r w:rsidR="00B27FB0" w:rsidRPr="00CD2160">
        <w:rPr>
          <w:rFonts w:ascii="Times New Roman" w:eastAsia="Times New Roman" w:hAnsi="Times New Roman" w:cs="Times New Roman"/>
          <w:kern w:val="0"/>
          <w:sz w:val="24"/>
          <w:szCs w:val="24"/>
          <w:lang w:eastAsia="en-GB"/>
          <w14:ligatures w14:val="none"/>
        </w:rPr>
        <w:t xml:space="preserve"> </w:t>
      </w:r>
      <w:r w:rsidR="00C84860" w:rsidRPr="00CD2160">
        <w:rPr>
          <w:rFonts w:ascii="Times New Roman" w:eastAsia="Times New Roman" w:hAnsi="Times New Roman" w:cs="Times New Roman"/>
          <w:kern w:val="0"/>
          <w:sz w:val="24"/>
          <w:szCs w:val="24"/>
          <w:lang w:eastAsia="en-GB"/>
          <w14:ligatures w14:val="none"/>
        </w:rPr>
        <w:t xml:space="preserve">related </w:t>
      </w:r>
      <w:r w:rsidRPr="00CD2160">
        <w:rPr>
          <w:rFonts w:ascii="Times New Roman" w:eastAsia="Times New Roman" w:hAnsi="Times New Roman" w:cs="Times New Roman"/>
          <w:kern w:val="0"/>
          <w:sz w:val="24"/>
          <w:szCs w:val="24"/>
          <w:lang w:eastAsia="en-GB"/>
          <w14:ligatures w14:val="none"/>
        </w:rPr>
        <w:t>anecdotes from their own lives</w:t>
      </w:r>
      <w:r w:rsidR="00CA054B" w:rsidRPr="00CD2160">
        <w:rPr>
          <w:rFonts w:ascii="Times New Roman" w:eastAsia="Times New Roman" w:hAnsi="Times New Roman" w:cs="Times New Roman"/>
          <w:kern w:val="0"/>
          <w:sz w:val="24"/>
          <w:szCs w:val="24"/>
          <w:lang w:eastAsia="en-GB"/>
          <w14:ligatures w14:val="none"/>
        </w:rPr>
        <w:t xml:space="preserve"> and discuss them.</w:t>
      </w:r>
    </w:p>
    <w:p w14:paraId="102F21E5" w14:textId="3F70CECC" w:rsidR="00522991" w:rsidRDefault="00B9574F"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Later in </w:t>
      </w:r>
      <w:r w:rsidR="00C84860" w:rsidRPr="00CD2160">
        <w:rPr>
          <w:rFonts w:ascii="Times New Roman" w:eastAsia="Times New Roman" w:hAnsi="Times New Roman" w:cs="Times New Roman"/>
          <w:kern w:val="0"/>
          <w:sz w:val="24"/>
          <w:szCs w:val="24"/>
          <w:lang w:eastAsia="en-GB"/>
          <w14:ligatures w14:val="none"/>
        </w:rPr>
        <w:t>our Zoom</w:t>
      </w:r>
      <w:r w:rsidRPr="00CD2160">
        <w:rPr>
          <w:rFonts w:ascii="Times New Roman" w:eastAsia="Times New Roman" w:hAnsi="Times New Roman" w:cs="Times New Roman"/>
          <w:kern w:val="0"/>
          <w:sz w:val="24"/>
          <w:szCs w:val="24"/>
          <w:lang w:eastAsia="en-GB"/>
          <w14:ligatures w14:val="none"/>
        </w:rPr>
        <w:t xml:space="preserve"> event, Evi Karydi, an English teacher and teacher trainer from Greece, retold The Old Man and the Young man on the Train, another story she had heard from Hala. Evi said “I have to admit Hala is one of my favourite storytellers. This specific story has stayed with me from the moment I heard it. All her stories are wise.”</w:t>
      </w:r>
    </w:p>
    <w:p w14:paraId="722D2C98" w14:textId="4602E532" w:rsidR="00AB4615" w:rsidRPr="00CD2160" w:rsidRDefault="00AB4615"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Two months after Free the Bee in February 2026 </w:t>
      </w:r>
      <w:r w:rsidRPr="00EF1794">
        <w:rPr>
          <w:rFonts w:ascii="Times New Roman" w:eastAsia="Times New Roman" w:hAnsi="Times New Roman" w:cs="Times New Roman"/>
          <w:kern w:val="0"/>
          <w:sz w:val="24"/>
          <w:szCs w:val="24"/>
          <w:lang w:eastAsia="en-GB"/>
          <w14:ligatures w14:val="none"/>
        </w:rPr>
        <w:t xml:space="preserve">Niroda from Aberdeenshire, Scotland and originally from Syria </w:t>
      </w:r>
      <w:r>
        <w:rPr>
          <w:rFonts w:ascii="Times New Roman" w:eastAsia="Times New Roman" w:hAnsi="Times New Roman" w:cs="Times New Roman"/>
          <w:kern w:val="0"/>
          <w:sz w:val="24"/>
          <w:szCs w:val="24"/>
          <w:lang w:eastAsia="en-GB"/>
          <w14:ligatures w14:val="none"/>
        </w:rPr>
        <w:t xml:space="preserve">sent me a recording of herself </w:t>
      </w:r>
      <w:r w:rsidRPr="00EF1794">
        <w:rPr>
          <w:rFonts w:ascii="Times New Roman" w:eastAsia="Times New Roman" w:hAnsi="Times New Roman" w:cs="Times New Roman"/>
          <w:kern w:val="0"/>
          <w:sz w:val="24"/>
          <w:szCs w:val="24"/>
          <w:lang w:eastAsia="en-GB"/>
          <w14:ligatures w14:val="none"/>
        </w:rPr>
        <w:t>retell</w:t>
      </w:r>
      <w:r>
        <w:rPr>
          <w:rFonts w:ascii="Times New Roman" w:eastAsia="Times New Roman" w:hAnsi="Times New Roman" w:cs="Times New Roman"/>
          <w:kern w:val="0"/>
          <w:sz w:val="24"/>
          <w:szCs w:val="24"/>
          <w:lang w:eastAsia="en-GB"/>
          <w14:ligatures w14:val="none"/>
        </w:rPr>
        <w:t xml:space="preserve">ing </w:t>
      </w:r>
      <w:r w:rsidRPr="00EF1794">
        <w:rPr>
          <w:rFonts w:ascii="Times New Roman" w:eastAsia="Times New Roman" w:hAnsi="Times New Roman" w:cs="Times New Roman"/>
          <w:kern w:val="0"/>
          <w:sz w:val="24"/>
          <w:szCs w:val="24"/>
          <w:lang w:eastAsia="en-GB"/>
          <w14:ligatures w14:val="none"/>
        </w:rPr>
        <w:t>The Dog and the Hall of Mirrors</w:t>
      </w:r>
      <w:r w:rsidR="00474FDE">
        <w:rPr>
          <w:rFonts w:ascii="Times New Roman" w:eastAsia="Times New Roman" w:hAnsi="Times New Roman" w:cs="Times New Roman"/>
          <w:kern w:val="0"/>
          <w:sz w:val="24"/>
          <w:szCs w:val="24"/>
          <w:lang w:eastAsia="en-GB"/>
          <w14:ligatures w14:val="none"/>
        </w:rPr>
        <w:t xml:space="preserve"> for it to be shared</w:t>
      </w:r>
      <w:r w:rsidRPr="00EF1794">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as part of Tell a Child in Gaza’s Tale. S</w:t>
      </w:r>
      <w:r w:rsidRPr="00EF1794">
        <w:rPr>
          <w:rFonts w:ascii="Times New Roman" w:eastAsia="Times New Roman" w:hAnsi="Times New Roman" w:cs="Times New Roman"/>
          <w:kern w:val="0"/>
          <w:sz w:val="24"/>
          <w:szCs w:val="24"/>
          <w:lang w:eastAsia="en-GB"/>
          <w14:ligatures w14:val="none"/>
        </w:rPr>
        <w:t xml:space="preserve">he </w:t>
      </w:r>
      <w:r>
        <w:rPr>
          <w:rFonts w:ascii="Times New Roman" w:eastAsia="Times New Roman" w:hAnsi="Times New Roman" w:cs="Times New Roman"/>
          <w:kern w:val="0"/>
          <w:sz w:val="24"/>
          <w:szCs w:val="24"/>
          <w:lang w:eastAsia="en-GB"/>
          <w14:ligatures w14:val="none"/>
        </w:rPr>
        <w:t xml:space="preserve">had </w:t>
      </w:r>
      <w:r w:rsidRPr="00EF1794">
        <w:rPr>
          <w:rFonts w:ascii="Times New Roman" w:eastAsia="Times New Roman" w:hAnsi="Times New Roman" w:cs="Times New Roman"/>
          <w:kern w:val="0"/>
          <w:sz w:val="24"/>
          <w:szCs w:val="24"/>
          <w:lang w:eastAsia="en-GB"/>
          <w14:ligatures w14:val="none"/>
        </w:rPr>
        <w:t>learned</w:t>
      </w:r>
      <w:r>
        <w:rPr>
          <w:rFonts w:ascii="Times New Roman" w:eastAsia="Times New Roman" w:hAnsi="Times New Roman" w:cs="Times New Roman"/>
          <w:kern w:val="0"/>
          <w:sz w:val="24"/>
          <w:szCs w:val="24"/>
          <w:lang w:eastAsia="en-GB"/>
          <w14:ligatures w14:val="none"/>
        </w:rPr>
        <w:t xml:space="preserve"> the story</w:t>
      </w:r>
      <w:r w:rsidRPr="00EF1794">
        <w:rPr>
          <w:rFonts w:ascii="Times New Roman" w:eastAsia="Times New Roman" w:hAnsi="Times New Roman" w:cs="Times New Roman"/>
          <w:kern w:val="0"/>
          <w:sz w:val="24"/>
          <w:szCs w:val="24"/>
          <w:lang w:eastAsia="en-GB"/>
          <w14:ligatures w14:val="none"/>
        </w:rPr>
        <w:t xml:space="preserve"> from Hala in Gaza</w:t>
      </w:r>
      <w:r>
        <w:rPr>
          <w:rFonts w:ascii="Times New Roman" w:eastAsia="Times New Roman" w:hAnsi="Times New Roman" w:cs="Times New Roman"/>
          <w:kern w:val="0"/>
          <w:sz w:val="24"/>
          <w:szCs w:val="24"/>
          <w:lang w:eastAsia="en-GB"/>
          <w14:ligatures w14:val="none"/>
        </w:rPr>
        <w:t xml:space="preserve"> and wanted to retell it in solidarity with Hala.</w:t>
      </w:r>
    </w:p>
    <w:p w14:paraId="7B340BDB" w14:textId="77777777" w:rsidR="00522991" w:rsidRPr="00CD2160" w:rsidRDefault="00522991" w:rsidP="00522991">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CD2160">
        <w:rPr>
          <w:rFonts w:ascii="Times New Roman" w:eastAsia="Times New Roman" w:hAnsi="Times New Roman" w:cs="Times New Roman"/>
          <w:b/>
          <w:bCs/>
          <w:kern w:val="0"/>
          <w:sz w:val="24"/>
          <w:szCs w:val="24"/>
          <w:lang w:eastAsia="en-GB"/>
          <w14:ligatures w14:val="none"/>
        </w:rPr>
        <w:t>Gaza Girl: writing a future into being</w:t>
      </w:r>
    </w:p>
    <w:p w14:paraId="16B7BD35" w14:textId="0D450B98"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Hala doesn’t only tell stories. In 2025</w:t>
      </w:r>
      <w:r w:rsidR="00CA054B" w:rsidRPr="00CD2160">
        <w:rPr>
          <w:rFonts w:ascii="Times New Roman" w:eastAsia="Times New Roman" w:hAnsi="Times New Roman" w:cs="Times New Roman"/>
          <w:kern w:val="0"/>
          <w:sz w:val="24"/>
          <w:szCs w:val="24"/>
          <w:lang w:eastAsia="en-GB"/>
          <w14:ligatures w14:val="none"/>
        </w:rPr>
        <w:t>,</w:t>
      </w:r>
      <w:r w:rsidRPr="00CD2160">
        <w:rPr>
          <w:rFonts w:ascii="Times New Roman" w:eastAsia="Times New Roman" w:hAnsi="Times New Roman" w:cs="Times New Roman"/>
          <w:kern w:val="0"/>
          <w:sz w:val="24"/>
          <w:szCs w:val="24"/>
          <w:lang w:eastAsia="en-GB"/>
          <w14:ligatures w14:val="none"/>
        </w:rPr>
        <w:t xml:space="preserve"> </w:t>
      </w:r>
      <w:r w:rsidR="00CA054B" w:rsidRPr="00CD2160">
        <w:rPr>
          <w:rFonts w:ascii="Times New Roman" w:eastAsia="Times New Roman" w:hAnsi="Times New Roman" w:cs="Times New Roman"/>
          <w:kern w:val="0"/>
          <w:sz w:val="24"/>
          <w:szCs w:val="24"/>
          <w:lang w:eastAsia="en-GB"/>
          <w14:ligatures w14:val="none"/>
        </w:rPr>
        <w:t xml:space="preserve">with the support of a group of us at the World Storytelling Café, </w:t>
      </w:r>
      <w:r w:rsidRPr="00CD2160">
        <w:rPr>
          <w:rFonts w:ascii="Times New Roman" w:eastAsia="Times New Roman" w:hAnsi="Times New Roman" w:cs="Times New Roman"/>
          <w:kern w:val="0"/>
          <w:sz w:val="24"/>
          <w:szCs w:val="24"/>
          <w:lang w:eastAsia="en-GB"/>
          <w14:ligatures w14:val="none"/>
        </w:rPr>
        <w:t xml:space="preserve">she published a </w:t>
      </w:r>
      <w:r w:rsidR="00CA054B" w:rsidRPr="00CD2160">
        <w:rPr>
          <w:rFonts w:ascii="Times New Roman" w:eastAsia="Times New Roman" w:hAnsi="Times New Roman" w:cs="Times New Roman"/>
          <w:kern w:val="0"/>
          <w:sz w:val="24"/>
          <w:szCs w:val="24"/>
          <w:lang w:eastAsia="en-GB"/>
          <w14:ligatures w14:val="none"/>
        </w:rPr>
        <w:t xml:space="preserve">beautiful </w:t>
      </w:r>
      <w:r w:rsidRPr="00CD2160">
        <w:rPr>
          <w:rFonts w:ascii="Times New Roman" w:eastAsia="Times New Roman" w:hAnsi="Times New Roman" w:cs="Times New Roman"/>
          <w:kern w:val="0"/>
          <w:sz w:val="24"/>
          <w:szCs w:val="24"/>
          <w:lang w:eastAsia="en-GB"/>
          <w14:ligatures w14:val="none"/>
        </w:rPr>
        <w:t xml:space="preserve">book: </w:t>
      </w:r>
      <w:r w:rsidRPr="00CD2160">
        <w:rPr>
          <w:rFonts w:ascii="Times New Roman" w:eastAsia="Times New Roman" w:hAnsi="Times New Roman" w:cs="Times New Roman"/>
          <w:i/>
          <w:iCs/>
          <w:kern w:val="0"/>
          <w:sz w:val="24"/>
          <w:szCs w:val="24"/>
          <w:lang w:eastAsia="en-GB"/>
          <w14:ligatures w14:val="none"/>
        </w:rPr>
        <w:t>Gaza Girl: The Gaza Diaries 2024–2025</w:t>
      </w:r>
      <w:r w:rsidRPr="00CD2160">
        <w:rPr>
          <w:rFonts w:ascii="Times New Roman" w:eastAsia="Times New Roman" w:hAnsi="Times New Roman" w:cs="Times New Roman"/>
          <w:kern w:val="0"/>
          <w:sz w:val="24"/>
          <w:szCs w:val="24"/>
          <w:lang w:eastAsia="en-GB"/>
          <w14:ligatures w14:val="none"/>
        </w:rPr>
        <w:t>. All proceeds go directly to Hala and her family. During the event, I read the introduction so listeners could hear her voice on the page.</w:t>
      </w:r>
    </w:p>
    <w:p w14:paraId="2CF21526" w14:textId="1644C14E" w:rsidR="00EF1794" w:rsidRPr="00EF1794" w:rsidRDefault="00EF1794" w:rsidP="00820A34">
      <w:pPr>
        <w:spacing w:after="0" w:line="240" w:lineRule="auto"/>
        <w:jc w:val="center"/>
        <w:rPr>
          <w:rFonts w:ascii="Times New Roman" w:eastAsia="Times New Roman" w:hAnsi="Times New Roman" w:cs="Times New Roman"/>
          <w:kern w:val="0"/>
          <w:sz w:val="24"/>
          <w:szCs w:val="24"/>
          <w:lang w:eastAsia="en-GB"/>
          <w14:ligatures w14:val="none"/>
        </w:rPr>
      </w:pPr>
      <w:r w:rsidRPr="00EF1794">
        <w:rPr>
          <w:rFonts w:ascii="Times New Roman" w:eastAsia="Times New Roman" w:hAnsi="Times New Roman" w:cs="Times New Roman"/>
          <w:noProof/>
          <w:kern w:val="0"/>
          <w:sz w:val="24"/>
          <w:szCs w:val="24"/>
          <w:lang w:val="pl-PL" w:eastAsia="pl-PL"/>
          <w14:ligatures w14:val="none"/>
        </w:rPr>
        <w:lastRenderedPageBreak/>
        <w:drawing>
          <wp:inline distT="0" distB="0" distL="0" distR="0" wp14:anchorId="3C97F72C" wp14:editId="38E8A869">
            <wp:extent cx="2312122" cy="3520440"/>
            <wp:effectExtent l="0" t="0" r="0" b="3810"/>
            <wp:docPr id="127912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098" cy="3531062"/>
                    </a:xfrm>
                    <a:prstGeom prst="rect">
                      <a:avLst/>
                    </a:prstGeom>
                    <a:noFill/>
                    <a:ln>
                      <a:noFill/>
                    </a:ln>
                  </pic:spPr>
                </pic:pic>
              </a:graphicData>
            </a:graphic>
          </wp:inline>
        </w:drawing>
      </w:r>
    </w:p>
    <w:p w14:paraId="21E25C6B" w14:textId="129EBD0E" w:rsidR="00522991" w:rsidRPr="00CD2160" w:rsidRDefault="00522991" w:rsidP="00522991">
      <w:pPr>
        <w:spacing w:after="0" w:line="240" w:lineRule="auto"/>
        <w:rPr>
          <w:rFonts w:ascii="Times New Roman" w:eastAsia="Times New Roman" w:hAnsi="Times New Roman" w:cs="Times New Roman"/>
          <w:kern w:val="0"/>
          <w:sz w:val="24"/>
          <w:szCs w:val="24"/>
          <w:lang w:eastAsia="en-GB"/>
          <w14:ligatures w14:val="none"/>
        </w:rPr>
      </w:pPr>
    </w:p>
    <w:p w14:paraId="04003743"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My given name means the aura of light surrounding the moon. Perhaps it’s my destiny that the moon be my most faithful companion. I hope to reflect her light on my homeland, then on the world.</w:t>
      </w:r>
    </w:p>
    <w:p w14:paraId="1754B645"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I often hesitate to write a book. I fear starting something I may not be able to complete. My life is in constant danger at every moment. Something shocking always happens.</w:t>
      </w:r>
    </w:p>
    <w:p w14:paraId="27E13FFF"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A voice pierces my ears. Dust and screams, ending with a child or a girl my age being orphaned. A mother losing her children or her husband. The martyr is carried in his shroud and escorted to a funeral. But today funerals are not held. Burial is in a mass grave.</w:t>
      </w:r>
    </w:p>
    <w:p w14:paraId="0760E5B1"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If your body’s found intact, they might only find a hand or a leg. Or your family might identify you and you might be buried with other remains.</w:t>
      </w:r>
    </w:p>
    <w:p w14:paraId="2B5878CA"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I apologize, reader, but this is just a small part of my life.</w:t>
      </w:r>
    </w:p>
    <w:p w14:paraId="7C1EADC7"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I am a young girl. I make mistakes and learn from them. I grow, and then the next shock arrives.</w:t>
      </w:r>
    </w:p>
    <w:p w14:paraId="3FFDA7AD"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Can I really look towards my dreams?</w:t>
      </w:r>
    </w:p>
    <w:p w14:paraId="01165F69"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My dream: to look at the moon, hoping to one day look at it with eyes filled with happiness with the one I love.</w:t>
      </w:r>
    </w:p>
    <w:p w14:paraId="5256DE2A"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To live in a safe, warm house with wide windows that protect me from the noise of the world and allow me to observe it.</w:t>
      </w:r>
    </w:p>
    <w:p w14:paraId="6995D2BD"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To wake up one day with a heart free of pain, a mind free of worries, and eyes free of tears.</w:t>
      </w:r>
    </w:p>
    <w:p w14:paraId="33C28E07" w14:textId="77777777"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lastRenderedPageBreak/>
        <w:t>To see a sky full of stars undisturbed by warplanes. To feel no confusion between a bomb exploding or a twinkling star.</w:t>
      </w:r>
    </w:p>
    <w:p w14:paraId="36DDF90B" w14:textId="65BA3476" w:rsidR="00522991" w:rsidRPr="00CD2160" w:rsidRDefault="00522991" w:rsidP="007C74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i/>
          <w:iCs/>
          <w:kern w:val="0"/>
          <w:sz w:val="24"/>
          <w:szCs w:val="24"/>
          <w:lang w:eastAsia="en-GB"/>
          <w14:ligatures w14:val="none"/>
        </w:rPr>
        <w:t>And to remind myself that everything changes – that the sun will rise, that the clouds will pass, and that life goes on.</w:t>
      </w:r>
    </w:p>
    <w:p w14:paraId="7CA7EBC4" w14:textId="4D40CD53"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For teachers of English, this writing is a reminder: language is not just a system to be mastered, but a lifeline, a form of resistance, and a way of imagining futures that do not yet exist.</w:t>
      </w:r>
      <w:r w:rsidR="00CA054B" w:rsidRPr="00CD2160">
        <w:rPr>
          <w:rFonts w:ascii="Times New Roman" w:eastAsia="Times New Roman" w:hAnsi="Times New Roman" w:cs="Times New Roman"/>
          <w:kern w:val="0"/>
          <w:sz w:val="24"/>
          <w:szCs w:val="24"/>
          <w:lang w:eastAsia="en-GB"/>
          <w14:ligatures w14:val="none"/>
        </w:rPr>
        <w:t xml:space="preserve"> I recommend this book as a </w:t>
      </w:r>
      <w:r w:rsidR="007C74A9" w:rsidRPr="00CD2160">
        <w:rPr>
          <w:rFonts w:ascii="Times New Roman" w:eastAsia="Times New Roman" w:hAnsi="Times New Roman" w:cs="Times New Roman"/>
          <w:kern w:val="0"/>
          <w:sz w:val="24"/>
          <w:szCs w:val="24"/>
          <w:lang w:eastAsia="en-GB"/>
          <w14:ligatures w14:val="none"/>
        </w:rPr>
        <w:t xml:space="preserve">class </w:t>
      </w:r>
      <w:r w:rsidR="00CA054B" w:rsidRPr="00CD2160">
        <w:rPr>
          <w:rFonts w:ascii="Times New Roman" w:eastAsia="Times New Roman" w:hAnsi="Times New Roman" w:cs="Times New Roman"/>
          <w:kern w:val="0"/>
          <w:sz w:val="24"/>
          <w:szCs w:val="24"/>
          <w:lang w:eastAsia="en-GB"/>
          <w14:ligatures w14:val="none"/>
        </w:rPr>
        <w:t>reader which your learners can read, respond to and be inspired by.</w:t>
      </w:r>
    </w:p>
    <w:p w14:paraId="01136A16" w14:textId="2CEDA17F" w:rsidR="00522991" w:rsidRPr="00CD2160" w:rsidRDefault="00522991" w:rsidP="00ED3598">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D2160">
        <w:rPr>
          <w:rFonts w:ascii="Times New Roman" w:eastAsia="Times New Roman" w:hAnsi="Times New Roman" w:cs="Times New Roman"/>
          <w:b/>
          <w:bCs/>
          <w:kern w:val="0"/>
          <w:sz w:val="24"/>
          <w:szCs w:val="24"/>
          <w:lang w:eastAsia="en-GB"/>
          <w14:ligatures w14:val="none"/>
        </w:rPr>
        <w:t>What we learn from our students</w:t>
      </w:r>
    </w:p>
    <w:p w14:paraId="60D96F09" w14:textId="54418E1B"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As teachers, many of us spend our lives believing we are the ones who teach. Projects like </w:t>
      </w:r>
      <w:r w:rsidRPr="00CD2160">
        <w:rPr>
          <w:rFonts w:ascii="Times New Roman" w:eastAsia="Times New Roman" w:hAnsi="Times New Roman" w:cs="Times New Roman"/>
          <w:i/>
          <w:iCs/>
          <w:kern w:val="0"/>
          <w:sz w:val="24"/>
          <w:szCs w:val="24"/>
          <w:lang w:eastAsia="en-GB"/>
          <w14:ligatures w14:val="none"/>
        </w:rPr>
        <w:t>Tell a Child in Gaza’s Tale</w:t>
      </w:r>
      <w:r w:rsidRPr="00CD2160">
        <w:rPr>
          <w:rFonts w:ascii="Times New Roman" w:eastAsia="Times New Roman" w:hAnsi="Times New Roman" w:cs="Times New Roman"/>
          <w:kern w:val="0"/>
          <w:sz w:val="24"/>
          <w:szCs w:val="24"/>
          <w:lang w:eastAsia="en-GB"/>
          <w14:ligatures w14:val="none"/>
        </w:rPr>
        <w:t xml:space="preserve"> remind us how much we learn from our students – from their wisdom, their creativity, their moral clarity and their courage.</w:t>
      </w:r>
    </w:p>
    <w:p w14:paraId="6941CD70" w14:textId="77777777" w:rsidR="00ED3598" w:rsidRPr="00CD2160" w:rsidRDefault="00AD6B0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Storyteller and teacher Veena Hasan</w:t>
      </w:r>
      <w:r w:rsidR="00522991" w:rsidRPr="00CD2160">
        <w:rPr>
          <w:rFonts w:ascii="Times New Roman" w:eastAsia="Times New Roman" w:hAnsi="Times New Roman" w:cs="Times New Roman"/>
          <w:kern w:val="0"/>
          <w:sz w:val="24"/>
          <w:szCs w:val="24"/>
          <w:lang w:eastAsia="en-GB"/>
          <w14:ligatures w14:val="none"/>
        </w:rPr>
        <w:t xml:space="preserve"> from Assam, in northeast India, said during the event, “Every time</w:t>
      </w:r>
      <w:r w:rsidR="00E7103B" w:rsidRPr="00CD2160">
        <w:rPr>
          <w:rFonts w:ascii="Times New Roman" w:eastAsia="Times New Roman" w:hAnsi="Times New Roman" w:cs="Times New Roman"/>
          <w:kern w:val="0"/>
          <w:sz w:val="24"/>
          <w:szCs w:val="24"/>
          <w:lang w:eastAsia="en-GB"/>
          <w14:ligatures w14:val="none"/>
        </w:rPr>
        <w:t xml:space="preserve"> I tell a child in Gaza’s tale</w:t>
      </w:r>
      <w:r w:rsidR="00522991" w:rsidRPr="00CD2160">
        <w:rPr>
          <w:rFonts w:ascii="Times New Roman" w:eastAsia="Times New Roman" w:hAnsi="Times New Roman" w:cs="Times New Roman"/>
          <w:kern w:val="0"/>
          <w:sz w:val="24"/>
          <w:szCs w:val="24"/>
          <w:lang w:eastAsia="en-GB"/>
          <w14:ligatures w14:val="none"/>
        </w:rPr>
        <w:t xml:space="preserve">, I develop a bond with all the children – and it makes me feel so happy.” </w:t>
      </w:r>
    </w:p>
    <w:p w14:paraId="7F638864" w14:textId="77777777" w:rsidR="00ED3598" w:rsidRPr="00CD2160" w:rsidRDefault="00ED3598"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Mexican storyteller and educator Rebeca Robles said “I feel really proud of being part of this project because for me it is a way of keeping children's voices alive.”</w:t>
      </w:r>
    </w:p>
    <w:p w14:paraId="6E0F1673" w14:textId="5A07FC36"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That, ultimately, is what </w:t>
      </w:r>
      <w:r w:rsidR="00E7103B" w:rsidRPr="00CD2160">
        <w:rPr>
          <w:rFonts w:ascii="Times New Roman" w:eastAsia="Times New Roman" w:hAnsi="Times New Roman" w:cs="Times New Roman"/>
          <w:i/>
          <w:iCs/>
          <w:kern w:val="0"/>
          <w:sz w:val="24"/>
          <w:szCs w:val="24"/>
          <w:lang w:eastAsia="en-GB"/>
          <w14:ligatures w14:val="none"/>
        </w:rPr>
        <w:t>Tell a Child in Gaza’s Tale</w:t>
      </w:r>
      <w:r w:rsidRPr="00CD2160">
        <w:rPr>
          <w:rFonts w:ascii="Times New Roman" w:eastAsia="Times New Roman" w:hAnsi="Times New Roman" w:cs="Times New Roman"/>
          <w:kern w:val="0"/>
          <w:sz w:val="24"/>
          <w:szCs w:val="24"/>
          <w:lang w:eastAsia="en-GB"/>
          <w14:ligatures w14:val="none"/>
        </w:rPr>
        <w:t xml:space="preserve"> is about: freeing stories to travel, to be retold, to form bonds across classrooms, cultures, and continents.</w:t>
      </w:r>
    </w:p>
    <w:p w14:paraId="53DD3D47" w14:textId="554EAEA9" w:rsidR="00522991" w:rsidRPr="00CD2160" w:rsidRDefault="0052299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As long as these stories are told, the children who chose to share </w:t>
      </w:r>
      <w:r w:rsidR="00EF1794">
        <w:rPr>
          <w:rFonts w:ascii="Times New Roman" w:eastAsia="Times New Roman" w:hAnsi="Times New Roman" w:cs="Times New Roman"/>
          <w:kern w:val="0"/>
          <w:sz w:val="24"/>
          <w:szCs w:val="24"/>
          <w:lang w:eastAsia="en-GB"/>
          <w14:ligatures w14:val="none"/>
        </w:rPr>
        <w:t xml:space="preserve">  </w:t>
      </w:r>
      <w:r w:rsidRPr="00CD2160">
        <w:rPr>
          <w:rFonts w:ascii="Times New Roman" w:eastAsia="Times New Roman" w:hAnsi="Times New Roman" w:cs="Times New Roman"/>
          <w:kern w:val="0"/>
          <w:sz w:val="24"/>
          <w:szCs w:val="24"/>
          <w:lang w:eastAsia="en-GB"/>
          <w14:ligatures w14:val="none"/>
        </w:rPr>
        <w:t>them are still being heard.</w:t>
      </w:r>
    </w:p>
    <w:p w14:paraId="358FF566" w14:textId="77777777" w:rsidR="00EF1794" w:rsidRDefault="00EF1794"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B76934C" w14:textId="2C036318" w:rsidR="00B02E51" w:rsidRPr="00EF1794" w:rsidRDefault="00B02E51" w:rsidP="00522991">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EF1794">
        <w:rPr>
          <w:rFonts w:ascii="Times New Roman" w:eastAsia="Times New Roman" w:hAnsi="Times New Roman" w:cs="Times New Roman"/>
          <w:b/>
          <w:bCs/>
          <w:kern w:val="0"/>
          <w:sz w:val="24"/>
          <w:szCs w:val="24"/>
          <w:lang w:eastAsia="en-GB"/>
          <w14:ligatures w14:val="none"/>
        </w:rPr>
        <w:t>References</w:t>
      </w:r>
    </w:p>
    <w:p w14:paraId="46B10F58" w14:textId="4884A118" w:rsidR="00B02E51" w:rsidRPr="00CD2160" w:rsidRDefault="00B02E51"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Free the Bee, marking two years of Tell a Child in Gaza’s Tale </w:t>
      </w:r>
      <w:hyperlink r:id="rId9" w:history="1">
        <w:r w:rsidRPr="00CD2160">
          <w:rPr>
            <w:rStyle w:val="Hyperlink"/>
            <w:rFonts w:ascii="Times New Roman" w:eastAsia="Times New Roman" w:hAnsi="Times New Roman" w:cs="Times New Roman"/>
            <w:kern w:val="0"/>
            <w:sz w:val="24"/>
            <w:szCs w:val="24"/>
            <w:lang w:eastAsia="en-GB"/>
            <w14:ligatures w14:val="none"/>
          </w:rPr>
          <w:t>https://youtu.be/PShEFrTJ0kU?si=jr9InvpajRrr2P6d</w:t>
        </w:r>
      </w:hyperlink>
      <w:r w:rsidRPr="00CD2160">
        <w:rPr>
          <w:rFonts w:ascii="Times New Roman" w:eastAsia="Times New Roman" w:hAnsi="Times New Roman" w:cs="Times New Roman"/>
          <w:kern w:val="0"/>
          <w:sz w:val="24"/>
          <w:szCs w:val="24"/>
          <w:lang w:eastAsia="en-GB"/>
          <w14:ligatures w14:val="none"/>
        </w:rPr>
        <w:t xml:space="preserve"> </w:t>
      </w:r>
    </w:p>
    <w:p w14:paraId="7190DD7B" w14:textId="661DC792" w:rsidR="00F3167F" w:rsidRDefault="00F3167F"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Hala tells The Dog and the Hall of Mirrors </w:t>
      </w:r>
      <w:hyperlink r:id="rId10" w:history="1">
        <w:r w:rsidRPr="00CD2160">
          <w:rPr>
            <w:rStyle w:val="Hyperlink"/>
            <w:rFonts w:ascii="Times New Roman" w:eastAsia="Times New Roman" w:hAnsi="Times New Roman" w:cs="Times New Roman"/>
            <w:kern w:val="0"/>
            <w:sz w:val="24"/>
            <w:szCs w:val="24"/>
            <w:lang w:eastAsia="en-GB"/>
            <w14:ligatures w14:val="none"/>
          </w:rPr>
          <w:t>https://youtu.be/Y2urAw5wlBc</w:t>
        </w:r>
      </w:hyperlink>
      <w:r w:rsidRPr="00CD2160">
        <w:rPr>
          <w:rFonts w:ascii="Times New Roman" w:eastAsia="Times New Roman" w:hAnsi="Times New Roman" w:cs="Times New Roman"/>
          <w:kern w:val="0"/>
          <w:sz w:val="24"/>
          <w:szCs w:val="24"/>
          <w:lang w:eastAsia="en-GB"/>
          <w14:ligatures w14:val="none"/>
        </w:rPr>
        <w:t xml:space="preserve"> </w:t>
      </w:r>
    </w:p>
    <w:p w14:paraId="41B8013C" w14:textId="0AA361B9" w:rsidR="00EF1794" w:rsidRPr="00CD2160" w:rsidRDefault="00EF1794" w:rsidP="005229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F1794">
        <w:rPr>
          <w:rFonts w:ascii="Times New Roman" w:eastAsia="Times New Roman" w:hAnsi="Times New Roman" w:cs="Times New Roman"/>
          <w:kern w:val="0"/>
          <w:sz w:val="24"/>
          <w:szCs w:val="24"/>
          <w:lang w:eastAsia="en-GB"/>
          <w14:ligatures w14:val="none"/>
        </w:rPr>
        <w:t>Niroda from Aberdeenshire, Scotland and originally from Syria retell</w:t>
      </w:r>
      <w:r>
        <w:rPr>
          <w:rFonts w:ascii="Times New Roman" w:eastAsia="Times New Roman" w:hAnsi="Times New Roman" w:cs="Times New Roman"/>
          <w:kern w:val="0"/>
          <w:sz w:val="24"/>
          <w:szCs w:val="24"/>
          <w:lang w:eastAsia="en-GB"/>
          <w14:ligatures w14:val="none"/>
        </w:rPr>
        <w:t xml:space="preserve">s </w:t>
      </w:r>
      <w:r w:rsidRPr="00EF1794">
        <w:rPr>
          <w:rFonts w:ascii="Times New Roman" w:eastAsia="Times New Roman" w:hAnsi="Times New Roman" w:cs="Times New Roman"/>
          <w:kern w:val="0"/>
          <w:sz w:val="24"/>
          <w:szCs w:val="24"/>
          <w:lang w:eastAsia="en-GB"/>
          <w14:ligatures w14:val="none"/>
        </w:rPr>
        <w:t>The Dog and the Hall of Mirrors which she learned from Hala in Gaza</w:t>
      </w:r>
      <w:r>
        <w:rPr>
          <w:rFonts w:ascii="Times New Roman" w:eastAsia="Times New Roman" w:hAnsi="Times New Roman" w:cs="Times New Roman"/>
          <w:kern w:val="0"/>
          <w:sz w:val="24"/>
          <w:szCs w:val="24"/>
          <w:lang w:eastAsia="en-GB"/>
          <w14:ligatures w14:val="none"/>
        </w:rPr>
        <w:t xml:space="preserve"> </w:t>
      </w:r>
      <w:hyperlink r:id="rId11" w:history="1">
        <w:r w:rsidRPr="007A0810">
          <w:rPr>
            <w:rStyle w:val="Hyperlink"/>
            <w:rFonts w:ascii="Times New Roman" w:eastAsia="Times New Roman" w:hAnsi="Times New Roman" w:cs="Times New Roman"/>
            <w:kern w:val="0"/>
            <w:sz w:val="24"/>
            <w:szCs w:val="24"/>
            <w:lang w:eastAsia="en-GB"/>
            <w14:ligatures w14:val="none"/>
          </w:rPr>
          <w:t>https://youtu.be/E8CkoJv3tQI?si=NnjMUrOSj3HJkw9q</w:t>
        </w:r>
      </w:hyperlink>
      <w:r>
        <w:rPr>
          <w:rFonts w:ascii="Times New Roman" w:eastAsia="Times New Roman" w:hAnsi="Times New Roman" w:cs="Times New Roman"/>
          <w:kern w:val="0"/>
          <w:sz w:val="24"/>
          <w:szCs w:val="24"/>
          <w:lang w:eastAsia="en-GB"/>
          <w14:ligatures w14:val="none"/>
        </w:rPr>
        <w:t xml:space="preserve"> </w:t>
      </w:r>
    </w:p>
    <w:p w14:paraId="668A2D57" w14:textId="16F76A71" w:rsidR="00E7103B" w:rsidRPr="00CD2160" w:rsidRDefault="00E7103B" w:rsidP="00522991">
      <w:pPr>
        <w:spacing w:before="100" w:beforeAutospacing="1" w:after="100" w:afterAutospacing="1" w:line="240" w:lineRule="auto"/>
        <w:rPr>
          <w:rFonts w:ascii="Times New Roman" w:hAnsi="Times New Roman" w:cs="Times New Roman"/>
          <w:color w:val="000000"/>
          <w:sz w:val="24"/>
          <w:szCs w:val="24"/>
        </w:rPr>
      </w:pPr>
      <w:r w:rsidRPr="00CD2160">
        <w:rPr>
          <w:rFonts w:ascii="Times New Roman" w:eastAsia="Times New Roman" w:hAnsi="Times New Roman" w:cs="Times New Roman"/>
          <w:kern w:val="0"/>
          <w:sz w:val="24"/>
          <w:szCs w:val="24"/>
          <w:lang w:eastAsia="en-GB"/>
          <w14:ligatures w14:val="none"/>
        </w:rPr>
        <w:t>Gaza Girl: the Gaza Diaries 2024 &amp; 2025, Navigator Press 2025 all donations go to Hala and her family in Gaza</w:t>
      </w:r>
      <w:r w:rsidR="008B168C" w:rsidRPr="00CD2160">
        <w:rPr>
          <w:rFonts w:ascii="Times New Roman" w:eastAsia="Times New Roman" w:hAnsi="Times New Roman" w:cs="Times New Roman"/>
          <w:kern w:val="0"/>
          <w:sz w:val="24"/>
          <w:szCs w:val="24"/>
          <w:lang w:eastAsia="en-GB"/>
          <w14:ligatures w14:val="none"/>
        </w:rPr>
        <w:t xml:space="preserve"> (</w:t>
      </w:r>
      <w:r w:rsidR="00CA054B" w:rsidRPr="00CD2160">
        <w:rPr>
          <w:rFonts w:ascii="Times New Roman" w:eastAsia="Times New Roman" w:hAnsi="Times New Roman" w:cs="Times New Roman"/>
          <w:kern w:val="0"/>
          <w:sz w:val="24"/>
          <w:szCs w:val="24"/>
          <w:lang w:eastAsia="en-GB"/>
          <w14:ligatures w14:val="none"/>
        </w:rPr>
        <w:t xml:space="preserve">you can order </w:t>
      </w:r>
      <w:r w:rsidR="00EF1794">
        <w:rPr>
          <w:rFonts w:ascii="Times New Roman" w:eastAsia="Times New Roman" w:hAnsi="Times New Roman" w:cs="Times New Roman"/>
          <w:kern w:val="0"/>
          <w:sz w:val="24"/>
          <w:szCs w:val="24"/>
          <w:lang w:eastAsia="en-GB"/>
          <w14:ligatures w14:val="none"/>
        </w:rPr>
        <w:t>a single</w:t>
      </w:r>
      <w:r w:rsidR="00CA054B" w:rsidRPr="00CD2160">
        <w:rPr>
          <w:rFonts w:ascii="Times New Roman" w:eastAsia="Times New Roman" w:hAnsi="Times New Roman" w:cs="Times New Roman"/>
          <w:kern w:val="0"/>
          <w:sz w:val="24"/>
          <w:szCs w:val="24"/>
          <w:lang w:eastAsia="en-GB"/>
          <w14:ligatures w14:val="none"/>
        </w:rPr>
        <w:t xml:space="preserve"> copy but </w:t>
      </w:r>
      <w:r w:rsidR="008B168C" w:rsidRPr="00CD2160">
        <w:rPr>
          <w:rFonts w:ascii="Times New Roman" w:eastAsia="Times New Roman" w:hAnsi="Times New Roman" w:cs="Times New Roman"/>
          <w:kern w:val="0"/>
          <w:sz w:val="24"/>
          <w:szCs w:val="24"/>
          <w:lang w:eastAsia="en-GB"/>
          <w14:ligatures w14:val="none"/>
        </w:rPr>
        <w:t xml:space="preserve">I recommend </w:t>
      </w:r>
      <w:r w:rsidR="00CA054B" w:rsidRPr="00CD2160">
        <w:rPr>
          <w:rFonts w:ascii="Times New Roman" w:eastAsia="Times New Roman" w:hAnsi="Times New Roman" w:cs="Times New Roman"/>
          <w:kern w:val="0"/>
          <w:sz w:val="24"/>
          <w:szCs w:val="24"/>
          <w:lang w:eastAsia="en-GB"/>
          <w14:ligatures w14:val="none"/>
        </w:rPr>
        <w:t>getting</w:t>
      </w:r>
      <w:r w:rsidR="008B168C" w:rsidRPr="00CD2160">
        <w:rPr>
          <w:rFonts w:ascii="Times New Roman" w:eastAsia="Times New Roman" w:hAnsi="Times New Roman" w:cs="Times New Roman"/>
          <w:kern w:val="0"/>
          <w:sz w:val="24"/>
          <w:szCs w:val="24"/>
          <w:lang w:eastAsia="en-GB"/>
          <w14:ligatures w14:val="none"/>
        </w:rPr>
        <w:t xml:space="preserve"> a </w:t>
      </w:r>
      <w:r w:rsidR="00CA054B" w:rsidRPr="00CD2160">
        <w:rPr>
          <w:rFonts w:ascii="Times New Roman" w:eastAsia="Times New Roman" w:hAnsi="Times New Roman" w:cs="Times New Roman"/>
          <w:kern w:val="0"/>
          <w:sz w:val="24"/>
          <w:szCs w:val="24"/>
          <w:lang w:eastAsia="en-GB"/>
          <w14:ligatures w14:val="none"/>
        </w:rPr>
        <w:t xml:space="preserve">whole </w:t>
      </w:r>
      <w:r w:rsidR="008B168C" w:rsidRPr="00CD2160">
        <w:rPr>
          <w:rFonts w:ascii="Times New Roman" w:eastAsia="Times New Roman" w:hAnsi="Times New Roman" w:cs="Times New Roman"/>
          <w:kern w:val="0"/>
          <w:sz w:val="24"/>
          <w:szCs w:val="24"/>
          <w:lang w:eastAsia="en-GB"/>
          <w14:ligatures w14:val="none"/>
        </w:rPr>
        <w:t>class set)</w:t>
      </w:r>
      <w:r w:rsidR="00B02E51" w:rsidRPr="00CD2160">
        <w:rPr>
          <w:rFonts w:ascii="Arial" w:hAnsi="Arial" w:cs="Arial"/>
          <w:color w:val="000000"/>
          <w:sz w:val="24"/>
          <w:szCs w:val="24"/>
        </w:rPr>
        <w:t xml:space="preserve"> </w:t>
      </w:r>
      <w:hyperlink r:id="rId12" w:history="1">
        <w:r w:rsidR="00B02E51" w:rsidRPr="00CD2160">
          <w:rPr>
            <w:rStyle w:val="Hyperlink"/>
            <w:rFonts w:ascii="Times New Roman" w:hAnsi="Times New Roman" w:cs="Times New Roman"/>
            <w:sz w:val="24"/>
            <w:szCs w:val="24"/>
          </w:rPr>
          <w:t>https://ko-fi.com/s/b1db673c55</w:t>
        </w:r>
      </w:hyperlink>
      <w:r w:rsidR="00B02E51" w:rsidRPr="00CD2160">
        <w:rPr>
          <w:rFonts w:ascii="Times New Roman" w:hAnsi="Times New Roman" w:cs="Times New Roman"/>
          <w:color w:val="000000"/>
          <w:sz w:val="24"/>
          <w:szCs w:val="24"/>
        </w:rPr>
        <w:t xml:space="preserve"> </w:t>
      </w:r>
    </w:p>
    <w:p w14:paraId="540EED47" w14:textId="59431811" w:rsidR="00286F4A" w:rsidRPr="00CD2160" w:rsidRDefault="00286F4A" w:rsidP="00522991">
      <w:pPr>
        <w:spacing w:before="100" w:beforeAutospacing="1" w:after="100" w:afterAutospacing="1" w:line="240" w:lineRule="auto"/>
        <w:rPr>
          <w:rFonts w:ascii="Arial" w:hAnsi="Arial" w:cs="Arial"/>
          <w:color w:val="000000"/>
          <w:sz w:val="24"/>
          <w:szCs w:val="24"/>
        </w:rPr>
      </w:pPr>
      <w:r w:rsidRPr="00CD2160">
        <w:rPr>
          <w:rFonts w:ascii="Times New Roman" w:hAnsi="Times New Roman" w:cs="Times New Roman"/>
          <w:color w:val="000000"/>
          <w:sz w:val="24"/>
          <w:szCs w:val="24"/>
        </w:rPr>
        <w:t xml:space="preserve">Here is Hala’s fundraiser </w:t>
      </w:r>
      <w:hyperlink r:id="rId13" w:history="1">
        <w:r w:rsidR="00FC2538" w:rsidRPr="007A0810">
          <w:rPr>
            <w:rStyle w:val="Hyperlink"/>
            <w:rFonts w:ascii="Times New Roman" w:hAnsi="Times New Roman" w:cs="Times New Roman"/>
            <w:sz w:val="24"/>
            <w:szCs w:val="24"/>
          </w:rPr>
          <w:t>https://gofund.me/aea75bf8b</w:t>
        </w:r>
      </w:hyperlink>
      <w:r w:rsidR="00FC2538">
        <w:rPr>
          <w:rFonts w:ascii="Times New Roman" w:hAnsi="Times New Roman" w:cs="Times New Roman"/>
          <w:color w:val="000000"/>
          <w:sz w:val="24"/>
          <w:szCs w:val="24"/>
        </w:rPr>
        <w:t xml:space="preserve"> </w:t>
      </w:r>
    </w:p>
    <w:p w14:paraId="2E6498A5" w14:textId="2BF503BA" w:rsidR="008B168C" w:rsidRPr="00CD2160" w:rsidRDefault="008B168C" w:rsidP="008B168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t xml:space="preserve">Here is the </w:t>
      </w:r>
      <w:r w:rsidR="00B02E51" w:rsidRPr="00CD2160">
        <w:rPr>
          <w:rFonts w:ascii="Times New Roman" w:eastAsia="Times New Roman" w:hAnsi="Times New Roman" w:cs="Times New Roman"/>
          <w:kern w:val="0"/>
          <w:sz w:val="24"/>
          <w:szCs w:val="24"/>
          <w:lang w:eastAsia="en-GB"/>
          <w14:ligatures w14:val="none"/>
        </w:rPr>
        <w:t xml:space="preserve">Tell a Child n Gaza’s Tale </w:t>
      </w:r>
      <w:r w:rsidRPr="00CD2160">
        <w:rPr>
          <w:rFonts w:ascii="Times New Roman" w:eastAsia="Times New Roman" w:hAnsi="Times New Roman" w:cs="Times New Roman"/>
          <w:kern w:val="0"/>
          <w:sz w:val="24"/>
          <w:szCs w:val="24"/>
          <w:lang w:eastAsia="en-GB"/>
          <w14:ligatures w14:val="none"/>
        </w:rPr>
        <w:t xml:space="preserve">index of stories: </w:t>
      </w:r>
      <w:hyperlink r:id="rId14" w:history="1">
        <w:r w:rsidRPr="00CD2160">
          <w:rPr>
            <w:rStyle w:val="Hyperlink"/>
            <w:rFonts w:ascii="Times New Roman" w:eastAsia="Times New Roman" w:hAnsi="Times New Roman" w:cs="Times New Roman"/>
            <w:kern w:val="0"/>
            <w:sz w:val="24"/>
            <w:szCs w:val="24"/>
            <w:lang w:eastAsia="en-GB"/>
            <w14:ligatures w14:val="none"/>
          </w:rPr>
          <w:t>https://drive.google.com/file/d/1BKu7JPXmONEB6y5cbeGlUW6zWi3SmRAP/view</w:t>
        </w:r>
      </w:hyperlink>
      <w:r w:rsidRPr="00CD2160">
        <w:rPr>
          <w:rFonts w:ascii="Times New Roman" w:eastAsia="Times New Roman" w:hAnsi="Times New Roman" w:cs="Times New Roman"/>
          <w:kern w:val="0"/>
          <w:sz w:val="24"/>
          <w:szCs w:val="24"/>
          <w:lang w:eastAsia="en-GB"/>
          <w14:ligatures w14:val="none"/>
        </w:rPr>
        <w:t xml:space="preserve"> </w:t>
      </w:r>
    </w:p>
    <w:p w14:paraId="29652066" w14:textId="0E75DB9F" w:rsidR="00371064" w:rsidRDefault="00B02E51" w:rsidP="00EF179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D2160">
        <w:rPr>
          <w:rFonts w:ascii="Times New Roman" w:eastAsia="Times New Roman" w:hAnsi="Times New Roman" w:cs="Times New Roman"/>
          <w:kern w:val="0"/>
          <w:sz w:val="24"/>
          <w:szCs w:val="24"/>
          <w:lang w:eastAsia="en-GB"/>
          <w14:ligatures w14:val="none"/>
        </w:rPr>
        <w:lastRenderedPageBreak/>
        <w:t>Here is the</w:t>
      </w:r>
      <w:r w:rsidR="008B168C" w:rsidRPr="00CD2160">
        <w:rPr>
          <w:rFonts w:ascii="Times New Roman" w:eastAsia="Times New Roman" w:hAnsi="Times New Roman" w:cs="Times New Roman"/>
          <w:kern w:val="0"/>
          <w:sz w:val="24"/>
          <w:szCs w:val="24"/>
          <w:lang w:eastAsia="en-GB"/>
          <w14:ligatures w14:val="none"/>
        </w:rPr>
        <w:t xml:space="preserve"> </w:t>
      </w:r>
      <w:r w:rsidRPr="00CD2160">
        <w:rPr>
          <w:rFonts w:ascii="Times New Roman" w:eastAsia="Times New Roman" w:hAnsi="Times New Roman" w:cs="Times New Roman"/>
          <w:kern w:val="0"/>
          <w:sz w:val="24"/>
          <w:szCs w:val="24"/>
          <w:lang w:eastAsia="en-GB"/>
          <w14:ligatures w14:val="none"/>
        </w:rPr>
        <w:t xml:space="preserve">ever-growing </w:t>
      </w:r>
      <w:r w:rsidR="008B168C" w:rsidRPr="00CD2160">
        <w:rPr>
          <w:rFonts w:ascii="Times New Roman" w:eastAsia="Times New Roman" w:hAnsi="Times New Roman" w:cs="Times New Roman"/>
          <w:kern w:val="0"/>
          <w:sz w:val="24"/>
          <w:szCs w:val="24"/>
          <w:lang w:eastAsia="en-GB"/>
          <w14:ligatures w14:val="none"/>
        </w:rPr>
        <w:t xml:space="preserve">public playlist 'Tell a Child in Gaza’s Tale' </w:t>
      </w:r>
      <w:hyperlink r:id="rId15" w:history="1">
        <w:r w:rsidRPr="00CD2160">
          <w:rPr>
            <w:rStyle w:val="Hyperlink"/>
            <w:rFonts w:ascii="Times New Roman" w:eastAsia="Times New Roman" w:hAnsi="Times New Roman" w:cs="Times New Roman"/>
            <w:kern w:val="0"/>
            <w:sz w:val="24"/>
            <w:szCs w:val="24"/>
            <w:lang w:eastAsia="en-GB"/>
            <w14:ligatures w14:val="none"/>
          </w:rPr>
          <w:t>https://youtube.com/playlist?list=PLj-mcWeMmSZw63V5abQ4fw3JIITI_S_kS&amp;si=du47VczUOOkf3dQo</w:t>
        </w:r>
      </w:hyperlink>
      <w:r w:rsidRPr="00CD2160">
        <w:rPr>
          <w:rFonts w:ascii="Times New Roman" w:eastAsia="Times New Roman" w:hAnsi="Times New Roman" w:cs="Times New Roman"/>
          <w:kern w:val="0"/>
          <w:sz w:val="24"/>
          <w:szCs w:val="24"/>
          <w:lang w:eastAsia="en-GB"/>
          <w14:ligatures w14:val="none"/>
        </w:rPr>
        <w:t xml:space="preserve"> </w:t>
      </w:r>
    </w:p>
    <w:p w14:paraId="319CDFCE" w14:textId="77777777" w:rsidR="00820A34" w:rsidRDefault="00820A34" w:rsidP="00EF179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25A4751" w14:textId="77777777" w:rsidR="00820A34" w:rsidRPr="00820A34" w:rsidRDefault="00820A34" w:rsidP="00820A34">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820A34">
        <w:rPr>
          <w:rFonts w:ascii="Times New Roman" w:eastAsia="Times New Roman" w:hAnsi="Times New Roman" w:cs="Times New Roman"/>
          <w:b/>
          <w:kern w:val="0"/>
          <w:sz w:val="24"/>
          <w:szCs w:val="24"/>
          <w:lang w:val="en-US" w:eastAsia="pl-PL"/>
          <w14:ligatures w14:val="none"/>
        </w:rPr>
        <w:t xml:space="preserve">Coming soon! Please check the </w:t>
      </w:r>
      <w:r w:rsidRPr="00820A34">
        <w:rPr>
          <w:rFonts w:ascii="Times New Roman" w:eastAsia="Times New Roman" w:hAnsi="Times New Roman" w:cs="Times New Roman"/>
          <w:b/>
          <w:bCs/>
          <w:kern w:val="0"/>
          <w:sz w:val="24"/>
          <w:szCs w:val="24"/>
          <w:u w:val="single"/>
          <w:lang w:eastAsia="pl-PL"/>
          <w14:ligatures w14:val="none"/>
        </w:rPr>
        <w:t>Pilgrims in Teacher Training courses in 2027</w:t>
      </w:r>
      <w:r w:rsidRPr="00820A34">
        <w:rPr>
          <w:rFonts w:ascii="Times New Roman" w:eastAsia="Times New Roman" w:hAnsi="Times New Roman" w:cs="Times New Roman"/>
          <w:b/>
          <w:bCs/>
          <w:kern w:val="0"/>
          <w:sz w:val="24"/>
          <w:szCs w:val="24"/>
          <w:lang w:eastAsia="pl-PL"/>
          <w14:ligatures w14:val="none"/>
        </w:rPr>
        <w:t xml:space="preserve"> </w:t>
      </w:r>
      <w:r w:rsidRPr="00820A34">
        <w:rPr>
          <w:rFonts w:ascii="Times New Roman" w:eastAsia="Times New Roman" w:hAnsi="Times New Roman" w:cs="Times New Roman"/>
          <w:b/>
          <w:kern w:val="0"/>
          <w:sz w:val="24"/>
          <w:szCs w:val="24"/>
          <w:lang w:val="en-US" w:eastAsia="pl-PL"/>
          <w14:ligatures w14:val="none"/>
        </w:rPr>
        <w:t>at Pilgrims website.</w:t>
      </w:r>
    </w:p>
    <w:bookmarkEnd w:id="0"/>
    <w:p w14:paraId="6A42BB5F" w14:textId="77777777" w:rsidR="00820A34" w:rsidRPr="00CD2160" w:rsidRDefault="00820A34" w:rsidP="00EF1794">
      <w:pPr>
        <w:spacing w:before="100" w:beforeAutospacing="1" w:after="100" w:afterAutospacing="1" w:line="240" w:lineRule="auto"/>
        <w:rPr>
          <w:sz w:val="24"/>
          <w:szCs w:val="24"/>
        </w:rPr>
      </w:pPr>
    </w:p>
    <w:sectPr w:rsidR="00820A34" w:rsidRPr="00CD2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C7AFE"/>
    <w:multiLevelType w:val="hybridMultilevel"/>
    <w:tmpl w:val="660A1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3828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2991"/>
    <w:rsid w:val="00025D4A"/>
    <w:rsid w:val="00046509"/>
    <w:rsid w:val="00077AAE"/>
    <w:rsid w:val="00120B49"/>
    <w:rsid w:val="001459AF"/>
    <w:rsid w:val="00252505"/>
    <w:rsid w:val="00283A1F"/>
    <w:rsid w:val="00286F4A"/>
    <w:rsid w:val="00371064"/>
    <w:rsid w:val="004730A5"/>
    <w:rsid w:val="00474FDE"/>
    <w:rsid w:val="004D35D6"/>
    <w:rsid w:val="00522991"/>
    <w:rsid w:val="005327B4"/>
    <w:rsid w:val="006653A6"/>
    <w:rsid w:val="006920CD"/>
    <w:rsid w:val="00741596"/>
    <w:rsid w:val="007A073C"/>
    <w:rsid w:val="007C74A9"/>
    <w:rsid w:val="00807817"/>
    <w:rsid w:val="00816E4F"/>
    <w:rsid w:val="00820A34"/>
    <w:rsid w:val="008B168C"/>
    <w:rsid w:val="009633F9"/>
    <w:rsid w:val="009B531A"/>
    <w:rsid w:val="009C4464"/>
    <w:rsid w:val="00AB4615"/>
    <w:rsid w:val="00AD6B01"/>
    <w:rsid w:val="00B02E51"/>
    <w:rsid w:val="00B27FB0"/>
    <w:rsid w:val="00B9574F"/>
    <w:rsid w:val="00BA24AC"/>
    <w:rsid w:val="00BD4F35"/>
    <w:rsid w:val="00C84860"/>
    <w:rsid w:val="00CA054B"/>
    <w:rsid w:val="00CD2160"/>
    <w:rsid w:val="00CD2F6C"/>
    <w:rsid w:val="00D53E3E"/>
    <w:rsid w:val="00E7103B"/>
    <w:rsid w:val="00ED3598"/>
    <w:rsid w:val="00EF1794"/>
    <w:rsid w:val="00F3167F"/>
    <w:rsid w:val="00F71926"/>
    <w:rsid w:val="00FC2538"/>
    <w:rsid w:val="00FE6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B943"/>
  <w15:docId w15:val="{43752E99-F93F-429A-AF04-EE7FEF64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9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9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9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9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9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9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9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9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9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9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9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9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9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9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9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9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9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991"/>
    <w:rPr>
      <w:rFonts w:eastAsiaTheme="majorEastAsia" w:cstheme="majorBidi"/>
      <w:color w:val="272727" w:themeColor="text1" w:themeTint="D8"/>
    </w:rPr>
  </w:style>
  <w:style w:type="paragraph" w:styleId="Title">
    <w:name w:val="Title"/>
    <w:basedOn w:val="Normal"/>
    <w:next w:val="Normal"/>
    <w:link w:val="TitleChar"/>
    <w:uiPriority w:val="10"/>
    <w:qFormat/>
    <w:rsid w:val="005229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9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9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9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991"/>
    <w:pPr>
      <w:spacing w:before="160"/>
      <w:jc w:val="center"/>
    </w:pPr>
    <w:rPr>
      <w:i/>
      <w:iCs/>
      <w:color w:val="404040" w:themeColor="text1" w:themeTint="BF"/>
    </w:rPr>
  </w:style>
  <w:style w:type="character" w:customStyle="1" w:styleId="QuoteChar">
    <w:name w:val="Quote Char"/>
    <w:basedOn w:val="DefaultParagraphFont"/>
    <w:link w:val="Quote"/>
    <w:uiPriority w:val="29"/>
    <w:rsid w:val="00522991"/>
    <w:rPr>
      <w:i/>
      <w:iCs/>
      <w:color w:val="404040" w:themeColor="text1" w:themeTint="BF"/>
    </w:rPr>
  </w:style>
  <w:style w:type="paragraph" w:styleId="ListParagraph">
    <w:name w:val="List Paragraph"/>
    <w:basedOn w:val="Normal"/>
    <w:uiPriority w:val="34"/>
    <w:qFormat/>
    <w:rsid w:val="00522991"/>
    <w:pPr>
      <w:ind w:left="720"/>
      <w:contextualSpacing/>
    </w:pPr>
  </w:style>
  <w:style w:type="character" w:styleId="IntenseEmphasis">
    <w:name w:val="Intense Emphasis"/>
    <w:basedOn w:val="DefaultParagraphFont"/>
    <w:uiPriority w:val="21"/>
    <w:qFormat/>
    <w:rsid w:val="00522991"/>
    <w:rPr>
      <w:i/>
      <w:iCs/>
      <w:color w:val="0F4761" w:themeColor="accent1" w:themeShade="BF"/>
    </w:rPr>
  </w:style>
  <w:style w:type="paragraph" w:styleId="IntenseQuote">
    <w:name w:val="Intense Quote"/>
    <w:basedOn w:val="Normal"/>
    <w:next w:val="Normal"/>
    <w:link w:val="IntenseQuoteChar"/>
    <w:uiPriority w:val="30"/>
    <w:qFormat/>
    <w:rsid w:val="005229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991"/>
    <w:rPr>
      <w:i/>
      <w:iCs/>
      <w:color w:val="0F4761" w:themeColor="accent1" w:themeShade="BF"/>
    </w:rPr>
  </w:style>
  <w:style w:type="character" w:styleId="IntenseReference">
    <w:name w:val="Intense Reference"/>
    <w:basedOn w:val="DefaultParagraphFont"/>
    <w:uiPriority w:val="32"/>
    <w:qFormat/>
    <w:rsid w:val="00522991"/>
    <w:rPr>
      <w:b/>
      <w:bCs/>
      <w:smallCaps/>
      <w:color w:val="0F4761" w:themeColor="accent1" w:themeShade="BF"/>
      <w:spacing w:val="5"/>
    </w:rPr>
  </w:style>
  <w:style w:type="character" w:styleId="Hyperlink">
    <w:name w:val="Hyperlink"/>
    <w:basedOn w:val="DefaultParagraphFont"/>
    <w:uiPriority w:val="99"/>
    <w:unhideWhenUsed/>
    <w:rsid w:val="00E7103B"/>
    <w:rPr>
      <w:color w:val="0000FF"/>
      <w:u w:val="single"/>
    </w:rPr>
  </w:style>
  <w:style w:type="character" w:customStyle="1" w:styleId="UnresolvedMention1">
    <w:name w:val="Unresolved Mention1"/>
    <w:basedOn w:val="DefaultParagraphFont"/>
    <w:uiPriority w:val="99"/>
    <w:semiHidden/>
    <w:unhideWhenUsed/>
    <w:rsid w:val="008B168C"/>
    <w:rPr>
      <w:color w:val="605E5C"/>
      <w:shd w:val="clear" w:color="auto" w:fill="E1DFDD"/>
    </w:rPr>
  </w:style>
  <w:style w:type="paragraph" w:styleId="BalloonText">
    <w:name w:val="Balloon Text"/>
    <w:basedOn w:val="Normal"/>
    <w:link w:val="BalloonTextChar"/>
    <w:uiPriority w:val="99"/>
    <w:semiHidden/>
    <w:unhideWhenUsed/>
    <w:rsid w:val="00532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27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gofund.me/aea75bf8b"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ko-fi.com/s/b1db673c5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youtu.be/E8CkoJv3tQI?si=NnjMUrOSj3HJkw9q" TargetMode="External"/><Relationship Id="rId5" Type="http://schemas.openxmlformats.org/officeDocument/2006/relationships/hyperlink" Target="http://www.davidheathfield.co.uk/" TargetMode="External"/><Relationship Id="rId15" Type="http://schemas.openxmlformats.org/officeDocument/2006/relationships/hyperlink" Target="https://youtube.com/playlist?list=PLj-mcWeMmSZw63V5abQ4fw3JIITI_S_kS&amp;si=du47VczUOOkf3dQo" TargetMode="External"/><Relationship Id="rId10" Type="http://schemas.openxmlformats.org/officeDocument/2006/relationships/hyperlink" Target="https://youtu.be/Y2urAw5wlBc" TargetMode="External"/><Relationship Id="rId4" Type="http://schemas.openxmlformats.org/officeDocument/2006/relationships/webSettings" Target="webSettings.xml"/><Relationship Id="rId9" Type="http://schemas.openxmlformats.org/officeDocument/2006/relationships/hyperlink" Target="https://youtu.be/PShEFrTJ0kU?si=jr9InvpajRrr2P6d" TargetMode="External"/><Relationship Id="rId14" Type="http://schemas.openxmlformats.org/officeDocument/2006/relationships/hyperlink" Target="https://drive.google.com/file/d/1BKu7JPXmONEB6y5cbeGlUW6zWi3SmRAP/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1886</Words>
  <Characters>10549</Characters>
  <Application>Microsoft Office Word</Application>
  <DocSecurity>0</DocSecurity>
  <Lines>527</Lines>
  <Paragraphs>264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Heathfield</dc:creator>
  <cp:lastModifiedBy>Hanna Kryszewska</cp:lastModifiedBy>
  <cp:revision>4</cp:revision>
  <cp:lastPrinted>2026-01-09T09:31:00Z</cp:lastPrinted>
  <dcterms:created xsi:type="dcterms:W3CDTF">2026-06-28T13:30:00Z</dcterms:created>
  <dcterms:modified xsi:type="dcterms:W3CDTF">2026-07-18T17:38:00Z</dcterms:modified>
</cp:coreProperties>
</file>