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4DE00" w14:textId="77777777" w:rsidR="005B46B4" w:rsidRDefault="00A30958" w:rsidP="005B46B4">
      <w:pPr>
        <w:spacing w:line="240" w:lineRule="auto"/>
        <w:rPr>
          <w:rFonts w:ascii="Times New Roman" w:hAnsi="Times New Roman" w:cs="Times New Roman"/>
          <w:b/>
          <w:bCs/>
          <w:sz w:val="28"/>
          <w:szCs w:val="28"/>
        </w:rPr>
      </w:pPr>
      <w:r w:rsidRPr="00A30958">
        <w:rPr>
          <w:rFonts w:ascii="Times New Roman" w:hAnsi="Times New Roman" w:cs="Times New Roman"/>
          <w:b/>
          <w:bCs/>
          <w:sz w:val="28"/>
          <w:szCs w:val="28"/>
        </w:rPr>
        <w:t>I</w:t>
      </w:r>
      <w:r w:rsidR="005B46B4">
        <w:rPr>
          <w:rFonts w:ascii="Times New Roman" w:hAnsi="Times New Roman" w:cs="Times New Roman"/>
          <w:b/>
          <w:bCs/>
          <w:sz w:val="28"/>
          <w:szCs w:val="28"/>
        </w:rPr>
        <w:t>nternational Research on Teachers’ Perceptions and Attitudes Towards the Erasmus+ Programme</w:t>
      </w:r>
    </w:p>
    <w:p w14:paraId="606B0FF9" w14:textId="07ED43CB" w:rsidR="00A30958" w:rsidRDefault="005B46B4" w:rsidP="005F6C51">
      <w:pPr>
        <w:spacing w:line="240" w:lineRule="auto"/>
        <w:rPr>
          <w:rFonts w:ascii="Times New Roman" w:hAnsi="Times New Roman" w:cs="Times New Roman"/>
          <w:b/>
          <w:bCs/>
          <w:sz w:val="24"/>
          <w:szCs w:val="24"/>
        </w:rPr>
      </w:pPr>
      <w:r w:rsidRPr="007A4AE5">
        <w:rPr>
          <w:rFonts w:ascii="Times New Roman" w:hAnsi="Times New Roman" w:cs="Times New Roman"/>
          <w:b/>
          <w:bCs/>
          <w:sz w:val="24"/>
          <w:szCs w:val="24"/>
        </w:rPr>
        <w:t>Jelena Kovačević</w:t>
      </w:r>
      <w:r>
        <w:rPr>
          <w:rFonts w:ascii="Times New Roman" w:hAnsi="Times New Roman" w:cs="Times New Roman"/>
          <w:b/>
          <w:bCs/>
          <w:sz w:val="24"/>
          <w:szCs w:val="24"/>
        </w:rPr>
        <w:t>, Croatia</w:t>
      </w:r>
    </w:p>
    <w:p w14:paraId="43CC1B57" w14:textId="04721F51" w:rsidR="005B46B4" w:rsidRDefault="005B46B4" w:rsidP="005F6C51">
      <w:pPr>
        <w:spacing w:line="240" w:lineRule="auto"/>
        <w:rPr>
          <w:rFonts w:ascii="Times New Roman" w:hAnsi="Times New Roman" w:cs="Times New Roman"/>
          <w:b/>
          <w:bCs/>
          <w:sz w:val="24"/>
          <w:szCs w:val="24"/>
        </w:rPr>
      </w:pPr>
      <w:r w:rsidRPr="007A4AE5">
        <w:rPr>
          <w:rFonts w:ascii="Times New Roman" w:eastAsia="Times New Roman" w:hAnsi="Times New Roman" w:cs="Times New Roman"/>
          <w:b/>
          <w:bCs/>
          <w:kern w:val="0"/>
          <w:sz w:val="24"/>
          <w:szCs w:val="24"/>
          <w:lang w:val="hr-HR" w:eastAsia="hr-HR"/>
          <w14:ligatures w14:val="none"/>
        </w:rPr>
        <w:t>Vedrana Prkić</w:t>
      </w:r>
      <w:r>
        <w:rPr>
          <w:rFonts w:ascii="Times New Roman" w:eastAsia="Times New Roman" w:hAnsi="Times New Roman" w:cs="Times New Roman"/>
          <w:b/>
          <w:bCs/>
          <w:kern w:val="0"/>
          <w:sz w:val="24"/>
          <w:szCs w:val="24"/>
          <w:lang w:val="hr-HR" w:eastAsia="hr-HR"/>
          <w14:ligatures w14:val="none"/>
        </w:rPr>
        <w:t>, Croatia</w:t>
      </w:r>
    </w:p>
    <w:p w14:paraId="67FC9ACA" w14:textId="4AAA9F92" w:rsidR="007D26D4" w:rsidRPr="00F56762" w:rsidRDefault="00A30958" w:rsidP="005F6C51">
      <w:pPr>
        <w:spacing w:line="240" w:lineRule="auto"/>
        <w:rPr>
          <w:rFonts w:ascii="Times New Roman" w:hAnsi="Times New Roman" w:cs="Times New Roman"/>
          <w:sz w:val="24"/>
          <w:szCs w:val="24"/>
        </w:rPr>
      </w:pPr>
      <w:r w:rsidRPr="00F56762">
        <w:rPr>
          <w:rFonts w:ascii="Times New Roman" w:hAnsi="Times New Roman" w:cs="Times New Roman"/>
          <w:sz w:val="24"/>
          <w:szCs w:val="24"/>
        </w:rPr>
        <w:t>Jelena Kovačević</w:t>
      </w:r>
      <w:r w:rsidR="007D26D4" w:rsidRPr="00F56762">
        <w:rPr>
          <w:rFonts w:ascii="Times New Roman" w:hAnsi="Times New Roman" w:cs="Times New Roman"/>
          <w:sz w:val="24"/>
          <w:szCs w:val="24"/>
        </w:rPr>
        <w:t xml:space="preserve"> </w:t>
      </w:r>
      <w:r w:rsidRPr="00F56762">
        <w:rPr>
          <w:rFonts w:ascii="Times New Roman" w:hAnsi="Times New Roman" w:cs="Times New Roman"/>
          <w:sz w:val="24"/>
          <w:szCs w:val="24"/>
        </w:rPr>
        <w:t xml:space="preserve">is an English teacher at </w:t>
      </w:r>
      <w:r w:rsidR="007D26D4" w:rsidRPr="00F56762">
        <w:rPr>
          <w:rFonts w:ascii="Times New Roman" w:hAnsi="Times New Roman" w:cs="Times New Roman"/>
          <w:sz w:val="24"/>
          <w:szCs w:val="24"/>
        </w:rPr>
        <w:t xml:space="preserve">the School of Economics </w:t>
      </w:r>
      <w:proofErr w:type="spellStart"/>
      <w:r w:rsidRPr="00F56762">
        <w:rPr>
          <w:rFonts w:ascii="Times New Roman" w:hAnsi="Times New Roman" w:cs="Times New Roman"/>
          <w:sz w:val="24"/>
          <w:szCs w:val="24"/>
        </w:rPr>
        <w:t>Požega</w:t>
      </w:r>
      <w:proofErr w:type="spellEnd"/>
      <w:r w:rsidRPr="00F56762">
        <w:rPr>
          <w:rFonts w:ascii="Times New Roman" w:hAnsi="Times New Roman" w:cs="Times New Roman"/>
          <w:sz w:val="24"/>
          <w:szCs w:val="24"/>
        </w:rPr>
        <w:t xml:space="preserve"> in </w:t>
      </w:r>
      <w:r w:rsidR="005F6C51" w:rsidRPr="00F56762">
        <w:rPr>
          <w:rFonts w:ascii="Times New Roman" w:hAnsi="Times New Roman" w:cs="Times New Roman"/>
          <w:sz w:val="24"/>
          <w:szCs w:val="24"/>
        </w:rPr>
        <w:t xml:space="preserve">Croatia. </w:t>
      </w:r>
      <w:r w:rsidRPr="00F56762">
        <w:rPr>
          <w:rFonts w:ascii="Times New Roman" w:hAnsi="Times New Roman" w:cs="Times New Roman"/>
          <w:sz w:val="24"/>
          <w:szCs w:val="24"/>
        </w:rPr>
        <w:t xml:space="preserve">She is interested in language education, international collaboration, and innovative teaching methodologies. She has co-authored and participated in </w:t>
      </w:r>
      <w:r w:rsidR="005F6C51" w:rsidRPr="00F56762">
        <w:rPr>
          <w:rFonts w:ascii="Times New Roman" w:hAnsi="Times New Roman" w:cs="Times New Roman"/>
          <w:sz w:val="24"/>
          <w:szCs w:val="24"/>
        </w:rPr>
        <w:t>numerous</w:t>
      </w:r>
      <w:r w:rsidRPr="00F56762">
        <w:rPr>
          <w:rFonts w:ascii="Times New Roman" w:hAnsi="Times New Roman" w:cs="Times New Roman"/>
          <w:sz w:val="24"/>
          <w:szCs w:val="24"/>
        </w:rPr>
        <w:t xml:space="preserve"> educational projects</w:t>
      </w:r>
      <w:r w:rsidR="005F6C51" w:rsidRPr="00F56762">
        <w:rPr>
          <w:rFonts w:ascii="Times New Roman" w:hAnsi="Times New Roman" w:cs="Times New Roman"/>
          <w:sz w:val="24"/>
          <w:szCs w:val="24"/>
        </w:rPr>
        <w:t>,</w:t>
      </w:r>
      <w:r w:rsidRPr="00F56762">
        <w:rPr>
          <w:rFonts w:ascii="Times New Roman" w:hAnsi="Times New Roman" w:cs="Times New Roman"/>
          <w:sz w:val="24"/>
          <w:szCs w:val="24"/>
        </w:rPr>
        <w:t xml:space="preserve"> research initiatives</w:t>
      </w:r>
      <w:r w:rsidR="005F6C51" w:rsidRPr="00F56762">
        <w:rPr>
          <w:rFonts w:ascii="Times New Roman" w:hAnsi="Times New Roman" w:cs="Times New Roman"/>
          <w:sz w:val="24"/>
          <w:szCs w:val="24"/>
        </w:rPr>
        <w:t xml:space="preserve"> and international competitions. </w:t>
      </w:r>
      <w:r w:rsidRPr="00F56762">
        <w:rPr>
          <w:rFonts w:ascii="Times New Roman" w:hAnsi="Times New Roman" w:cs="Times New Roman"/>
          <w:sz w:val="24"/>
          <w:szCs w:val="24"/>
        </w:rPr>
        <w:t xml:space="preserve"> Her current professional interests include Erasmus+ programmes, digital learning, reading literacy, and intercultural communication. She enjoys working with students and teachers from diverse cultural backgrounds and promoting lifelong learning. E-mail:</w:t>
      </w:r>
      <w:r w:rsidR="005F6C51" w:rsidRPr="00F56762">
        <w:rPr>
          <w:rFonts w:ascii="Times New Roman" w:hAnsi="Times New Roman" w:cs="Times New Roman"/>
          <w:sz w:val="24"/>
          <w:szCs w:val="24"/>
        </w:rPr>
        <w:t xml:space="preserve"> </w:t>
      </w:r>
      <w:hyperlink r:id="rId5" w:history="1">
        <w:r w:rsidR="007D26D4" w:rsidRPr="00F56762">
          <w:rPr>
            <w:rStyle w:val="Hyperlink"/>
            <w:rFonts w:ascii="Times New Roman" w:hAnsi="Times New Roman" w:cs="Times New Roman"/>
            <w:sz w:val="24"/>
            <w:szCs w:val="24"/>
          </w:rPr>
          <w:t>jelena.kovacevic7@skole.hr</w:t>
        </w:r>
      </w:hyperlink>
    </w:p>
    <w:p w14:paraId="28F74B85" w14:textId="13D39409" w:rsidR="00A30958" w:rsidRDefault="007A4AE5" w:rsidP="007D26D4">
      <w:pPr>
        <w:spacing w:before="100" w:beforeAutospacing="1" w:after="100" w:afterAutospacing="1" w:line="240" w:lineRule="auto"/>
        <w:rPr>
          <w:rFonts w:ascii="Times New Roman" w:eastAsia="Times New Roman" w:hAnsi="Times New Roman" w:cs="Times New Roman"/>
          <w:kern w:val="0"/>
          <w:sz w:val="24"/>
          <w:szCs w:val="24"/>
          <w:lang w:val="hr-HR" w:eastAsia="hr-HR"/>
          <w14:ligatures w14:val="none"/>
        </w:rPr>
      </w:pPr>
      <w:r w:rsidRPr="00F56762">
        <w:rPr>
          <w:rFonts w:ascii="Times New Roman" w:eastAsia="Times New Roman" w:hAnsi="Times New Roman" w:cs="Times New Roman"/>
          <w:kern w:val="0"/>
          <w:sz w:val="24"/>
          <w:szCs w:val="24"/>
          <w:lang w:val="hr-HR" w:eastAsia="hr-HR"/>
          <w14:ligatures w14:val="none"/>
        </w:rPr>
        <w:t>Vedrana Prkić</w:t>
      </w:r>
      <w:r w:rsidRPr="007A4AE5">
        <w:rPr>
          <w:rFonts w:ascii="Times New Roman" w:eastAsia="Times New Roman" w:hAnsi="Times New Roman" w:cs="Times New Roman"/>
          <w:kern w:val="0"/>
          <w:sz w:val="24"/>
          <w:szCs w:val="24"/>
          <w:lang w:val="hr-HR" w:eastAsia="hr-HR"/>
          <w14:ligatures w14:val="none"/>
        </w:rPr>
        <w:t xml:space="preserve"> is a teacher at the Crafts and Industrial School in Županja, Croatia. She is actively involved in</w:t>
      </w:r>
      <w:r w:rsidR="007D26D4">
        <w:rPr>
          <w:rFonts w:ascii="Times New Roman" w:eastAsia="Times New Roman" w:hAnsi="Times New Roman" w:cs="Times New Roman"/>
          <w:kern w:val="0"/>
          <w:sz w:val="24"/>
          <w:szCs w:val="24"/>
          <w:lang w:val="hr-HR" w:eastAsia="hr-HR"/>
          <w14:ligatures w14:val="none"/>
        </w:rPr>
        <w:t xml:space="preserve"> </w:t>
      </w:r>
      <w:r w:rsidRPr="007A4AE5">
        <w:rPr>
          <w:rFonts w:ascii="Times New Roman" w:eastAsia="Times New Roman" w:hAnsi="Times New Roman" w:cs="Times New Roman"/>
          <w:kern w:val="0"/>
          <w:sz w:val="24"/>
          <w:szCs w:val="24"/>
          <w:lang w:val="hr-HR" w:eastAsia="hr-HR"/>
          <w14:ligatures w14:val="none"/>
        </w:rPr>
        <w:t>eTwinning, environmental education, entrepreneurship, financial literacy, and volunteer work. She has initiated and coordinated numerous national and international projects promoting sustainable development, community engagement, and innovative learning. As a coordinator of the school volunteer club</w:t>
      </w:r>
      <w:r w:rsidR="007D26D4">
        <w:rPr>
          <w:rFonts w:ascii="Times New Roman" w:eastAsia="Times New Roman" w:hAnsi="Times New Roman" w:cs="Times New Roman"/>
          <w:kern w:val="0"/>
          <w:sz w:val="24"/>
          <w:szCs w:val="24"/>
          <w:lang w:val="hr-HR" w:eastAsia="hr-HR"/>
          <w14:ligatures w14:val="none"/>
        </w:rPr>
        <w:t>,</w:t>
      </w:r>
      <w:r w:rsidRPr="007A4AE5">
        <w:rPr>
          <w:rFonts w:ascii="Times New Roman" w:eastAsia="Times New Roman" w:hAnsi="Times New Roman" w:cs="Times New Roman"/>
          <w:kern w:val="0"/>
          <w:sz w:val="24"/>
          <w:szCs w:val="24"/>
          <w:lang w:val="hr-HR" w:eastAsia="hr-HR"/>
          <w14:ligatures w14:val="none"/>
        </w:rPr>
        <w:t xml:space="preserve"> she encourages students to participate in humanitarian and social initiatives. Her current professional interests include project-based learning, digital education, international cooperation, and youth volunteering. E-mail: </w:t>
      </w:r>
      <w:r w:rsidR="007D26D4">
        <w:fldChar w:fldCharType="begin"/>
      </w:r>
      <w:r w:rsidR="007D26D4">
        <w:instrText>HYPERLINK "mailto:vedrana.prkic1@gmail.com"</w:instrText>
      </w:r>
      <w:r w:rsidR="007D26D4">
        <w:fldChar w:fldCharType="separate"/>
      </w:r>
      <w:r w:rsidR="007D26D4" w:rsidRPr="00AE19FB">
        <w:rPr>
          <w:rStyle w:val="Hyperlink"/>
          <w:rFonts w:ascii="Times New Roman" w:eastAsia="Times New Roman" w:hAnsi="Times New Roman" w:cs="Times New Roman"/>
          <w:kern w:val="0"/>
          <w:sz w:val="24"/>
          <w:szCs w:val="24"/>
          <w:lang w:val="hr-HR" w:eastAsia="hr-HR"/>
          <w14:ligatures w14:val="none"/>
        </w:rPr>
        <w:t>vedrana.prkic1@gmail.com</w:t>
      </w:r>
      <w:r w:rsidR="007D26D4">
        <w:fldChar w:fldCharType="end"/>
      </w:r>
    </w:p>
    <w:p w14:paraId="2145019B" w14:textId="77777777" w:rsidR="006A01B4" w:rsidRDefault="006A01B4" w:rsidP="00772B4C">
      <w:pPr>
        <w:pStyle w:val="NormalWeb"/>
      </w:pPr>
    </w:p>
    <w:p w14:paraId="683D4CEF" w14:textId="0C19E895" w:rsidR="00772B4C" w:rsidRDefault="00F06A53" w:rsidP="00772B4C">
      <w:pPr>
        <w:pStyle w:val="NormalWeb"/>
      </w:pPr>
      <w:r>
        <w:fldChar w:fldCharType="begin"/>
      </w:r>
      <w:r>
        <w:instrText>HYPERLINK "https://erasmus-plus.ec.europa.eu/"</w:instrText>
      </w:r>
      <w:r>
        <w:fldChar w:fldCharType="separate"/>
      </w:r>
      <w:r w:rsidR="00772B4C" w:rsidRPr="00F06A53">
        <w:rPr>
          <w:rStyle w:val="Hyperlink"/>
        </w:rPr>
        <w:t xml:space="preserve">The Erasmus+ </w:t>
      </w:r>
      <w:r w:rsidRPr="00F06A53">
        <w:rPr>
          <w:rStyle w:val="Hyperlink"/>
        </w:rPr>
        <w:t>P</w:t>
      </w:r>
      <w:r w:rsidR="00772B4C" w:rsidRPr="00F06A53">
        <w:rPr>
          <w:rStyle w:val="Hyperlink"/>
        </w:rPr>
        <w:t>rogramme</w:t>
      </w:r>
      <w:r>
        <w:fldChar w:fldCharType="end"/>
      </w:r>
      <w:r w:rsidR="00772B4C">
        <w:t xml:space="preserve"> has become one of the most influential European initiatives supporting education, training, youth, and international cooperation. Recognising the important role teachers play in the successful implementation of Erasmus+ projects, an international research study was conducted to examine teachers’ perceptions, experiences, and attitudes towards the programme.</w:t>
      </w:r>
    </w:p>
    <w:p w14:paraId="12BD6BFC" w14:textId="77777777" w:rsidR="00772B4C" w:rsidRDefault="00772B4C" w:rsidP="00772B4C">
      <w:pPr>
        <w:pStyle w:val="NormalWeb"/>
      </w:pPr>
      <w:r>
        <w:t>The study was carried out by a team of educators and researchers with the aim of gaining a deeper understanding of how teachers perceive the impact of Erasmus+ on their professional development, teaching practices, and international cooperation. The research also explored teachers’ motivations for participating in Erasmus+ activities, as well as the challenges they encounter during project implementation.</w:t>
      </w:r>
    </w:p>
    <w:p w14:paraId="07E45008" w14:textId="77777777" w:rsidR="00772B4C" w:rsidRDefault="00772B4C" w:rsidP="00772B4C">
      <w:pPr>
        <w:pStyle w:val="NormalWeb"/>
      </w:pPr>
      <w:r>
        <w:t>A total of 512 teachers from various European and non-European countries participated in the study. The participants represented different educational levels and professional backgrounds, providing a diverse and comprehensive overview of teachers’ experiences with the programme. Data were collected through an online questionnaire that included demographic questions and a series of statements measuring attitudes towards Erasmus+.</w:t>
      </w:r>
    </w:p>
    <w:p w14:paraId="5CDF0032" w14:textId="77777777" w:rsidR="00772B4C" w:rsidRDefault="00772B4C" w:rsidP="00772B4C">
      <w:pPr>
        <w:pStyle w:val="NormalWeb"/>
      </w:pPr>
      <w:r>
        <w:t>The findings revealed overwhelmingly positive perceptions of the programme. Teachers reported that Erasmus+ contributes significantly to their professional growth, enhances intercultural competence, improves foreign language skills, and encourages the adoption of innovative teaching methods. Participants also highlighted the value of international partnerships, networking opportunities, and the exchange of good practices among educational institutions.</w:t>
      </w:r>
    </w:p>
    <w:p w14:paraId="72176E54" w14:textId="77777777" w:rsidR="00772B4C" w:rsidRDefault="00772B4C" w:rsidP="00772B4C">
      <w:pPr>
        <w:pStyle w:val="NormalWeb"/>
      </w:pPr>
      <w:r>
        <w:lastRenderedPageBreak/>
        <w:t>The research further demonstrated that Erasmus+ has a positive impact not only on teachers but also on students and schools as a whole. Increased student motivation, improved educational quality, and stronger international visibility of schools were identified as some of the programme’s most important benefits.</w:t>
      </w:r>
    </w:p>
    <w:p w14:paraId="3009822D" w14:textId="6F5B5725" w:rsidR="007D26D4" w:rsidRPr="007D26D4" w:rsidRDefault="00772B4C" w:rsidP="006A01B4">
      <w:pPr>
        <w:pStyle w:val="NormalWeb"/>
      </w:pPr>
      <w:r>
        <w:t>Overall, the study confirms that Erasmus+ continues to be a powerful driver of educational innovation, professional development, and international collaboration. The results provide valuable insights for educators, policymakers, and institutions seeking to strengthen participation in international educational programmes and promote excellence in teaching and learning.</w:t>
      </w:r>
    </w:p>
    <w:p w14:paraId="67EB95CF" w14:textId="73355FAA"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 xml:space="preserve">This document is a research report </w:t>
      </w:r>
      <w:proofErr w:type="spellStart"/>
      <w:r w:rsidRPr="007A4AE5">
        <w:rPr>
          <w:rFonts w:ascii="Times New Roman" w:hAnsi="Times New Roman" w:cs="Times New Roman"/>
          <w:sz w:val="24"/>
          <w:szCs w:val="24"/>
        </w:rPr>
        <w:t>analyzing</w:t>
      </w:r>
      <w:proofErr w:type="spellEnd"/>
      <w:r w:rsidRPr="007A4AE5">
        <w:rPr>
          <w:rFonts w:ascii="Times New Roman" w:hAnsi="Times New Roman" w:cs="Times New Roman"/>
          <w:sz w:val="24"/>
          <w:szCs w:val="24"/>
        </w:rPr>
        <w:t xml:space="preserve"> perceptions, attitudes, barriers, and benefits related to the Erasmus Programme among educators and institutions.</w:t>
      </w:r>
    </w:p>
    <w:p w14:paraId="3DAA8D18" w14:textId="77777777" w:rsidR="007D26D4" w:rsidRDefault="007D26D4" w:rsidP="005F6C51">
      <w:pPr>
        <w:spacing w:line="240" w:lineRule="auto"/>
        <w:rPr>
          <w:rFonts w:ascii="Times New Roman" w:hAnsi="Times New Roman" w:cs="Times New Roman"/>
          <w:b/>
          <w:bCs/>
          <w:sz w:val="24"/>
          <w:szCs w:val="24"/>
        </w:rPr>
      </w:pPr>
    </w:p>
    <w:p w14:paraId="53DF26ED" w14:textId="3F11BF2D"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Overview of Erasmus+ Program </w:t>
      </w:r>
      <w:r w:rsidR="00F56762">
        <w:rPr>
          <w:rFonts w:ascii="Times New Roman" w:hAnsi="Times New Roman" w:cs="Times New Roman"/>
          <w:b/>
          <w:bCs/>
          <w:sz w:val="24"/>
          <w:szCs w:val="24"/>
        </w:rPr>
        <w:t>p</w:t>
      </w:r>
      <w:r w:rsidRPr="007A4AE5">
        <w:rPr>
          <w:rFonts w:ascii="Times New Roman" w:hAnsi="Times New Roman" w:cs="Times New Roman"/>
          <w:b/>
          <w:bCs/>
          <w:sz w:val="24"/>
          <w:szCs w:val="24"/>
        </w:rPr>
        <w:t xml:space="preserve">erceptions and </w:t>
      </w:r>
      <w:r w:rsidR="00F56762">
        <w:rPr>
          <w:rFonts w:ascii="Times New Roman" w:hAnsi="Times New Roman" w:cs="Times New Roman"/>
          <w:b/>
          <w:bCs/>
          <w:sz w:val="24"/>
          <w:szCs w:val="24"/>
        </w:rPr>
        <w:t>a</w:t>
      </w:r>
      <w:r w:rsidRPr="007A4AE5">
        <w:rPr>
          <w:rFonts w:ascii="Times New Roman" w:hAnsi="Times New Roman" w:cs="Times New Roman"/>
          <w:b/>
          <w:bCs/>
          <w:sz w:val="24"/>
          <w:szCs w:val="24"/>
        </w:rPr>
        <w:t>ttitudes</w:t>
      </w:r>
    </w:p>
    <w:p w14:paraId="32E52E30"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 xml:space="preserve">The report </w:t>
      </w:r>
      <w:proofErr w:type="spellStart"/>
      <w:r w:rsidRPr="007A4AE5">
        <w:rPr>
          <w:rFonts w:ascii="Times New Roman" w:hAnsi="Times New Roman" w:cs="Times New Roman"/>
          <w:sz w:val="24"/>
          <w:szCs w:val="24"/>
        </w:rPr>
        <w:t>analyzes</w:t>
      </w:r>
      <w:proofErr w:type="spellEnd"/>
      <w:r w:rsidRPr="007A4AE5">
        <w:rPr>
          <w:rFonts w:ascii="Times New Roman" w:hAnsi="Times New Roman" w:cs="Times New Roman"/>
          <w:sz w:val="24"/>
          <w:szCs w:val="24"/>
        </w:rPr>
        <w:t xml:space="preserve"> teachers' perceptions, experiences, barriers, benefits, and institutional support related to the Erasmus+ program, highlighting its positive impact on education and professional development while identifying challenges to wider participation.</w:t>
      </w:r>
      <w:r w:rsidRPr="007A4AE5">
        <w:rPr>
          <w:rFonts w:ascii="Tahoma" w:hAnsi="Tahoma" w:cs="Tahoma"/>
          <w:sz w:val="24"/>
          <w:szCs w:val="24"/>
        </w:rPr>
        <w:t>﻿</w:t>
      </w:r>
    </w:p>
    <w:p w14:paraId="6B28A62D" w14:textId="77777777" w:rsidR="007D26D4" w:rsidRDefault="007D26D4" w:rsidP="005F6C51">
      <w:pPr>
        <w:spacing w:line="240" w:lineRule="auto"/>
        <w:rPr>
          <w:rFonts w:ascii="Times New Roman" w:hAnsi="Times New Roman" w:cs="Times New Roman"/>
          <w:b/>
          <w:bCs/>
          <w:sz w:val="24"/>
          <w:szCs w:val="24"/>
        </w:rPr>
      </w:pPr>
    </w:p>
    <w:p w14:paraId="1D29A3FB" w14:textId="51AE35F5"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Teachers' </w:t>
      </w:r>
      <w:r w:rsidR="00F56762">
        <w:rPr>
          <w:rFonts w:ascii="Times New Roman" w:hAnsi="Times New Roman" w:cs="Times New Roman"/>
          <w:b/>
          <w:bCs/>
          <w:sz w:val="24"/>
          <w:szCs w:val="24"/>
        </w:rPr>
        <w:t>d</w:t>
      </w:r>
      <w:r w:rsidRPr="007A4AE5">
        <w:rPr>
          <w:rFonts w:ascii="Times New Roman" w:hAnsi="Times New Roman" w:cs="Times New Roman"/>
          <w:b/>
          <w:bCs/>
          <w:sz w:val="24"/>
          <w:szCs w:val="24"/>
        </w:rPr>
        <w:t xml:space="preserve">emographics and </w:t>
      </w:r>
      <w:r w:rsidR="00F56762">
        <w:rPr>
          <w:rFonts w:ascii="Times New Roman" w:hAnsi="Times New Roman" w:cs="Times New Roman"/>
          <w:b/>
          <w:bCs/>
          <w:sz w:val="24"/>
          <w:szCs w:val="24"/>
        </w:rPr>
        <w:t>p</w:t>
      </w:r>
      <w:r w:rsidRPr="007A4AE5">
        <w:rPr>
          <w:rFonts w:ascii="Times New Roman" w:hAnsi="Times New Roman" w:cs="Times New Roman"/>
          <w:b/>
          <w:bCs/>
          <w:sz w:val="24"/>
          <w:szCs w:val="24"/>
        </w:rPr>
        <w:t xml:space="preserve">articipation </w:t>
      </w:r>
      <w:r w:rsidR="00F56762">
        <w:rPr>
          <w:rFonts w:ascii="Times New Roman" w:hAnsi="Times New Roman" w:cs="Times New Roman"/>
          <w:b/>
          <w:bCs/>
          <w:sz w:val="24"/>
          <w:szCs w:val="24"/>
        </w:rPr>
        <w:t>l</w:t>
      </w:r>
      <w:r w:rsidRPr="007A4AE5">
        <w:rPr>
          <w:rFonts w:ascii="Times New Roman" w:hAnsi="Times New Roman" w:cs="Times New Roman"/>
          <w:b/>
          <w:bCs/>
          <w:sz w:val="24"/>
          <w:szCs w:val="24"/>
        </w:rPr>
        <w:t>evels</w:t>
      </w:r>
    </w:p>
    <w:p w14:paraId="6184A508"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 xml:space="preserve">The study surveyed 512 educators from various countries, predominantly female (88.1%), mostly aged 41-50 (45.9%), with over 50% having more than 20 years of </w:t>
      </w:r>
      <w:proofErr w:type="gramStart"/>
      <w:r w:rsidRPr="007A4AE5">
        <w:rPr>
          <w:rFonts w:ascii="Times New Roman" w:hAnsi="Times New Roman" w:cs="Times New Roman"/>
          <w:sz w:val="24"/>
          <w:szCs w:val="24"/>
        </w:rPr>
        <w:t>experience, and</w:t>
      </w:r>
      <w:proofErr w:type="gramEnd"/>
      <w:r w:rsidRPr="007A4AE5">
        <w:rPr>
          <w:rFonts w:ascii="Times New Roman" w:hAnsi="Times New Roman" w:cs="Times New Roman"/>
          <w:sz w:val="24"/>
          <w:szCs w:val="24"/>
        </w:rPr>
        <w:t xml:space="preserve"> primarily working in primary schools (43.8%).</w:t>
      </w:r>
      <w:r w:rsidRPr="007A4AE5">
        <w:rPr>
          <w:rFonts w:ascii="Tahoma" w:hAnsi="Tahoma" w:cs="Tahoma"/>
          <w:sz w:val="24"/>
          <w:szCs w:val="24"/>
        </w:rPr>
        <w:t>﻿</w:t>
      </w:r>
    </w:p>
    <w:p w14:paraId="38BBFD5F" w14:textId="77777777" w:rsidR="00844AA1" w:rsidRPr="007A4AE5" w:rsidRDefault="00844AA1" w:rsidP="005F6C51">
      <w:pPr>
        <w:numPr>
          <w:ilvl w:val="0"/>
          <w:numId w:val="1"/>
        </w:numPr>
        <w:spacing w:line="240" w:lineRule="auto"/>
        <w:rPr>
          <w:rFonts w:ascii="Times New Roman" w:hAnsi="Times New Roman" w:cs="Times New Roman"/>
          <w:sz w:val="24"/>
          <w:szCs w:val="24"/>
        </w:rPr>
      </w:pPr>
      <w:r w:rsidRPr="007A4AE5">
        <w:rPr>
          <w:rFonts w:ascii="Times New Roman" w:hAnsi="Times New Roman" w:cs="Times New Roman"/>
          <w:sz w:val="24"/>
          <w:szCs w:val="24"/>
        </w:rPr>
        <w:t>27.5% of respondents participated in Erasmus+</w:t>
      </w:r>
      <w:r w:rsidRPr="007A4AE5">
        <w:rPr>
          <w:rFonts w:ascii="Tahoma" w:hAnsi="Tahoma" w:cs="Tahoma"/>
          <w:sz w:val="24"/>
          <w:szCs w:val="24"/>
        </w:rPr>
        <w:t>﻿</w:t>
      </w:r>
    </w:p>
    <w:p w14:paraId="1EF3FAB5" w14:textId="77777777" w:rsidR="00844AA1" w:rsidRPr="007A4AE5" w:rsidRDefault="00844AA1" w:rsidP="005F6C51">
      <w:pPr>
        <w:numPr>
          <w:ilvl w:val="0"/>
          <w:numId w:val="1"/>
        </w:numPr>
        <w:spacing w:line="240" w:lineRule="auto"/>
        <w:rPr>
          <w:rFonts w:ascii="Times New Roman" w:hAnsi="Times New Roman" w:cs="Times New Roman"/>
          <w:sz w:val="24"/>
          <w:szCs w:val="24"/>
        </w:rPr>
      </w:pPr>
      <w:r w:rsidRPr="007A4AE5">
        <w:rPr>
          <w:rFonts w:ascii="Times New Roman" w:hAnsi="Times New Roman" w:cs="Times New Roman"/>
          <w:sz w:val="24"/>
          <w:szCs w:val="24"/>
        </w:rPr>
        <w:t>60.2% of participants were mobility participants</w:t>
      </w:r>
      <w:r w:rsidRPr="007A4AE5">
        <w:rPr>
          <w:rFonts w:ascii="Tahoma" w:hAnsi="Tahoma" w:cs="Tahoma"/>
          <w:sz w:val="24"/>
          <w:szCs w:val="24"/>
        </w:rPr>
        <w:t>﻿</w:t>
      </w:r>
    </w:p>
    <w:p w14:paraId="10E5B963" w14:textId="77777777" w:rsidR="00844AA1" w:rsidRPr="007A4AE5" w:rsidRDefault="00844AA1" w:rsidP="005F6C51">
      <w:pPr>
        <w:numPr>
          <w:ilvl w:val="0"/>
          <w:numId w:val="1"/>
        </w:numPr>
        <w:spacing w:line="240" w:lineRule="auto"/>
        <w:rPr>
          <w:rFonts w:ascii="Times New Roman" w:hAnsi="Times New Roman" w:cs="Times New Roman"/>
          <w:sz w:val="24"/>
          <w:szCs w:val="24"/>
        </w:rPr>
      </w:pPr>
      <w:r w:rsidRPr="007A4AE5">
        <w:rPr>
          <w:rFonts w:ascii="Times New Roman" w:hAnsi="Times New Roman" w:cs="Times New Roman"/>
          <w:sz w:val="24"/>
          <w:szCs w:val="24"/>
        </w:rPr>
        <w:t>40% served as project team members</w:t>
      </w:r>
      <w:r w:rsidRPr="007A4AE5">
        <w:rPr>
          <w:rFonts w:ascii="Tahoma" w:hAnsi="Tahoma" w:cs="Tahoma"/>
          <w:sz w:val="24"/>
          <w:szCs w:val="24"/>
        </w:rPr>
        <w:t>﻿</w:t>
      </w:r>
    </w:p>
    <w:p w14:paraId="5805D751" w14:textId="77777777" w:rsidR="00844AA1" w:rsidRPr="007A4AE5" w:rsidRDefault="00844AA1" w:rsidP="005F6C51">
      <w:pPr>
        <w:numPr>
          <w:ilvl w:val="0"/>
          <w:numId w:val="1"/>
        </w:numPr>
        <w:spacing w:line="240" w:lineRule="auto"/>
        <w:rPr>
          <w:rFonts w:ascii="Times New Roman" w:hAnsi="Times New Roman" w:cs="Times New Roman"/>
          <w:sz w:val="24"/>
          <w:szCs w:val="24"/>
        </w:rPr>
      </w:pPr>
      <w:r w:rsidRPr="007A4AE5">
        <w:rPr>
          <w:rFonts w:ascii="Times New Roman" w:hAnsi="Times New Roman" w:cs="Times New Roman"/>
          <w:sz w:val="24"/>
          <w:szCs w:val="24"/>
        </w:rPr>
        <w:t>30% held project coordinator roles</w:t>
      </w:r>
      <w:r w:rsidRPr="007A4AE5">
        <w:rPr>
          <w:rFonts w:ascii="Tahoma" w:hAnsi="Tahoma" w:cs="Tahoma"/>
          <w:sz w:val="24"/>
          <w:szCs w:val="24"/>
        </w:rPr>
        <w:t>﻿</w:t>
      </w:r>
    </w:p>
    <w:p w14:paraId="73221BC9" w14:textId="77777777" w:rsidR="00844AA1" w:rsidRPr="007A4AE5" w:rsidRDefault="00844AA1" w:rsidP="005F6C51">
      <w:pPr>
        <w:numPr>
          <w:ilvl w:val="0"/>
          <w:numId w:val="1"/>
        </w:numPr>
        <w:spacing w:line="240" w:lineRule="auto"/>
        <w:rPr>
          <w:rFonts w:ascii="Times New Roman" w:hAnsi="Times New Roman" w:cs="Times New Roman"/>
          <w:sz w:val="24"/>
          <w:szCs w:val="24"/>
        </w:rPr>
      </w:pPr>
      <w:r w:rsidRPr="007A4AE5">
        <w:rPr>
          <w:rFonts w:ascii="Times New Roman" w:hAnsi="Times New Roman" w:cs="Times New Roman"/>
          <w:sz w:val="24"/>
          <w:szCs w:val="24"/>
        </w:rPr>
        <w:t>Over one-third participated more than five times</w:t>
      </w:r>
      <w:r w:rsidRPr="007A4AE5">
        <w:rPr>
          <w:rFonts w:ascii="Tahoma" w:hAnsi="Tahoma" w:cs="Tahoma"/>
          <w:sz w:val="24"/>
          <w:szCs w:val="24"/>
        </w:rPr>
        <w:t>﻿</w:t>
      </w:r>
    </w:p>
    <w:p w14:paraId="7E90D44B" w14:textId="77777777" w:rsidR="00844AA1" w:rsidRPr="007A4AE5" w:rsidRDefault="00844AA1" w:rsidP="005F6C51">
      <w:pPr>
        <w:numPr>
          <w:ilvl w:val="0"/>
          <w:numId w:val="1"/>
        </w:numPr>
        <w:spacing w:line="240" w:lineRule="auto"/>
        <w:rPr>
          <w:rFonts w:ascii="Times New Roman" w:hAnsi="Times New Roman" w:cs="Times New Roman"/>
          <w:sz w:val="24"/>
          <w:szCs w:val="24"/>
        </w:rPr>
      </w:pPr>
      <w:r w:rsidRPr="007A4AE5">
        <w:rPr>
          <w:rFonts w:ascii="Times New Roman" w:hAnsi="Times New Roman" w:cs="Times New Roman"/>
          <w:sz w:val="24"/>
          <w:szCs w:val="24"/>
        </w:rPr>
        <w:t>11.3% had not participated at all</w:t>
      </w:r>
    </w:p>
    <w:p w14:paraId="5D2B83DD" w14:textId="77777777" w:rsidR="007D26D4" w:rsidRDefault="007D26D4" w:rsidP="005F6C51">
      <w:pPr>
        <w:spacing w:line="240" w:lineRule="auto"/>
        <w:rPr>
          <w:rFonts w:ascii="Times New Roman" w:hAnsi="Times New Roman" w:cs="Times New Roman"/>
          <w:b/>
          <w:bCs/>
          <w:sz w:val="24"/>
          <w:szCs w:val="24"/>
        </w:rPr>
      </w:pPr>
    </w:p>
    <w:p w14:paraId="152D3F34" w14:textId="10346D2C"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Perceptions of Erasmus+ </w:t>
      </w:r>
      <w:r w:rsidR="00F56762">
        <w:rPr>
          <w:rFonts w:ascii="Times New Roman" w:hAnsi="Times New Roman" w:cs="Times New Roman"/>
          <w:b/>
          <w:bCs/>
          <w:sz w:val="24"/>
          <w:szCs w:val="24"/>
        </w:rPr>
        <w:t>i</w:t>
      </w:r>
      <w:r w:rsidRPr="007A4AE5">
        <w:rPr>
          <w:rFonts w:ascii="Times New Roman" w:hAnsi="Times New Roman" w:cs="Times New Roman"/>
          <w:b/>
          <w:bCs/>
          <w:sz w:val="24"/>
          <w:szCs w:val="24"/>
        </w:rPr>
        <w:t xml:space="preserve">mpact on </w:t>
      </w:r>
      <w:r w:rsidR="00F56762">
        <w:rPr>
          <w:rFonts w:ascii="Times New Roman" w:hAnsi="Times New Roman" w:cs="Times New Roman"/>
          <w:b/>
          <w:bCs/>
          <w:sz w:val="24"/>
          <w:szCs w:val="24"/>
        </w:rPr>
        <w:t>e</w:t>
      </w:r>
      <w:r w:rsidRPr="007A4AE5">
        <w:rPr>
          <w:rFonts w:ascii="Times New Roman" w:hAnsi="Times New Roman" w:cs="Times New Roman"/>
          <w:b/>
          <w:bCs/>
          <w:sz w:val="24"/>
          <w:szCs w:val="24"/>
        </w:rPr>
        <w:t>ducation</w:t>
      </w:r>
    </w:p>
    <w:p w14:paraId="03DE6E68"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Most teachers view Erasmus+ positively, believing it improves teaching quality (49.8%), enhances international cooperation (77.2%), increases teacher motivation (62.3%), and benefits students (72.3%).</w:t>
      </w:r>
      <w:r w:rsidRPr="007A4AE5">
        <w:rPr>
          <w:rFonts w:ascii="Tahoma" w:hAnsi="Tahoma" w:cs="Tahoma"/>
          <w:sz w:val="24"/>
          <w:szCs w:val="24"/>
        </w:rPr>
        <w:t>﻿</w:t>
      </w:r>
    </w:p>
    <w:p w14:paraId="073E4E52" w14:textId="77777777" w:rsidR="00844AA1" w:rsidRPr="007A4AE5" w:rsidRDefault="00844AA1" w:rsidP="005F6C51">
      <w:pPr>
        <w:numPr>
          <w:ilvl w:val="0"/>
          <w:numId w:val="2"/>
        </w:numPr>
        <w:spacing w:line="240" w:lineRule="auto"/>
        <w:rPr>
          <w:rFonts w:ascii="Times New Roman" w:hAnsi="Times New Roman" w:cs="Times New Roman"/>
          <w:sz w:val="24"/>
          <w:szCs w:val="24"/>
        </w:rPr>
      </w:pPr>
      <w:r w:rsidRPr="007A4AE5">
        <w:rPr>
          <w:rFonts w:ascii="Times New Roman" w:hAnsi="Times New Roman" w:cs="Times New Roman"/>
          <w:sz w:val="24"/>
          <w:szCs w:val="24"/>
        </w:rPr>
        <w:t>74% say Erasmus+ develops intercultural skills</w:t>
      </w:r>
      <w:r w:rsidRPr="007A4AE5">
        <w:rPr>
          <w:rFonts w:ascii="Tahoma" w:hAnsi="Tahoma" w:cs="Tahoma"/>
          <w:sz w:val="24"/>
          <w:szCs w:val="24"/>
        </w:rPr>
        <w:t>﻿</w:t>
      </w:r>
    </w:p>
    <w:p w14:paraId="7C4F5EA7" w14:textId="77777777" w:rsidR="00844AA1" w:rsidRPr="007A4AE5" w:rsidRDefault="00844AA1" w:rsidP="005F6C51">
      <w:pPr>
        <w:numPr>
          <w:ilvl w:val="0"/>
          <w:numId w:val="2"/>
        </w:numPr>
        <w:spacing w:line="240" w:lineRule="auto"/>
        <w:rPr>
          <w:rFonts w:ascii="Times New Roman" w:hAnsi="Times New Roman" w:cs="Times New Roman"/>
          <w:sz w:val="24"/>
          <w:szCs w:val="24"/>
        </w:rPr>
      </w:pPr>
      <w:r w:rsidRPr="007A4AE5">
        <w:rPr>
          <w:rFonts w:ascii="Times New Roman" w:hAnsi="Times New Roman" w:cs="Times New Roman"/>
          <w:sz w:val="24"/>
          <w:szCs w:val="24"/>
        </w:rPr>
        <w:t>56.6% believe it contributes to teaching innovation</w:t>
      </w:r>
    </w:p>
    <w:p w14:paraId="0BEF15B9" w14:textId="77777777" w:rsidR="00844AA1" w:rsidRPr="007A4AE5" w:rsidRDefault="00844AA1" w:rsidP="005F6C51">
      <w:pPr>
        <w:numPr>
          <w:ilvl w:val="0"/>
          <w:numId w:val="2"/>
        </w:numPr>
        <w:spacing w:line="240" w:lineRule="auto"/>
        <w:rPr>
          <w:rFonts w:ascii="Times New Roman" w:hAnsi="Times New Roman" w:cs="Times New Roman"/>
          <w:sz w:val="24"/>
          <w:szCs w:val="24"/>
        </w:rPr>
      </w:pPr>
      <w:r w:rsidRPr="007A4AE5">
        <w:rPr>
          <w:rFonts w:ascii="Times New Roman" w:hAnsi="Times New Roman" w:cs="Times New Roman"/>
          <w:sz w:val="24"/>
          <w:szCs w:val="24"/>
        </w:rPr>
        <w:t>Around 70% see a positive impact on students and career development</w:t>
      </w:r>
      <w:r w:rsidRPr="007A4AE5">
        <w:rPr>
          <w:rFonts w:ascii="Tahoma" w:hAnsi="Tahoma" w:cs="Tahoma"/>
          <w:sz w:val="24"/>
          <w:szCs w:val="24"/>
        </w:rPr>
        <w:t>﻿</w:t>
      </w:r>
    </w:p>
    <w:p w14:paraId="552D057D" w14:textId="77777777" w:rsidR="007D26D4" w:rsidRDefault="007D26D4" w:rsidP="005F6C51">
      <w:pPr>
        <w:spacing w:line="240" w:lineRule="auto"/>
        <w:rPr>
          <w:rFonts w:ascii="Times New Roman" w:hAnsi="Times New Roman" w:cs="Times New Roman"/>
          <w:b/>
          <w:bCs/>
          <w:sz w:val="24"/>
          <w:szCs w:val="24"/>
        </w:rPr>
      </w:pPr>
    </w:p>
    <w:p w14:paraId="6E2100CB" w14:textId="062A77D3"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Barriers </w:t>
      </w:r>
      <w:r w:rsidR="00F56762">
        <w:rPr>
          <w:rFonts w:ascii="Times New Roman" w:hAnsi="Times New Roman" w:cs="Times New Roman"/>
          <w:b/>
          <w:bCs/>
          <w:sz w:val="24"/>
          <w:szCs w:val="24"/>
        </w:rPr>
        <w:t>h</w:t>
      </w:r>
      <w:r w:rsidRPr="007A4AE5">
        <w:rPr>
          <w:rFonts w:ascii="Times New Roman" w:hAnsi="Times New Roman" w:cs="Times New Roman"/>
          <w:b/>
          <w:bCs/>
          <w:sz w:val="24"/>
          <w:szCs w:val="24"/>
        </w:rPr>
        <w:t xml:space="preserve">indering </w:t>
      </w:r>
      <w:r w:rsidR="00F56762">
        <w:rPr>
          <w:rFonts w:ascii="Times New Roman" w:hAnsi="Times New Roman" w:cs="Times New Roman"/>
          <w:b/>
          <w:bCs/>
          <w:sz w:val="24"/>
          <w:szCs w:val="24"/>
        </w:rPr>
        <w:t>p</w:t>
      </w:r>
      <w:r w:rsidRPr="007A4AE5">
        <w:rPr>
          <w:rFonts w:ascii="Times New Roman" w:hAnsi="Times New Roman" w:cs="Times New Roman"/>
          <w:b/>
          <w:bCs/>
          <w:sz w:val="24"/>
          <w:szCs w:val="24"/>
        </w:rPr>
        <w:t>articipation</w:t>
      </w:r>
    </w:p>
    <w:p w14:paraId="03285A7F"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lastRenderedPageBreak/>
        <w:t>Key obstacles include administrative demands (36.9%), lack of time (34.2%), insufficient institutional support (33%), and language barriers (29.7%).</w:t>
      </w:r>
    </w:p>
    <w:p w14:paraId="3E24593B" w14:textId="77777777" w:rsidR="00844AA1" w:rsidRPr="007A4AE5" w:rsidRDefault="00844AA1" w:rsidP="005F6C51">
      <w:pPr>
        <w:numPr>
          <w:ilvl w:val="0"/>
          <w:numId w:val="3"/>
        </w:numPr>
        <w:spacing w:line="240" w:lineRule="auto"/>
        <w:rPr>
          <w:rFonts w:ascii="Times New Roman" w:hAnsi="Times New Roman" w:cs="Times New Roman"/>
          <w:sz w:val="24"/>
          <w:szCs w:val="24"/>
        </w:rPr>
      </w:pPr>
      <w:r w:rsidRPr="007A4AE5">
        <w:rPr>
          <w:rFonts w:ascii="Times New Roman" w:hAnsi="Times New Roman" w:cs="Times New Roman"/>
          <w:sz w:val="24"/>
          <w:szCs w:val="24"/>
        </w:rPr>
        <w:t>Financial support deemed insufficient by 35.2%</w:t>
      </w:r>
    </w:p>
    <w:p w14:paraId="138014E4" w14:textId="77777777" w:rsidR="00844AA1" w:rsidRPr="007A4AE5" w:rsidRDefault="00844AA1" w:rsidP="005F6C51">
      <w:pPr>
        <w:numPr>
          <w:ilvl w:val="0"/>
          <w:numId w:val="3"/>
        </w:numPr>
        <w:spacing w:line="240" w:lineRule="auto"/>
        <w:rPr>
          <w:rFonts w:ascii="Times New Roman" w:hAnsi="Times New Roman" w:cs="Times New Roman"/>
          <w:sz w:val="24"/>
          <w:szCs w:val="24"/>
        </w:rPr>
      </w:pPr>
      <w:r w:rsidRPr="007A4AE5">
        <w:rPr>
          <w:rFonts w:ascii="Times New Roman" w:hAnsi="Times New Roman" w:cs="Times New Roman"/>
          <w:sz w:val="24"/>
          <w:szCs w:val="24"/>
        </w:rPr>
        <w:t>Student motivation considered a minor barrier (28.1%)</w:t>
      </w:r>
    </w:p>
    <w:p w14:paraId="33AE1AE3" w14:textId="77777777" w:rsidR="00844AA1" w:rsidRPr="007A4AE5" w:rsidRDefault="00844AA1" w:rsidP="005F6C51">
      <w:pPr>
        <w:numPr>
          <w:ilvl w:val="0"/>
          <w:numId w:val="3"/>
        </w:numPr>
        <w:spacing w:line="240" w:lineRule="auto"/>
        <w:rPr>
          <w:rFonts w:ascii="Times New Roman" w:hAnsi="Times New Roman" w:cs="Times New Roman"/>
          <w:sz w:val="24"/>
          <w:szCs w:val="24"/>
        </w:rPr>
      </w:pPr>
      <w:r w:rsidRPr="007A4AE5">
        <w:rPr>
          <w:rFonts w:ascii="Times New Roman" w:hAnsi="Times New Roman" w:cs="Times New Roman"/>
          <w:sz w:val="24"/>
          <w:szCs w:val="24"/>
        </w:rPr>
        <w:t>Many respondents cited complex paperwork and administrative workload as major issues</w:t>
      </w:r>
      <w:r w:rsidRPr="007A4AE5">
        <w:rPr>
          <w:rFonts w:ascii="Tahoma" w:hAnsi="Tahoma" w:cs="Tahoma"/>
          <w:sz w:val="24"/>
          <w:szCs w:val="24"/>
        </w:rPr>
        <w:t>﻿</w:t>
      </w:r>
    </w:p>
    <w:p w14:paraId="394A48D0" w14:textId="77777777" w:rsidR="00844AA1" w:rsidRPr="007A4AE5" w:rsidRDefault="00844AA1" w:rsidP="005F6C51">
      <w:pPr>
        <w:numPr>
          <w:ilvl w:val="0"/>
          <w:numId w:val="3"/>
        </w:numPr>
        <w:spacing w:line="240" w:lineRule="auto"/>
        <w:rPr>
          <w:rFonts w:ascii="Times New Roman" w:hAnsi="Times New Roman" w:cs="Times New Roman"/>
          <w:sz w:val="24"/>
          <w:szCs w:val="24"/>
        </w:rPr>
      </w:pPr>
      <w:r w:rsidRPr="007A4AE5">
        <w:rPr>
          <w:rFonts w:ascii="Times New Roman" w:hAnsi="Times New Roman" w:cs="Times New Roman"/>
          <w:sz w:val="24"/>
          <w:szCs w:val="24"/>
        </w:rPr>
        <w:t>Organizational challenges like finding substitutes and managing documentation were frequently mentioned</w:t>
      </w:r>
    </w:p>
    <w:p w14:paraId="0032BA58" w14:textId="77777777" w:rsidR="007D26D4" w:rsidRDefault="007D26D4" w:rsidP="005F6C51">
      <w:pPr>
        <w:spacing w:line="240" w:lineRule="auto"/>
        <w:rPr>
          <w:rFonts w:ascii="Times New Roman" w:hAnsi="Times New Roman" w:cs="Times New Roman"/>
          <w:b/>
          <w:bCs/>
          <w:sz w:val="24"/>
          <w:szCs w:val="24"/>
        </w:rPr>
      </w:pPr>
    </w:p>
    <w:p w14:paraId="71D81EF0" w14:textId="4E32A5B5"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Benefits and </w:t>
      </w:r>
      <w:r w:rsidR="00F56762">
        <w:rPr>
          <w:rFonts w:ascii="Times New Roman" w:hAnsi="Times New Roman" w:cs="Times New Roman"/>
          <w:b/>
          <w:bCs/>
          <w:sz w:val="24"/>
          <w:szCs w:val="24"/>
        </w:rPr>
        <w:t>p</w:t>
      </w:r>
      <w:r w:rsidRPr="007A4AE5">
        <w:rPr>
          <w:rFonts w:ascii="Times New Roman" w:hAnsi="Times New Roman" w:cs="Times New Roman"/>
          <w:b/>
          <w:bCs/>
          <w:sz w:val="24"/>
          <w:szCs w:val="24"/>
        </w:rPr>
        <w:t xml:space="preserve">rofessional </w:t>
      </w:r>
      <w:r w:rsidR="00F56762">
        <w:rPr>
          <w:rFonts w:ascii="Times New Roman" w:hAnsi="Times New Roman" w:cs="Times New Roman"/>
          <w:b/>
          <w:bCs/>
          <w:sz w:val="24"/>
          <w:szCs w:val="24"/>
        </w:rPr>
        <w:t>g</w:t>
      </w:r>
      <w:r w:rsidRPr="007A4AE5">
        <w:rPr>
          <w:rFonts w:ascii="Times New Roman" w:hAnsi="Times New Roman" w:cs="Times New Roman"/>
          <w:b/>
          <w:bCs/>
          <w:sz w:val="24"/>
          <w:szCs w:val="24"/>
        </w:rPr>
        <w:t>rowth from Erasmus+</w:t>
      </w:r>
    </w:p>
    <w:p w14:paraId="0B27D30E"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Participation enhances teachers' competencies (49.2%), boosts confidence (54.9%), expands professional networks (58.9%), and positively influences career paths (58%).</w:t>
      </w:r>
    </w:p>
    <w:p w14:paraId="11D868ED" w14:textId="77777777" w:rsidR="00844AA1" w:rsidRPr="007A4AE5" w:rsidRDefault="00844AA1" w:rsidP="005F6C51">
      <w:pPr>
        <w:numPr>
          <w:ilvl w:val="0"/>
          <w:numId w:val="4"/>
        </w:numPr>
        <w:spacing w:line="240" w:lineRule="auto"/>
        <w:rPr>
          <w:rFonts w:ascii="Times New Roman" w:hAnsi="Times New Roman" w:cs="Times New Roman"/>
          <w:sz w:val="24"/>
          <w:szCs w:val="24"/>
        </w:rPr>
      </w:pPr>
      <w:r w:rsidRPr="007A4AE5">
        <w:rPr>
          <w:rFonts w:ascii="Times New Roman" w:hAnsi="Times New Roman" w:cs="Times New Roman"/>
          <w:sz w:val="24"/>
          <w:szCs w:val="24"/>
        </w:rPr>
        <w:t>69.7% expressed willingness to participate again</w:t>
      </w:r>
      <w:r w:rsidRPr="007A4AE5">
        <w:rPr>
          <w:rFonts w:ascii="Tahoma" w:hAnsi="Tahoma" w:cs="Tahoma"/>
          <w:sz w:val="24"/>
          <w:szCs w:val="24"/>
        </w:rPr>
        <w:t>﻿</w:t>
      </w:r>
    </w:p>
    <w:p w14:paraId="363DFF59" w14:textId="77777777" w:rsidR="00844AA1" w:rsidRPr="007A4AE5" w:rsidRDefault="00844AA1" w:rsidP="005F6C51">
      <w:pPr>
        <w:numPr>
          <w:ilvl w:val="0"/>
          <w:numId w:val="4"/>
        </w:numPr>
        <w:spacing w:line="240" w:lineRule="auto"/>
        <w:rPr>
          <w:rFonts w:ascii="Times New Roman" w:hAnsi="Times New Roman" w:cs="Times New Roman"/>
          <w:sz w:val="24"/>
          <w:szCs w:val="24"/>
        </w:rPr>
      </w:pPr>
      <w:r w:rsidRPr="007A4AE5">
        <w:rPr>
          <w:rFonts w:ascii="Times New Roman" w:hAnsi="Times New Roman" w:cs="Times New Roman"/>
          <w:sz w:val="24"/>
          <w:szCs w:val="24"/>
        </w:rPr>
        <w:t>71.7% would recommend Erasmus+ to colleagues</w:t>
      </w:r>
      <w:r w:rsidRPr="007A4AE5">
        <w:rPr>
          <w:rFonts w:ascii="Tahoma" w:hAnsi="Tahoma" w:cs="Tahoma"/>
          <w:sz w:val="24"/>
          <w:szCs w:val="24"/>
        </w:rPr>
        <w:t>﻿</w:t>
      </w:r>
    </w:p>
    <w:p w14:paraId="0379DC77" w14:textId="77777777" w:rsidR="00844AA1" w:rsidRPr="007A4AE5" w:rsidRDefault="00844AA1" w:rsidP="005F6C51">
      <w:pPr>
        <w:numPr>
          <w:ilvl w:val="0"/>
          <w:numId w:val="4"/>
        </w:numPr>
        <w:spacing w:line="240" w:lineRule="auto"/>
        <w:rPr>
          <w:rFonts w:ascii="Times New Roman" w:hAnsi="Times New Roman" w:cs="Times New Roman"/>
          <w:sz w:val="24"/>
          <w:szCs w:val="24"/>
        </w:rPr>
      </w:pPr>
      <w:r w:rsidRPr="007A4AE5">
        <w:rPr>
          <w:rFonts w:ascii="Times New Roman" w:hAnsi="Times New Roman" w:cs="Times New Roman"/>
          <w:sz w:val="24"/>
          <w:szCs w:val="24"/>
        </w:rPr>
        <w:t>Many teachers reported increased intercultural skills and motivation</w:t>
      </w:r>
    </w:p>
    <w:p w14:paraId="2DCA77AA" w14:textId="77777777" w:rsidR="007D26D4" w:rsidRDefault="007D26D4" w:rsidP="005F6C51">
      <w:pPr>
        <w:spacing w:line="240" w:lineRule="auto"/>
        <w:rPr>
          <w:rFonts w:ascii="Times New Roman" w:hAnsi="Times New Roman" w:cs="Times New Roman"/>
          <w:b/>
          <w:bCs/>
          <w:sz w:val="24"/>
          <w:szCs w:val="24"/>
        </w:rPr>
      </w:pPr>
    </w:p>
    <w:p w14:paraId="750B809E" w14:textId="3544BB6A"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Institutional </w:t>
      </w:r>
      <w:r w:rsidR="00F56762">
        <w:rPr>
          <w:rFonts w:ascii="Times New Roman" w:hAnsi="Times New Roman" w:cs="Times New Roman"/>
          <w:b/>
          <w:bCs/>
          <w:sz w:val="24"/>
          <w:szCs w:val="24"/>
        </w:rPr>
        <w:t>s</w:t>
      </w:r>
      <w:r w:rsidRPr="007A4AE5">
        <w:rPr>
          <w:rFonts w:ascii="Times New Roman" w:hAnsi="Times New Roman" w:cs="Times New Roman"/>
          <w:b/>
          <w:bCs/>
          <w:sz w:val="24"/>
          <w:szCs w:val="24"/>
        </w:rPr>
        <w:t xml:space="preserve">upport and </w:t>
      </w:r>
      <w:r w:rsidR="00F56762">
        <w:rPr>
          <w:rFonts w:ascii="Times New Roman" w:hAnsi="Times New Roman" w:cs="Times New Roman"/>
          <w:b/>
          <w:bCs/>
          <w:sz w:val="24"/>
          <w:szCs w:val="24"/>
        </w:rPr>
        <w:t>i</w:t>
      </w:r>
      <w:r w:rsidRPr="007A4AE5">
        <w:rPr>
          <w:rFonts w:ascii="Times New Roman" w:hAnsi="Times New Roman" w:cs="Times New Roman"/>
          <w:b/>
          <w:bCs/>
          <w:sz w:val="24"/>
          <w:szCs w:val="24"/>
        </w:rPr>
        <w:t xml:space="preserve">nformation </w:t>
      </w:r>
      <w:r w:rsidR="00F56762">
        <w:rPr>
          <w:rFonts w:ascii="Times New Roman" w:hAnsi="Times New Roman" w:cs="Times New Roman"/>
          <w:b/>
          <w:bCs/>
          <w:sz w:val="24"/>
          <w:szCs w:val="24"/>
        </w:rPr>
        <w:t>a</w:t>
      </w:r>
      <w:r w:rsidRPr="007A4AE5">
        <w:rPr>
          <w:rFonts w:ascii="Times New Roman" w:hAnsi="Times New Roman" w:cs="Times New Roman"/>
          <w:b/>
          <w:bCs/>
          <w:sz w:val="24"/>
          <w:szCs w:val="24"/>
        </w:rPr>
        <w:t>ccess</w:t>
      </w:r>
    </w:p>
    <w:p w14:paraId="555220DD"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Less than half feel well-informed about Erasmus+ opportunities (28.1%) and believe their institutions actively encourage participation (46.1%).</w:t>
      </w:r>
      <w:r w:rsidRPr="007A4AE5">
        <w:rPr>
          <w:rFonts w:ascii="Tahoma" w:hAnsi="Tahoma" w:cs="Tahoma"/>
          <w:sz w:val="24"/>
          <w:szCs w:val="24"/>
        </w:rPr>
        <w:t>﻿</w:t>
      </w:r>
    </w:p>
    <w:p w14:paraId="4AC394AD" w14:textId="77777777" w:rsidR="00844AA1" w:rsidRPr="007A4AE5" w:rsidRDefault="00844AA1" w:rsidP="005F6C51">
      <w:pPr>
        <w:numPr>
          <w:ilvl w:val="0"/>
          <w:numId w:val="5"/>
        </w:numPr>
        <w:spacing w:line="240" w:lineRule="auto"/>
        <w:rPr>
          <w:rFonts w:ascii="Times New Roman" w:hAnsi="Times New Roman" w:cs="Times New Roman"/>
          <w:sz w:val="24"/>
          <w:szCs w:val="24"/>
        </w:rPr>
      </w:pPr>
      <w:r w:rsidRPr="007A4AE5">
        <w:rPr>
          <w:rFonts w:ascii="Times New Roman" w:hAnsi="Times New Roman" w:cs="Times New Roman"/>
          <w:sz w:val="24"/>
          <w:szCs w:val="24"/>
        </w:rPr>
        <w:t>35% say information is clearly communicated within their schools</w:t>
      </w:r>
      <w:r w:rsidRPr="007A4AE5">
        <w:rPr>
          <w:rFonts w:ascii="Tahoma" w:hAnsi="Tahoma" w:cs="Tahoma"/>
          <w:sz w:val="24"/>
          <w:szCs w:val="24"/>
        </w:rPr>
        <w:t>﻿</w:t>
      </w:r>
    </w:p>
    <w:p w14:paraId="4C2B9B3F" w14:textId="77777777" w:rsidR="00844AA1" w:rsidRPr="007A4AE5" w:rsidRDefault="00844AA1" w:rsidP="005F6C51">
      <w:pPr>
        <w:numPr>
          <w:ilvl w:val="0"/>
          <w:numId w:val="5"/>
        </w:numPr>
        <w:spacing w:line="240" w:lineRule="auto"/>
        <w:rPr>
          <w:rFonts w:ascii="Times New Roman" w:hAnsi="Times New Roman" w:cs="Times New Roman"/>
          <w:sz w:val="24"/>
          <w:szCs w:val="24"/>
        </w:rPr>
      </w:pPr>
      <w:r w:rsidRPr="007A4AE5">
        <w:rPr>
          <w:rFonts w:ascii="Times New Roman" w:hAnsi="Times New Roman" w:cs="Times New Roman"/>
          <w:sz w:val="24"/>
          <w:szCs w:val="24"/>
        </w:rPr>
        <w:t>46.1% report institutional encouragement</w:t>
      </w:r>
    </w:p>
    <w:p w14:paraId="3FEF9707" w14:textId="77777777" w:rsidR="00844AA1" w:rsidRPr="007A4AE5" w:rsidRDefault="00844AA1" w:rsidP="005F6C51">
      <w:pPr>
        <w:numPr>
          <w:ilvl w:val="0"/>
          <w:numId w:val="5"/>
        </w:numPr>
        <w:spacing w:line="240" w:lineRule="auto"/>
        <w:rPr>
          <w:rFonts w:ascii="Times New Roman" w:hAnsi="Times New Roman" w:cs="Times New Roman"/>
          <w:sz w:val="24"/>
          <w:szCs w:val="24"/>
        </w:rPr>
      </w:pPr>
      <w:r w:rsidRPr="007A4AE5">
        <w:rPr>
          <w:rFonts w:ascii="Times New Roman" w:hAnsi="Times New Roman" w:cs="Times New Roman"/>
          <w:sz w:val="24"/>
          <w:szCs w:val="24"/>
        </w:rPr>
        <w:t>Support for sharing knowledge and integrating project results into daily practice remains limited</w:t>
      </w:r>
    </w:p>
    <w:p w14:paraId="2B8FF508" w14:textId="77777777" w:rsidR="007D26D4" w:rsidRDefault="007D26D4" w:rsidP="005F6C51">
      <w:pPr>
        <w:spacing w:line="240" w:lineRule="auto"/>
        <w:rPr>
          <w:rFonts w:ascii="Times New Roman" w:hAnsi="Times New Roman" w:cs="Times New Roman"/>
          <w:b/>
          <w:bCs/>
          <w:sz w:val="24"/>
          <w:szCs w:val="24"/>
        </w:rPr>
      </w:pPr>
    </w:p>
    <w:p w14:paraId="427F2D8F" w14:textId="0FF5BA42" w:rsidR="007D26D4"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Sustainability and </w:t>
      </w:r>
      <w:r w:rsidR="00F56762">
        <w:rPr>
          <w:rFonts w:ascii="Times New Roman" w:hAnsi="Times New Roman" w:cs="Times New Roman"/>
          <w:b/>
          <w:bCs/>
          <w:sz w:val="24"/>
          <w:szCs w:val="24"/>
        </w:rPr>
        <w:t>i</w:t>
      </w:r>
      <w:r w:rsidRPr="007A4AE5">
        <w:rPr>
          <w:rFonts w:ascii="Times New Roman" w:hAnsi="Times New Roman" w:cs="Times New Roman"/>
          <w:b/>
          <w:bCs/>
          <w:sz w:val="24"/>
          <w:szCs w:val="24"/>
        </w:rPr>
        <w:t xml:space="preserve">mplementation of Erasmus+ </w:t>
      </w:r>
      <w:r w:rsidR="00F56762">
        <w:rPr>
          <w:rFonts w:ascii="Times New Roman" w:hAnsi="Times New Roman" w:cs="Times New Roman"/>
          <w:b/>
          <w:bCs/>
          <w:sz w:val="24"/>
          <w:szCs w:val="24"/>
        </w:rPr>
        <w:t>o</w:t>
      </w:r>
      <w:r w:rsidRPr="007A4AE5">
        <w:rPr>
          <w:rFonts w:ascii="Times New Roman" w:hAnsi="Times New Roman" w:cs="Times New Roman"/>
          <w:b/>
          <w:bCs/>
          <w:sz w:val="24"/>
          <w:szCs w:val="24"/>
        </w:rPr>
        <w:t>utcomes</w:t>
      </w:r>
    </w:p>
    <w:p w14:paraId="3F51ADD9" w14:textId="475C7EF4"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Only about 35% agree that knowledge gained is systematically shared with colleagues, and just 23% confirm successful integration into daily teaching.</w:t>
      </w:r>
      <w:r w:rsidRPr="007A4AE5">
        <w:rPr>
          <w:rFonts w:ascii="Tahoma" w:hAnsi="Tahoma" w:cs="Tahoma"/>
          <w:sz w:val="24"/>
          <w:szCs w:val="24"/>
        </w:rPr>
        <w:t>﻿</w:t>
      </w:r>
    </w:p>
    <w:p w14:paraId="3B8744EF" w14:textId="77777777" w:rsidR="00844AA1" w:rsidRPr="007A4AE5" w:rsidRDefault="00844AA1" w:rsidP="005F6C51">
      <w:pPr>
        <w:numPr>
          <w:ilvl w:val="0"/>
          <w:numId w:val="6"/>
        </w:numPr>
        <w:spacing w:line="240" w:lineRule="auto"/>
        <w:rPr>
          <w:rFonts w:ascii="Times New Roman" w:hAnsi="Times New Roman" w:cs="Times New Roman"/>
          <w:sz w:val="24"/>
          <w:szCs w:val="24"/>
        </w:rPr>
      </w:pPr>
      <w:r w:rsidRPr="007A4AE5">
        <w:rPr>
          <w:rFonts w:ascii="Times New Roman" w:hAnsi="Times New Roman" w:cs="Times New Roman"/>
          <w:sz w:val="24"/>
          <w:szCs w:val="24"/>
        </w:rPr>
        <w:t>34.6% believe project results are shared systematically</w:t>
      </w:r>
    </w:p>
    <w:p w14:paraId="4F6C5C44" w14:textId="77777777" w:rsidR="00844AA1" w:rsidRPr="007A4AE5" w:rsidRDefault="00844AA1" w:rsidP="005F6C51">
      <w:pPr>
        <w:numPr>
          <w:ilvl w:val="0"/>
          <w:numId w:val="6"/>
        </w:numPr>
        <w:spacing w:line="240" w:lineRule="auto"/>
        <w:rPr>
          <w:rFonts w:ascii="Times New Roman" w:hAnsi="Times New Roman" w:cs="Times New Roman"/>
          <w:sz w:val="24"/>
          <w:szCs w:val="24"/>
        </w:rPr>
      </w:pPr>
      <w:r w:rsidRPr="007A4AE5">
        <w:rPr>
          <w:rFonts w:ascii="Times New Roman" w:hAnsi="Times New Roman" w:cs="Times New Roman"/>
          <w:sz w:val="24"/>
          <w:szCs w:val="24"/>
        </w:rPr>
        <w:t>25% partially agree with sharing efforts</w:t>
      </w:r>
    </w:p>
    <w:p w14:paraId="0B1C7592" w14:textId="77777777" w:rsidR="00844AA1" w:rsidRPr="007A4AE5" w:rsidRDefault="00844AA1" w:rsidP="005F6C51">
      <w:pPr>
        <w:numPr>
          <w:ilvl w:val="0"/>
          <w:numId w:val="6"/>
        </w:numPr>
        <w:spacing w:line="240" w:lineRule="auto"/>
        <w:rPr>
          <w:rFonts w:ascii="Times New Roman" w:hAnsi="Times New Roman" w:cs="Times New Roman"/>
          <w:sz w:val="24"/>
          <w:szCs w:val="24"/>
        </w:rPr>
      </w:pPr>
      <w:r w:rsidRPr="007A4AE5">
        <w:rPr>
          <w:rFonts w:ascii="Times New Roman" w:hAnsi="Times New Roman" w:cs="Times New Roman"/>
          <w:sz w:val="24"/>
          <w:szCs w:val="24"/>
        </w:rPr>
        <w:t>23% strongly agree that project outcomes are integrated into practice</w:t>
      </w:r>
      <w:r w:rsidRPr="007A4AE5">
        <w:rPr>
          <w:rFonts w:ascii="Tahoma" w:hAnsi="Tahoma" w:cs="Tahoma"/>
          <w:sz w:val="24"/>
          <w:szCs w:val="24"/>
        </w:rPr>
        <w:t>﻿</w:t>
      </w:r>
    </w:p>
    <w:p w14:paraId="38874AB7" w14:textId="77777777" w:rsidR="007D26D4" w:rsidRDefault="007D26D4" w:rsidP="005F6C51">
      <w:pPr>
        <w:spacing w:line="240" w:lineRule="auto"/>
        <w:rPr>
          <w:rFonts w:ascii="Times New Roman" w:hAnsi="Times New Roman" w:cs="Times New Roman"/>
          <w:b/>
          <w:bCs/>
          <w:sz w:val="24"/>
          <w:szCs w:val="24"/>
        </w:rPr>
      </w:pPr>
    </w:p>
    <w:p w14:paraId="5DD725D9" w14:textId="2C2D8DB5"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Willingness and </w:t>
      </w:r>
      <w:r w:rsidR="00F56762">
        <w:rPr>
          <w:rFonts w:ascii="Times New Roman" w:hAnsi="Times New Roman" w:cs="Times New Roman"/>
          <w:b/>
          <w:bCs/>
          <w:sz w:val="24"/>
          <w:szCs w:val="24"/>
        </w:rPr>
        <w:t>r</w:t>
      </w:r>
      <w:r w:rsidRPr="007A4AE5">
        <w:rPr>
          <w:rFonts w:ascii="Times New Roman" w:hAnsi="Times New Roman" w:cs="Times New Roman"/>
          <w:b/>
          <w:bCs/>
          <w:sz w:val="24"/>
          <w:szCs w:val="24"/>
        </w:rPr>
        <w:t xml:space="preserve">ecommendations for </w:t>
      </w:r>
      <w:r w:rsidR="00F56762">
        <w:rPr>
          <w:rFonts w:ascii="Times New Roman" w:hAnsi="Times New Roman" w:cs="Times New Roman"/>
          <w:b/>
          <w:bCs/>
          <w:sz w:val="24"/>
          <w:szCs w:val="24"/>
        </w:rPr>
        <w:t>f</w:t>
      </w:r>
      <w:r w:rsidRPr="007A4AE5">
        <w:rPr>
          <w:rFonts w:ascii="Times New Roman" w:hAnsi="Times New Roman" w:cs="Times New Roman"/>
          <w:b/>
          <w:bCs/>
          <w:sz w:val="24"/>
          <w:szCs w:val="24"/>
        </w:rPr>
        <w:t xml:space="preserve">uture </w:t>
      </w:r>
      <w:r w:rsidR="00F56762">
        <w:rPr>
          <w:rFonts w:ascii="Times New Roman" w:hAnsi="Times New Roman" w:cs="Times New Roman"/>
          <w:b/>
          <w:bCs/>
          <w:sz w:val="24"/>
          <w:szCs w:val="24"/>
        </w:rPr>
        <w:t>p</w:t>
      </w:r>
      <w:r w:rsidRPr="007A4AE5">
        <w:rPr>
          <w:rFonts w:ascii="Times New Roman" w:hAnsi="Times New Roman" w:cs="Times New Roman"/>
          <w:b/>
          <w:bCs/>
          <w:sz w:val="24"/>
          <w:szCs w:val="24"/>
        </w:rPr>
        <w:t>articipation</w:t>
      </w:r>
    </w:p>
    <w:p w14:paraId="21D3DE6F" w14:textId="77777777"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Majority are eager to participate again (69.7%) and recommend Erasmus+ (71.7%).</w:t>
      </w:r>
      <w:r w:rsidRPr="007A4AE5">
        <w:rPr>
          <w:rFonts w:ascii="Tahoma" w:hAnsi="Tahoma" w:cs="Tahoma"/>
          <w:sz w:val="24"/>
          <w:szCs w:val="24"/>
        </w:rPr>
        <w:t>﻿</w:t>
      </w:r>
    </w:p>
    <w:p w14:paraId="580911AE" w14:textId="77777777" w:rsidR="00844AA1" w:rsidRPr="007A4AE5" w:rsidRDefault="00844AA1" w:rsidP="005F6C51">
      <w:pPr>
        <w:numPr>
          <w:ilvl w:val="0"/>
          <w:numId w:val="7"/>
        </w:numPr>
        <w:spacing w:line="240" w:lineRule="auto"/>
        <w:rPr>
          <w:rFonts w:ascii="Times New Roman" w:hAnsi="Times New Roman" w:cs="Times New Roman"/>
          <w:sz w:val="24"/>
          <w:szCs w:val="24"/>
        </w:rPr>
      </w:pPr>
      <w:r w:rsidRPr="007A4AE5">
        <w:rPr>
          <w:rFonts w:ascii="Times New Roman" w:hAnsi="Times New Roman" w:cs="Times New Roman"/>
          <w:sz w:val="24"/>
          <w:szCs w:val="24"/>
        </w:rPr>
        <w:t>Participants suggest reducing paperwork, increasing financial support, simplifying application procedures, and providing more training and guidance.</w:t>
      </w:r>
    </w:p>
    <w:p w14:paraId="6EF81361" w14:textId="77777777" w:rsidR="00844AA1" w:rsidRPr="007A4AE5" w:rsidRDefault="00844AA1" w:rsidP="005F6C51">
      <w:pPr>
        <w:numPr>
          <w:ilvl w:val="0"/>
          <w:numId w:val="7"/>
        </w:numPr>
        <w:spacing w:line="240" w:lineRule="auto"/>
        <w:rPr>
          <w:rFonts w:ascii="Times New Roman" w:hAnsi="Times New Roman" w:cs="Times New Roman"/>
          <w:sz w:val="24"/>
          <w:szCs w:val="24"/>
        </w:rPr>
      </w:pPr>
      <w:r w:rsidRPr="007A4AE5">
        <w:rPr>
          <w:rFonts w:ascii="Times New Roman" w:hAnsi="Times New Roman" w:cs="Times New Roman"/>
          <w:sz w:val="24"/>
          <w:szCs w:val="24"/>
        </w:rPr>
        <w:lastRenderedPageBreak/>
        <w:t>Many emphasize the need for better institutional backing, recognition, and transparent selection processes to broaden participation.</w:t>
      </w:r>
      <w:r w:rsidRPr="007A4AE5">
        <w:rPr>
          <w:rFonts w:ascii="Tahoma" w:hAnsi="Tahoma" w:cs="Tahoma"/>
          <w:sz w:val="24"/>
          <w:szCs w:val="24"/>
        </w:rPr>
        <w:t>﻿</w:t>
      </w:r>
    </w:p>
    <w:p w14:paraId="3E0C61E8" w14:textId="77777777" w:rsidR="00844AA1" w:rsidRPr="007A4AE5" w:rsidRDefault="00844AA1" w:rsidP="005F6C51">
      <w:pPr>
        <w:numPr>
          <w:ilvl w:val="0"/>
          <w:numId w:val="7"/>
        </w:numPr>
        <w:spacing w:line="240" w:lineRule="auto"/>
        <w:rPr>
          <w:rFonts w:ascii="Times New Roman" w:hAnsi="Times New Roman" w:cs="Times New Roman"/>
          <w:sz w:val="24"/>
          <w:szCs w:val="24"/>
        </w:rPr>
      </w:pPr>
      <w:r w:rsidRPr="007A4AE5">
        <w:rPr>
          <w:rFonts w:ascii="Times New Roman" w:hAnsi="Times New Roman" w:cs="Times New Roman"/>
          <w:sz w:val="24"/>
          <w:szCs w:val="24"/>
        </w:rPr>
        <w:t>Additional suggestions include free language courses, simplified rules, and more support for project management and documentation.</w:t>
      </w:r>
    </w:p>
    <w:p w14:paraId="690B90B9" w14:textId="77777777" w:rsidR="007D26D4" w:rsidRDefault="007D26D4" w:rsidP="005F6C51">
      <w:pPr>
        <w:spacing w:line="240" w:lineRule="auto"/>
        <w:rPr>
          <w:rFonts w:ascii="Times New Roman" w:hAnsi="Times New Roman" w:cs="Times New Roman"/>
          <w:b/>
          <w:bCs/>
          <w:sz w:val="24"/>
          <w:szCs w:val="24"/>
        </w:rPr>
      </w:pPr>
    </w:p>
    <w:p w14:paraId="7C14C9E2" w14:textId="6A9E6CD9" w:rsidR="00844AA1" w:rsidRPr="007A4AE5"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b/>
          <w:bCs/>
          <w:sz w:val="24"/>
          <w:szCs w:val="24"/>
        </w:rPr>
        <w:t xml:space="preserve">Overall </w:t>
      </w:r>
      <w:r w:rsidR="00F56762">
        <w:rPr>
          <w:rFonts w:ascii="Times New Roman" w:hAnsi="Times New Roman" w:cs="Times New Roman"/>
          <w:b/>
          <w:bCs/>
          <w:sz w:val="24"/>
          <w:szCs w:val="24"/>
        </w:rPr>
        <w:t>c</w:t>
      </w:r>
      <w:r w:rsidRPr="007A4AE5">
        <w:rPr>
          <w:rFonts w:ascii="Times New Roman" w:hAnsi="Times New Roman" w:cs="Times New Roman"/>
          <w:b/>
          <w:bCs/>
          <w:sz w:val="24"/>
          <w:szCs w:val="24"/>
        </w:rPr>
        <w:t>onclusion</w:t>
      </w:r>
    </w:p>
    <w:p w14:paraId="4491E3AE" w14:textId="77777777" w:rsidR="00844AA1" w:rsidRDefault="00844AA1" w:rsidP="005F6C51">
      <w:pPr>
        <w:spacing w:line="240" w:lineRule="auto"/>
        <w:rPr>
          <w:rFonts w:ascii="Times New Roman" w:hAnsi="Times New Roman" w:cs="Times New Roman"/>
          <w:sz w:val="24"/>
          <w:szCs w:val="24"/>
        </w:rPr>
      </w:pPr>
      <w:r w:rsidRPr="007A4AE5">
        <w:rPr>
          <w:rFonts w:ascii="Times New Roman" w:hAnsi="Times New Roman" w:cs="Times New Roman"/>
          <w:sz w:val="24"/>
          <w:szCs w:val="24"/>
        </w:rPr>
        <w:t>The Erasmus+ program is highly valued for professional and educational development, with strong support for expanding participation through administrative simplification, increased funding, institutional backing, and better information dissemination, despite existing barriers like bureaucracy and organizational challenges.</w:t>
      </w:r>
    </w:p>
    <w:p w14:paraId="1C536AAD" w14:textId="77777777" w:rsidR="00F56762" w:rsidRDefault="00F56762" w:rsidP="005F6C51">
      <w:pPr>
        <w:spacing w:line="240" w:lineRule="auto"/>
        <w:rPr>
          <w:rFonts w:ascii="Times New Roman" w:hAnsi="Times New Roman" w:cs="Times New Roman"/>
          <w:sz w:val="24"/>
          <w:szCs w:val="24"/>
        </w:rPr>
      </w:pPr>
    </w:p>
    <w:p w14:paraId="674B6BB8" w14:textId="29BA11EB" w:rsidR="00F56762" w:rsidRPr="00F56762" w:rsidRDefault="00F56762" w:rsidP="005F6C51">
      <w:pPr>
        <w:spacing w:line="240" w:lineRule="auto"/>
        <w:rPr>
          <w:rFonts w:ascii="Times New Roman" w:hAnsi="Times New Roman" w:cs="Times New Roman"/>
          <w:color w:val="EE0000"/>
          <w:sz w:val="24"/>
          <w:szCs w:val="24"/>
        </w:rPr>
      </w:pPr>
      <w:r w:rsidRPr="00F56762">
        <w:rPr>
          <w:rFonts w:ascii="Times New Roman" w:hAnsi="Times New Roman" w:cs="Times New Roman"/>
          <w:color w:val="EE0000"/>
          <w:sz w:val="24"/>
          <w:szCs w:val="24"/>
        </w:rPr>
        <w:t>You can download the original document from the bottom  of this page.</w:t>
      </w:r>
    </w:p>
    <w:p w14:paraId="7832D8F4" w14:textId="77777777" w:rsidR="00F56762" w:rsidRDefault="00F56762" w:rsidP="005F6C51">
      <w:pPr>
        <w:spacing w:line="240" w:lineRule="auto"/>
        <w:rPr>
          <w:rFonts w:ascii="Times New Roman" w:hAnsi="Times New Roman" w:cs="Times New Roman"/>
          <w:sz w:val="24"/>
          <w:szCs w:val="24"/>
        </w:rPr>
      </w:pPr>
    </w:p>
    <w:p w14:paraId="3487A13A" w14:textId="77777777" w:rsidR="00F56762" w:rsidRPr="00F56762" w:rsidRDefault="00F56762" w:rsidP="00F56762">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F56762">
        <w:rPr>
          <w:rFonts w:ascii="Times New Roman" w:eastAsia="Times New Roman" w:hAnsi="Times New Roman" w:cs="Times New Roman"/>
          <w:b/>
          <w:kern w:val="0"/>
          <w:sz w:val="24"/>
          <w:szCs w:val="24"/>
          <w:lang w:val="en-US" w:eastAsia="pl-PL"/>
          <w14:ligatures w14:val="none"/>
        </w:rPr>
        <w:t xml:space="preserve">Coming soon! Please </w:t>
      </w:r>
      <w:proofErr w:type="gramStart"/>
      <w:r w:rsidRPr="00F56762">
        <w:rPr>
          <w:rFonts w:ascii="Times New Roman" w:eastAsia="Times New Roman" w:hAnsi="Times New Roman" w:cs="Times New Roman"/>
          <w:b/>
          <w:kern w:val="0"/>
          <w:sz w:val="24"/>
          <w:szCs w:val="24"/>
          <w:lang w:val="en-US" w:eastAsia="pl-PL"/>
          <w14:ligatures w14:val="none"/>
        </w:rPr>
        <w:t>check</w:t>
      </w:r>
      <w:proofErr w:type="gramEnd"/>
      <w:r w:rsidRPr="00F56762">
        <w:rPr>
          <w:rFonts w:ascii="Times New Roman" w:eastAsia="Times New Roman" w:hAnsi="Times New Roman" w:cs="Times New Roman"/>
          <w:b/>
          <w:kern w:val="0"/>
          <w:sz w:val="24"/>
          <w:szCs w:val="24"/>
          <w:lang w:val="en-US" w:eastAsia="pl-PL"/>
          <w14:ligatures w14:val="none"/>
        </w:rPr>
        <w:t xml:space="preserve"> the </w:t>
      </w:r>
      <w:r w:rsidRPr="00F56762">
        <w:rPr>
          <w:rFonts w:ascii="Times New Roman" w:eastAsia="Times New Roman" w:hAnsi="Times New Roman" w:cs="Times New Roman"/>
          <w:b/>
          <w:bCs/>
          <w:kern w:val="0"/>
          <w:sz w:val="24"/>
          <w:szCs w:val="24"/>
          <w:u w:val="single"/>
          <w:lang w:eastAsia="pl-PL"/>
          <w14:ligatures w14:val="none"/>
        </w:rPr>
        <w:t>Pilgrims in Teacher Training courses in 2027</w:t>
      </w:r>
      <w:r w:rsidRPr="00F56762">
        <w:rPr>
          <w:rFonts w:ascii="Times New Roman" w:eastAsia="Times New Roman" w:hAnsi="Times New Roman" w:cs="Times New Roman"/>
          <w:b/>
          <w:bCs/>
          <w:kern w:val="0"/>
          <w:sz w:val="24"/>
          <w:szCs w:val="24"/>
          <w:lang w:eastAsia="pl-PL"/>
          <w14:ligatures w14:val="none"/>
        </w:rPr>
        <w:t xml:space="preserve"> </w:t>
      </w:r>
      <w:proofErr w:type="gramStart"/>
      <w:r w:rsidRPr="00F56762">
        <w:rPr>
          <w:rFonts w:ascii="Times New Roman" w:eastAsia="Times New Roman" w:hAnsi="Times New Roman" w:cs="Times New Roman"/>
          <w:b/>
          <w:kern w:val="0"/>
          <w:sz w:val="24"/>
          <w:szCs w:val="24"/>
          <w:lang w:val="en-US" w:eastAsia="pl-PL"/>
          <w14:ligatures w14:val="none"/>
        </w:rPr>
        <w:t>at Pilgrims</w:t>
      </w:r>
      <w:proofErr w:type="gramEnd"/>
      <w:r w:rsidRPr="00F56762">
        <w:rPr>
          <w:rFonts w:ascii="Times New Roman" w:eastAsia="Times New Roman" w:hAnsi="Times New Roman" w:cs="Times New Roman"/>
          <w:b/>
          <w:kern w:val="0"/>
          <w:sz w:val="24"/>
          <w:szCs w:val="24"/>
          <w:lang w:val="en-US" w:eastAsia="pl-PL"/>
          <w14:ligatures w14:val="none"/>
        </w:rPr>
        <w:t xml:space="preserve"> website.</w:t>
      </w:r>
    </w:p>
    <w:bookmarkEnd w:id="0"/>
    <w:p w14:paraId="673A4C13" w14:textId="77777777" w:rsidR="00F56762" w:rsidRPr="007A4AE5" w:rsidRDefault="00F56762" w:rsidP="005F6C51">
      <w:pPr>
        <w:spacing w:line="240" w:lineRule="auto"/>
        <w:rPr>
          <w:rFonts w:ascii="Times New Roman" w:hAnsi="Times New Roman" w:cs="Times New Roman"/>
          <w:sz w:val="24"/>
          <w:szCs w:val="24"/>
        </w:rPr>
      </w:pPr>
    </w:p>
    <w:p w14:paraId="41A6DB21" w14:textId="77777777" w:rsidR="00BE3BE1" w:rsidRPr="00A30958" w:rsidRDefault="00BE3BE1" w:rsidP="005F6C51">
      <w:pPr>
        <w:spacing w:line="240" w:lineRule="auto"/>
        <w:rPr>
          <w:rFonts w:ascii="Times New Roman" w:hAnsi="Times New Roman" w:cs="Times New Roman"/>
        </w:rPr>
      </w:pPr>
    </w:p>
    <w:sectPr w:rsidR="00BE3BE1" w:rsidRPr="00A30958"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576C4"/>
    <w:multiLevelType w:val="multilevel"/>
    <w:tmpl w:val="0434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B435A"/>
    <w:multiLevelType w:val="multilevel"/>
    <w:tmpl w:val="279E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A0D97"/>
    <w:multiLevelType w:val="multilevel"/>
    <w:tmpl w:val="333CE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02292"/>
    <w:multiLevelType w:val="multilevel"/>
    <w:tmpl w:val="ECB2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94F54"/>
    <w:multiLevelType w:val="multilevel"/>
    <w:tmpl w:val="2FE0E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40BB1"/>
    <w:multiLevelType w:val="multilevel"/>
    <w:tmpl w:val="5F66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1C18C2"/>
    <w:multiLevelType w:val="multilevel"/>
    <w:tmpl w:val="EC4C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3057E8"/>
    <w:multiLevelType w:val="multilevel"/>
    <w:tmpl w:val="6198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360841">
    <w:abstractNumId w:val="0"/>
  </w:num>
  <w:num w:numId="2" w16cid:durableId="1864048356">
    <w:abstractNumId w:val="4"/>
  </w:num>
  <w:num w:numId="3" w16cid:durableId="1822039377">
    <w:abstractNumId w:val="2"/>
  </w:num>
  <w:num w:numId="4" w16cid:durableId="628628341">
    <w:abstractNumId w:val="1"/>
  </w:num>
  <w:num w:numId="5" w16cid:durableId="1977491503">
    <w:abstractNumId w:val="5"/>
  </w:num>
  <w:num w:numId="6" w16cid:durableId="800341685">
    <w:abstractNumId w:val="6"/>
  </w:num>
  <w:num w:numId="7" w16cid:durableId="936983749">
    <w:abstractNumId w:val="3"/>
  </w:num>
  <w:num w:numId="8" w16cid:durableId="9771045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2D5"/>
    <w:rsid w:val="0000266C"/>
    <w:rsid w:val="00095940"/>
    <w:rsid w:val="003032D5"/>
    <w:rsid w:val="005B46B4"/>
    <w:rsid w:val="005B7F0B"/>
    <w:rsid w:val="005F6C51"/>
    <w:rsid w:val="006A01B4"/>
    <w:rsid w:val="00725309"/>
    <w:rsid w:val="00772B4C"/>
    <w:rsid w:val="007A4AE5"/>
    <w:rsid w:val="007D26D4"/>
    <w:rsid w:val="00844AA1"/>
    <w:rsid w:val="00A30958"/>
    <w:rsid w:val="00B01C51"/>
    <w:rsid w:val="00BE3BE1"/>
    <w:rsid w:val="00CF4784"/>
    <w:rsid w:val="00F06A53"/>
    <w:rsid w:val="00F56762"/>
    <w:rsid w:val="00FE66C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21659"/>
  <w15:chartTrackingRefBased/>
  <w15:docId w15:val="{4482EDE3-C0F6-4F98-B6CE-3D0CC437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2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32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32D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32D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32D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3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2D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32D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32D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32D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32D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3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2D5"/>
    <w:rPr>
      <w:rFonts w:eastAsiaTheme="majorEastAsia" w:cstheme="majorBidi"/>
      <w:color w:val="272727" w:themeColor="text1" w:themeTint="D8"/>
    </w:rPr>
  </w:style>
  <w:style w:type="paragraph" w:styleId="Title">
    <w:name w:val="Title"/>
    <w:basedOn w:val="Normal"/>
    <w:next w:val="Normal"/>
    <w:link w:val="TitleChar"/>
    <w:uiPriority w:val="10"/>
    <w:qFormat/>
    <w:rsid w:val="003032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2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2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2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2D5"/>
    <w:pPr>
      <w:spacing w:before="160"/>
      <w:jc w:val="center"/>
    </w:pPr>
    <w:rPr>
      <w:i/>
      <w:iCs/>
      <w:color w:val="404040" w:themeColor="text1" w:themeTint="BF"/>
    </w:rPr>
  </w:style>
  <w:style w:type="character" w:customStyle="1" w:styleId="QuoteChar">
    <w:name w:val="Quote Char"/>
    <w:basedOn w:val="DefaultParagraphFont"/>
    <w:link w:val="Quote"/>
    <w:uiPriority w:val="29"/>
    <w:rsid w:val="003032D5"/>
    <w:rPr>
      <w:i/>
      <w:iCs/>
      <w:color w:val="404040" w:themeColor="text1" w:themeTint="BF"/>
    </w:rPr>
  </w:style>
  <w:style w:type="paragraph" w:styleId="ListParagraph">
    <w:name w:val="List Paragraph"/>
    <w:basedOn w:val="Normal"/>
    <w:uiPriority w:val="34"/>
    <w:qFormat/>
    <w:rsid w:val="003032D5"/>
    <w:pPr>
      <w:ind w:left="720"/>
      <w:contextualSpacing/>
    </w:pPr>
  </w:style>
  <w:style w:type="character" w:styleId="IntenseEmphasis">
    <w:name w:val="Intense Emphasis"/>
    <w:basedOn w:val="DefaultParagraphFont"/>
    <w:uiPriority w:val="21"/>
    <w:qFormat/>
    <w:rsid w:val="003032D5"/>
    <w:rPr>
      <w:i/>
      <w:iCs/>
      <w:color w:val="2F5496" w:themeColor="accent1" w:themeShade="BF"/>
    </w:rPr>
  </w:style>
  <w:style w:type="paragraph" w:styleId="IntenseQuote">
    <w:name w:val="Intense Quote"/>
    <w:basedOn w:val="Normal"/>
    <w:next w:val="Normal"/>
    <w:link w:val="IntenseQuoteChar"/>
    <w:uiPriority w:val="30"/>
    <w:qFormat/>
    <w:rsid w:val="003032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32D5"/>
    <w:rPr>
      <w:i/>
      <w:iCs/>
      <w:color w:val="2F5496" w:themeColor="accent1" w:themeShade="BF"/>
    </w:rPr>
  </w:style>
  <w:style w:type="character" w:styleId="IntenseReference">
    <w:name w:val="Intense Reference"/>
    <w:basedOn w:val="DefaultParagraphFont"/>
    <w:uiPriority w:val="32"/>
    <w:qFormat/>
    <w:rsid w:val="003032D5"/>
    <w:rPr>
      <w:b/>
      <w:bCs/>
      <w:smallCaps/>
      <w:color w:val="2F5496" w:themeColor="accent1" w:themeShade="BF"/>
      <w:spacing w:val="5"/>
    </w:rPr>
  </w:style>
  <w:style w:type="paragraph" w:styleId="NormalWeb">
    <w:name w:val="Normal (Web)"/>
    <w:basedOn w:val="Normal"/>
    <w:uiPriority w:val="99"/>
    <w:unhideWhenUsed/>
    <w:rsid w:val="00A30958"/>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styleId="Hyperlink">
    <w:name w:val="Hyperlink"/>
    <w:basedOn w:val="DefaultParagraphFont"/>
    <w:uiPriority w:val="99"/>
    <w:unhideWhenUsed/>
    <w:rsid w:val="007D26D4"/>
    <w:rPr>
      <w:color w:val="0563C1" w:themeColor="hyperlink"/>
      <w:u w:val="single"/>
    </w:rPr>
  </w:style>
  <w:style w:type="character" w:styleId="UnresolvedMention">
    <w:name w:val="Unresolved Mention"/>
    <w:basedOn w:val="DefaultParagraphFont"/>
    <w:uiPriority w:val="99"/>
    <w:semiHidden/>
    <w:unhideWhenUsed/>
    <w:rsid w:val="007D2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220119">
      <w:bodyDiv w:val="1"/>
      <w:marLeft w:val="0"/>
      <w:marRight w:val="0"/>
      <w:marTop w:val="0"/>
      <w:marBottom w:val="0"/>
      <w:divBdr>
        <w:top w:val="none" w:sz="0" w:space="0" w:color="auto"/>
        <w:left w:val="none" w:sz="0" w:space="0" w:color="auto"/>
        <w:bottom w:val="none" w:sz="0" w:space="0" w:color="auto"/>
        <w:right w:val="none" w:sz="0" w:space="0" w:color="auto"/>
      </w:divBdr>
    </w:div>
    <w:div w:id="1721706297">
      <w:bodyDiv w:val="1"/>
      <w:marLeft w:val="0"/>
      <w:marRight w:val="0"/>
      <w:marTop w:val="0"/>
      <w:marBottom w:val="0"/>
      <w:divBdr>
        <w:top w:val="none" w:sz="0" w:space="0" w:color="auto"/>
        <w:left w:val="none" w:sz="0" w:space="0" w:color="auto"/>
        <w:bottom w:val="none" w:sz="0" w:space="0" w:color="auto"/>
        <w:right w:val="none" w:sz="0" w:space="0" w:color="auto"/>
      </w:divBdr>
    </w:div>
    <w:div w:id="179825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elena.kovacevic7@skole.hr"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1276</Words>
  <Characters>6752</Characters>
  <Application>Microsoft Office Word</Application>
  <DocSecurity>0</DocSecurity>
  <Lines>177</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2026-06-26T19:11:00Z</dcterms:created>
  <dcterms:modified xsi:type="dcterms:W3CDTF">2026-06-26T19:21:00Z</dcterms:modified>
</cp:coreProperties>
</file>