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B47F48" w14:textId="10764AAF" w:rsidR="005F26E7" w:rsidRPr="00EC01F1" w:rsidRDefault="00B42C22" w:rsidP="005F26E7">
      <w:pPr>
        <w:pBdr>
          <w:top w:val="nil"/>
          <w:left w:val="nil"/>
          <w:bottom w:val="nil"/>
          <w:right w:val="nil"/>
          <w:between w:val="nil"/>
        </w:pBdr>
        <w:spacing w:after="0" w:line="480" w:lineRule="auto"/>
        <w:ind w:right="851"/>
        <w:jc w:val="both"/>
        <w:rPr>
          <w:rFonts w:ascii="Times New Roman" w:eastAsia="Libre Franklin Medium" w:hAnsi="Times New Roman"/>
          <w:b/>
          <w:bCs/>
          <w:sz w:val="28"/>
          <w:szCs w:val="28"/>
        </w:rPr>
      </w:pPr>
      <w:r w:rsidRPr="00EC01F1">
        <w:rPr>
          <w:rFonts w:ascii="Times New Roman" w:eastAsia="Libre Franklin Medium" w:hAnsi="Times New Roman"/>
          <w:b/>
          <w:bCs/>
          <w:sz w:val="28"/>
          <w:szCs w:val="28"/>
        </w:rPr>
        <w:t xml:space="preserve">Regulating </w:t>
      </w:r>
      <w:r w:rsidR="005F26E7" w:rsidRPr="00EC01F1">
        <w:rPr>
          <w:rFonts w:ascii="Times New Roman" w:eastAsia="Libre Franklin Medium" w:hAnsi="Times New Roman"/>
          <w:b/>
          <w:bCs/>
          <w:sz w:val="28"/>
          <w:szCs w:val="28"/>
        </w:rPr>
        <w:t>L</w:t>
      </w:r>
      <w:r w:rsidRPr="00EC01F1">
        <w:rPr>
          <w:rFonts w:ascii="Times New Roman" w:eastAsia="Libre Franklin Medium" w:hAnsi="Times New Roman"/>
          <w:b/>
          <w:bCs/>
          <w:sz w:val="28"/>
          <w:szCs w:val="28"/>
        </w:rPr>
        <w:t>earners</w:t>
      </w:r>
      <w:sdt>
        <w:sdtPr>
          <w:rPr>
            <w:rFonts w:ascii="Times New Roman" w:hAnsi="Times New Roman"/>
            <w:b/>
            <w:bCs/>
            <w:sz w:val="28"/>
            <w:szCs w:val="28"/>
          </w:rPr>
          <w:tag w:val="goog_rdk_1"/>
          <w:id w:val="98383845"/>
        </w:sdtPr>
        <w:sdtContent>
          <w:r w:rsidRPr="00EC01F1">
            <w:rPr>
              <w:rFonts w:ascii="Times New Roman" w:eastAsia="Tahoma" w:hAnsi="Times New Roman"/>
              <w:b/>
              <w:bCs/>
              <w:sz w:val="28"/>
              <w:szCs w:val="28"/>
            </w:rPr>
            <w:t>՚</w:t>
          </w:r>
        </w:sdtContent>
      </w:sdt>
      <w:r w:rsidRPr="00EC01F1">
        <w:rPr>
          <w:rFonts w:ascii="Times New Roman" w:eastAsia="Libre Franklin Medium" w:hAnsi="Times New Roman"/>
          <w:b/>
          <w:bCs/>
          <w:sz w:val="28"/>
          <w:szCs w:val="28"/>
        </w:rPr>
        <w:t xml:space="preserve"> </w:t>
      </w:r>
      <w:r w:rsidR="005F26E7" w:rsidRPr="00EC01F1">
        <w:rPr>
          <w:rFonts w:ascii="Times New Roman" w:eastAsia="Libre Franklin Medium" w:hAnsi="Times New Roman"/>
          <w:b/>
          <w:bCs/>
          <w:sz w:val="28"/>
          <w:szCs w:val="28"/>
        </w:rPr>
        <w:t>E</w:t>
      </w:r>
      <w:r w:rsidRPr="00EC01F1">
        <w:rPr>
          <w:rFonts w:ascii="Times New Roman" w:eastAsia="Libre Franklin Medium" w:hAnsi="Times New Roman"/>
          <w:b/>
          <w:bCs/>
          <w:sz w:val="28"/>
          <w:szCs w:val="28"/>
        </w:rPr>
        <w:t xml:space="preserve">ngagement: A </w:t>
      </w:r>
      <w:r w:rsidR="005F26E7" w:rsidRPr="00EC01F1">
        <w:rPr>
          <w:rFonts w:ascii="Times New Roman" w:eastAsia="Libre Franklin Medium" w:hAnsi="Times New Roman"/>
          <w:b/>
          <w:bCs/>
          <w:sz w:val="28"/>
          <w:szCs w:val="28"/>
        </w:rPr>
        <w:t>J</w:t>
      </w:r>
      <w:r w:rsidRPr="00EC01F1">
        <w:rPr>
          <w:rFonts w:ascii="Times New Roman" w:eastAsia="Libre Franklin Medium" w:hAnsi="Times New Roman"/>
          <w:b/>
          <w:bCs/>
          <w:sz w:val="28"/>
          <w:szCs w:val="28"/>
        </w:rPr>
        <w:t xml:space="preserve">ourney of </w:t>
      </w:r>
      <w:r w:rsidR="005F26E7" w:rsidRPr="00EC01F1">
        <w:rPr>
          <w:rFonts w:ascii="Times New Roman" w:eastAsia="Libre Franklin Medium" w:hAnsi="Times New Roman"/>
          <w:b/>
          <w:bCs/>
          <w:sz w:val="28"/>
          <w:szCs w:val="28"/>
        </w:rPr>
        <w:t>S</w:t>
      </w:r>
      <w:r w:rsidRPr="00EC01F1">
        <w:rPr>
          <w:rFonts w:ascii="Times New Roman" w:eastAsia="Libre Franklin Medium" w:hAnsi="Times New Roman"/>
          <w:b/>
          <w:bCs/>
          <w:sz w:val="28"/>
          <w:szCs w:val="28"/>
        </w:rPr>
        <w:t>elf-discovery</w:t>
      </w:r>
    </w:p>
    <w:p w14:paraId="3758674B" w14:textId="0B8A6A8C" w:rsidR="006B7EF1" w:rsidRPr="005F26E7" w:rsidRDefault="00B42C22" w:rsidP="005F26E7">
      <w:pPr>
        <w:pBdr>
          <w:top w:val="nil"/>
          <w:left w:val="nil"/>
          <w:bottom w:val="nil"/>
          <w:right w:val="nil"/>
          <w:between w:val="nil"/>
        </w:pBdr>
        <w:spacing w:after="0" w:line="480" w:lineRule="auto"/>
        <w:ind w:right="851"/>
        <w:jc w:val="both"/>
        <w:rPr>
          <w:rFonts w:ascii="Times New Roman" w:eastAsia="Libre Franklin Medium" w:hAnsi="Times New Roman"/>
          <w:b/>
          <w:bCs/>
          <w:sz w:val="24"/>
          <w:szCs w:val="24"/>
        </w:rPr>
      </w:pPr>
      <w:r w:rsidRPr="00B42C22">
        <w:rPr>
          <w:rFonts w:ascii="Times New Roman" w:eastAsia="Libre Franklin Medium" w:hAnsi="Times New Roman"/>
          <w:b/>
          <w:bCs/>
          <w:sz w:val="24"/>
          <w:szCs w:val="24"/>
        </w:rPr>
        <w:t>Anestin Lum Chi</w:t>
      </w:r>
      <w:r w:rsidR="005F26E7">
        <w:rPr>
          <w:rFonts w:ascii="Times New Roman" w:eastAsia="Libre Franklin Medium" w:hAnsi="Times New Roman"/>
          <w:b/>
          <w:bCs/>
          <w:sz w:val="24"/>
          <w:szCs w:val="24"/>
        </w:rPr>
        <w:t>, Cameroon</w:t>
      </w:r>
    </w:p>
    <w:p w14:paraId="190E4908" w14:textId="77777777" w:rsidR="00B42C22" w:rsidRDefault="00B42C22" w:rsidP="00524AB4">
      <w:pPr>
        <w:spacing w:after="0"/>
        <w:jc w:val="both"/>
        <w:rPr>
          <w:rFonts w:ascii="Times New Roman" w:eastAsia="Libre Franklin Medium" w:hAnsi="Times New Roman"/>
          <w:sz w:val="24"/>
          <w:szCs w:val="24"/>
        </w:rPr>
      </w:pPr>
    </w:p>
    <w:p w14:paraId="37068672" w14:textId="77777777" w:rsidR="00E76EDB" w:rsidRDefault="00E76EDB" w:rsidP="00524AB4">
      <w:pPr>
        <w:spacing w:after="0"/>
        <w:jc w:val="both"/>
        <w:rPr>
          <w:rFonts w:ascii="Times New Roman" w:eastAsia="Libre Franklin Medium" w:hAnsi="Times New Roman"/>
          <w:sz w:val="24"/>
          <w:szCs w:val="24"/>
        </w:rPr>
      </w:pPr>
    </w:p>
    <w:p w14:paraId="434F9501" w14:textId="0B737319" w:rsidR="00B90F34" w:rsidRPr="00EC01F1" w:rsidRDefault="00657B87" w:rsidP="00524AB4">
      <w:pPr>
        <w:spacing w:after="0"/>
        <w:jc w:val="both"/>
        <w:rPr>
          <w:rFonts w:ascii="Times New Roman" w:eastAsia="Libre Franklin Medium" w:hAnsi="Times New Roman"/>
          <w:sz w:val="24"/>
          <w:szCs w:val="24"/>
        </w:rPr>
      </w:pPr>
      <w:r w:rsidRPr="00EC01F1">
        <w:rPr>
          <w:rFonts w:ascii="Times New Roman" w:eastAsia="Libre Franklin Medium" w:hAnsi="Times New Roman"/>
          <w:sz w:val="24"/>
          <w:szCs w:val="24"/>
        </w:rPr>
        <w:t xml:space="preserve">Anestin Lum Chi is a multiple award-winning Cameroonian English and French languages teacher, a language consultant and a teacher educator </w:t>
      </w:r>
      <w:r w:rsidR="007D6013">
        <w:rPr>
          <w:rFonts w:ascii="Times New Roman" w:eastAsia="Libre Franklin Medium" w:hAnsi="Times New Roman"/>
          <w:sz w:val="24"/>
          <w:szCs w:val="24"/>
        </w:rPr>
        <w:t xml:space="preserve">known </w:t>
      </w:r>
      <w:r w:rsidRPr="00EC01F1">
        <w:rPr>
          <w:rFonts w:ascii="Times New Roman" w:eastAsia="Libre Franklin Medium" w:hAnsi="Times New Roman"/>
          <w:sz w:val="24"/>
          <w:szCs w:val="24"/>
        </w:rPr>
        <w:t>for investing extensively in teacher development in Cameroon</w:t>
      </w:r>
      <w:proofErr w:type="gramStart"/>
      <w:r w:rsidRPr="00EC01F1">
        <w:rPr>
          <w:rFonts w:ascii="Times New Roman" w:eastAsia="Libre Franklin Medium" w:hAnsi="Times New Roman"/>
          <w:sz w:val="24"/>
          <w:szCs w:val="24"/>
        </w:rPr>
        <w:t>, in particular, and</w:t>
      </w:r>
      <w:proofErr w:type="gramEnd"/>
      <w:r w:rsidRPr="00EC01F1">
        <w:rPr>
          <w:rFonts w:ascii="Times New Roman" w:eastAsia="Libre Franklin Medium" w:hAnsi="Times New Roman"/>
          <w:sz w:val="24"/>
          <w:szCs w:val="24"/>
        </w:rPr>
        <w:t xml:space="preserve"> Sub-Saharan Africa in general. She amplifies local voices while advocating for decentred practices in ELT. She’s also the founder of WeKonnekt, a not-for-profit organization committed to fostering educational connections at local and global levels through connecting classroom projects, intercultural link-ups and international exchange partnerships.</w:t>
      </w:r>
      <w:r w:rsidR="00EC01F1" w:rsidRPr="00EC01F1">
        <w:rPr>
          <w:rFonts w:ascii="Times New Roman" w:eastAsia="Libre Franklin Medium" w:hAnsi="Times New Roman"/>
          <w:sz w:val="24"/>
          <w:szCs w:val="24"/>
        </w:rPr>
        <w:t xml:space="preserve"> Affiliation: Government Technical School, Ndimi. Email: </w:t>
      </w:r>
      <w:hyperlink r:id="rId6" w:history="1">
        <w:r w:rsidR="00EC01F1" w:rsidRPr="00EC01F1">
          <w:rPr>
            <w:rStyle w:val="Hyperlink"/>
            <w:rFonts w:ascii="Times New Roman" w:eastAsia="Libre Franklin Medium" w:hAnsi="Times New Roman"/>
            <w:color w:val="auto"/>
            <w:sz w:val="24"/>
            <w:szCs w:val="24"/>
            <w:u w:val="none"/>
          </w:rPr>
          <w:t>anestinelum@gmail.com</w:t>
        </w:r>
      </w:hyperlink>
    </w:p>
    <w:p w14:paraId="1FDDB580" w14:textId="77777777" w:rsidR="00B90F34" w:rsidRDefault="00B90F34" w:rsidP="00524AB4">
      <w:pPr>
        <w:spacing w:after="0"/>
        <w:jc w:val="both"/>
        <w:rPr>
          <w:rFonts w:ascii="Times New Roman" w:eastAsia="Libre Franklin Medium" w:hAnsi="Times New Roman"/>
          <w:b/>
          <w:bCs/>
          <w:sz w:val="24"/>
          <w:szCs w:val="24"/>
        </w:rPr>
      </w:pPr>
    </w:p>
    <w:p w14:paraId="09ADD0C3" w14:textId="67713310" w:rsidR="006B7EF1" w:rsidRDefault="00000000" w:rsidP="00524AB4">
      <w:pPr>
        <w:spacing w:after="0"/>
        <w:jc w:val="both"/>
        <w:rPr>
          <w:rFonts w:ascii="Times New Roman" w:eastAsia="Libre Franklin Medium" w:hAnsi="Times New Roman"/>
          <w:b/>
          <w:bCs/>
          <w:sz w:val="24"/>
          <w:szCs w:val="24"/>
        </w:rPr>
      </w:pPr>
      <w:r w:rsidRPr="00E76EDB">
        <w:rPr>
          <w:rFonts w:ascii="Times New Roman" w:eastAsia="Libre Franklin Medium" w:hAnsi="Times New Roman"/>
          <w:b/>
          <w:bCs/>
          <w:sz w:val="24"/>
          <w:szCs w:val="24"/>
        </w:rPr>
        <w:t>Introduction</w:t>
      </w:r>
    </w:p>
    <w:p w14:paraId="698570A9" w14:textId="77777777" w:rsidR="00E76EDB" w:rsidRPr="00E76EDB" w:rsidRDefault="00E76EDB" w:rsidP="00645CC5">
      <w:pPr>
        <w:spacing w:after="0" w:line="240" w:lineRule="auto"/>
        <w:jc w:val="both"/>
        <w:rPr>
          <w:rFonts w:ascii="Times New Roman" w:eastAsia="Libre Franklin Medium" w:hAnsi="Times New Roman"/>
          <w:b/>
          <w:bCs/>
          <w:sz w:val="24"/>
          <w:szCs w:val="24"/>
        </w:rPr>
      </w:pPr>
    </w:p>
    <w:p w14:paraId="6C2E7D10" w14:textId="0D99E36D" w:rsidR="006B7EF1" w:rsidRPr="00524AB4" w:rsidRDefault="00EC01F1" w:rsidP="00EC01F1">
      <w:pPr>
        <w:spacing w:after="0"/>
        <w:jc w:val="both"/>
        <w:rPr>
          <w:rFonts w:ascii="Times New Roman" w:eastAsia="Calibri" w:hAnsi="Times New Roman"/>
          <w:sz w:val="24"/>
          <w:szCs w:val="24"/>
        </w:rPr>
      </w:pPr>
      <w:r>
        <w:rPr>
          <w:rFonts w:ascii="Times New Roman" w:eastAsia="Calibri" w:hAnsi="Times New Roman"/>
          <w:sz w:val="24"/>
          <w:szCs w:val="24"/>
        </w:rPr>
        <w:t>L</w:t>
      </w:r>
      <w:r w:rsidRPr="00524AB4">
        <w:rPr>
          <w:rFonts w:ascii="Times New Roman" w:eastAsia="Calibri" w:hAnsi="Times New Roman"/>
          <w:sz w:val="24"/>
          <w:szCs w:val="24"/>
        </w:rPr>
        <w:t xml:space="preserve">earner disengagement remains a major challenge, especially in low-resource contexts with large classroom sizes, affecting both classroom dynamics and learning outcomes. When learners are disengaged, they are likely not to complete assigned tasks or may even exhibit visible boredom and lack of participation in class discussions. Engaging learners in the classroom is a critical aspect of effective teaching. Regulating learners’ engagement entails creating an environment where students participate meaningfully, stay focused and develop a sense of responsibility for their own learning. Given that learners’ engagement with tasks directly influences their learning outcomes, understanding the reasons behind learners’ disengagement and implementing strategies to maintain learners’ engagement at every stage of a lesson is crucial for effective teaching/learning. </w:t>
      </w:r>
    </w:p>
    <w:p w14:paraId="6B452B9B" w14:textId="77777777" w:rsidR="00EC01F1" w:rsidRDefault="00EC01F1" w:rsidP="00EC01F1">
      <w:pPr>
        <w:spacing w:after="0"/>
        <w:jc w:val="both"/>
        <w:rPr>
          <w:rFonts w:ascii="Times New Roman" w:eastAsia="Calibri" w:hAnsi="Times New Roman"/>
          <w:sz w:val="24"/>
          <w:szCs w:val="24"/>
        </w:rPr>
      </w:pPr>
    </w:p>
    <w:p w14:paraId="4E80BFCE" w14:textId="5A9E7737" w:rsidR="006B7EF1" w:rsidRPr="00524AB4" w:rsidRDefault="00000000" w:rsidP="00EC01F1">
      <w:pPr>
        <w:spacing w:after="0"/>
        <w:jc w:val="both"/>
        <w:rPr>
          <w:rFonts w:ascii="Times New Roman" w:eastAsia="Calibri" w:hAnsi="Times New Roman"/>
          <w:sz w:val="24"/>
          <w:szCs w:val="24"/>
        </w:rPr>
      </w:pPr>
      <w:r w:rsidRPr="00524AB4">
        <w:rPr>
          <w:rFonts w:ascii="Times New Roman" w:eastAsia="Calibri" w:hAnsi="Times New Roman"/>
          <w:sz w:val="24"/>
          <w:szCs w:val="24"/>
        </w:rPr>
        <w:t xml:space="preserve">This article </w:t>
      </w:r>
      <w:proofErr w:type="gramStart"/>
      <w:r w:rsidRPr="00524AB4">
        <w:rPr>
          <w:rFonts w:ascii="Times New Roman" w:eastAsia="Calibri" w:hAnsi="Times New Roman"/>
          <w:sz w:val="24"/>
          <w:szCs w:val="24"/>
        </w:rPr>
        <w:t>reports</w:t>
      </w:r>
      <w:proofErr w:type="gramEnd"/>
      <w:r w:rsidRPr="00524AB4">
        <w:rPr>
          <w:rFonts w:ascii="Times New Roman" w:eastAsia="Calibri" w:hAnsi="Times New Roman"/>
          <w:sz w:val="24"/>
          <w:szCs w:val="24"/>
        </w:rPr>
        <w:t xml:space="preserve"> </w:t>
      </w:r>
      <w:r w:rsidR="006C4C02" w:rsidRPr="00524AB4">
        <w:rPr>
          <w:rFonts w:ascii="Times New Roman" w:eastAsia="Calibri" w:hAnsi="Times New Roman"/>
          <w:sz w:val="24"/>
          <w:szCs w:val="24"/>
        </w:rPr>
        <w:t>exploratory action-research (EAR)</w:t>
      </w:r>
      <w:r w:rsidRPr="00524AB4">
        <w:rPr>
          <w:rFonts w:ascii="Times New Roman" w:eastAsia="Calibri" w:hAnsi="Times New Roman"/>
          <w:sz w:val="24"/>
          <w:szCs w:val="24"/>
        </w:rPr>
        <w:t xml:space="preserve"> focused on </w:t>
      </w:r>
      <w:r w:rsidRPr="00524AB4">
        <w:rPr>
          <w:rFonts w:ascii="Times New Roman" w:eastAsia="Calibri" w:hAnsi="Times New Roman"/>
          <w:sz w:val="24"/>
          <w:szCs w:val="24"/>
          <w:highlight w:val="white"/>
        </w:rPr>
        <w:t>monitoring learner engagement in an EFL classroom</w:t>
      </w:r>
      <w:r w:rsidRPr="00524AB4">
        <w:rPr>
          <w:rFonts w:ascii="Times New Roman" w:eastAsia="Calibri" w:hAnsi="Times New Roman"/>
          <w:sz w:val="24"/>
          <w:szCs w:val="24"/>
        </w:rPr>
        <w:t xml:space="preserve">. It begins with a brief overview of the research context and the problem, then presents the research methodology and findings and concludes with discussions on how I implemented change, improving my teaching practice. By sharing insights into my EAR, I hope that other educators, especially those working in similar contexts and perhaps facing </w:t>
      </w:r>
      <w:r w:rsidR="00110F5C">
        <w:rPr>
          <w:rFonts w:ascii="Times New Roman" w:eastAsia="Calibri" w:hAnsi="Times New Roman"/>
          <w:sz w:val="24"/>
          <w:szCs w:val="24"/>
        </w:rPr>
        <w:t>a similar</w:t>
      </w:r>
      <w:r w:rsidRPr="00524AB4">
        <w:rPr>
          <w:rFonts w:ascii="Times New Roman" w:eastAsia="Calibri" w:hAnsi="Times New Roman"/>
          <w:sz w:val="24"/>
          <w:szCs w:val="24"/>
        </w:rPr>
        <w:t xml:space="preserve"> challenge, </w:t>
      </w:r>
      <w:r w:rsidR="006C4C02" w:rsidRPr="00524AB4">
        <w:rPr>
          <w:rFonts w:ascii="Times New Roman" w:eastAsia="Calibri" w:hAnsi="Times New Roman"/>
          <w:sz w:val="24"/>
          <w:szCs w:val="24"/>
        </w:rPr>
        <w:t>will</w:t>
      </w:r>
      <w:r w:rsidRPr="00524AB4">
        <w:rPr>
          <w:rFonts w:ascii="Times New Roman" w:eastAsia="Calibri" w:hAnsi="Times New Roman"/>
          <w:sz w:val="24"/>
          <w:szCs w:val="24"/>
        </w:rPr>
        <w:t xml:space="preserve"> learn from my experience and improve on their practice too.</w:t>
      </w:r>
    </w:p>
    <w:p w14:paraId="3C4B1861" w14:textId="77777777" w:rsidR="006B7EF1" w:rsidRPr="00524AB4" w:rsidRDefault="006B7EF1" w:rsidP="00524AB4">
      <w:pPr>
        <w:spacing w:after="0"/>
        <w:jc w:val="both"/>
        <w:rPr>
          <w:rFonts w:ascii="Times New Roman" w:hAnsi="Times New Roman"/>
          <w:b/>
          <w:sz w:val="24"/>
          <w:szCs w:val="24"/>
        </w:rPr>
      </w:pPr>
    </w:p>
    <w:p w14:paraId="27F31336" w14:textId="14B6A822" w:rsidR="006B7EF1" w:rsidRDefault="00000000" w:rsidP="00524AB4">
      <w:pPr>
        <w:spacing w:after="0"/>
        <w:jc w:val="both"/>
        <w:rPr>
          <w:rFonts w:ascii="Times New Roman" w:eastAsia="Libre Franklin Medium" w:hAnsi="Times New Roman"/>
          <w:b/>
          <w:bCs/>
          <w:sz w:val="24"/>
          <w:szCs w:val="24"/>
        </w:rPr>
      </w:pPr>
      <w:r w:rsidRPr="00E76EDB">
        <w:rPr>
          <w:rFonts w:ascii="Times New Roman" w:eastAsia="Libre Franklin Medium" w:hAnsi="Times New Roman"/>
          <w:b/>
          <w:bCs/>
          <w:sz w:val="24"/>
          <w:szCs w:val="24"/>
        </w:rPr>
        <w:t>Research context and the puzzle</w:t>
      </w:r>
    </w:p>
    <w:p w14:paraId="1341B400" w14:textId="77777777" w:rsidR="00E76EDB" w:rsidRPr="00E76EDB" w:rsidRDefault="00E76EDB" w:rsidP="00645CC5">
      <w:pPr>
        <w:spacing w:after="0" w:line="240" w:lineRule="auto"/>
        <w:jc w:val="both"/>
        <w:rPr>
          <w:rFonts w:ascii="Times New Roman" w:eastAsia="Libre Franklin Medium" w:hAnsi="Times New Roman"/>
          <w:b/>
          <w:bCs/>
          <w:sz w:val="24"/>
          <w:szCs w:val="24"/>
        </w:rPr>
      </w:pPr>
    </w:p>
    <w:p w14:paraId="3334CD85" w14:textId="69B69918" w:rsidR="006B7EF1" w:rsidRPr="00524AB4" w:rsidRDefault="00000000" w:rsidP="00524AB4">
      <w:pPr>
        <w:spacing w:after="0"/>
        <w:jc w:val="both"/>
        <w:rPr>
          <w:rFonts w:ascii="Times New Roman" w:eastAsia="Libre Franklin Medium" w:hAnsi="Times New Roman"/>
          <w:sz w:val="24"/>
          <w:szCs w:val="24"/>
        </w:rPr>
      </w:pPr>
      <w:r w:rsidRPr="00524AB4">
        <w:rPr>
          <w:rFonts w:ascii="Times New Roman" w:eastAsia="Calibri" w:hAnsi="Times New Roman"/>
          <w:sz w:val="24"/>
          <w:szCs w:val="24"/>
        </w:rPr>
        <w:t xml:space="preserve">This EAR was conducted at Government Technical School, Ndimi situated at the outskirts of the capital city of Cameroon. Learners enrolled in this school have French as medium of instruction and little or no exposure to English out of the classroom. Participants recruited for this study were specifically Grade 10 learners who, like every other student in the school, study English as a compulsory subject.  </w:t>
      </w:r>
    </w:p>
    <w:p w14:paraId="7BAE5732" w14:textId="77777777" w:rsidR="00EC01F1" w:rsidRDefault="00000000" w:rsidP="00524AB4">
      <w:pPr>
        <w:widowControl w:val="0"/>
        <w:spacing w:after="0"/>
        <w:jc w:val="both"/>
        <w:rPr>
          <w:rFonts w:ascii="Times New Roman" w:eastAsia="Calibri" w:hAnsi="Times New Roman"/>
          <w:sz w:val="24"/>
          <w:szCs w:val="24"/>
        </w:rPr>
      </w:pPr>
      <w:r w:rsidRPr="00524AB4">
        <w:rPr>
          <w:rFonts w:ascii="Times New Roman" w:eastAsia="Calibri" w:hAnsi="Times New Roman"/>
          <w:sz w:val="24"/>
          <w:szCs w:val="24"/>
        </w:rPr>
        <w:t xml:space="preserve">        </w:t>
      </w:r>
    </w:p>
    <w:p w14:paraId="0BBD2510" w14:textId="3A542E03" w:rsidR="006B7EF1" w:rsidRPr="00524AB4" w:rsidRDefault="00000000" w:rsidP="00524AB4">
      <w:pPr>
        <w:widowControl w:val="0"/>
        <w:spacing w:after="0"/>
        <w:jc w:val="both"/>
        <w:rPr>
          <w:rFonts w:ascii="Times New Roman" w:eastAsia="Calibri" w:hAnsi="Times New Roman"/>
          <w:sz w:val="24"/>
          <w:szCs w:val="24"/>
        </w:rPr>
      </w:pPr>
      <w:r w:rsidRPr="00524AB4">
        <w:rPr>
          <w:rFonts w:ascii="Times New Roman" w:eastAsia="Calibri" w:hAnsi="Times New Roman"/>
          <w:sz w:val="24"/>
          <w:szCs w:val="24"/>
        </w:rPr>
        <w:t xml:space="preserve">Despite learners’ relative enthusiasm to learn, I noticed that they were not completing in-class tasks effectively. This hindered full consolidation of concepts taught and affected their success rate in exams. This was an issue of concern to me because in-class tasks, which function as formative </w:t>
      </w:r>
      <w:r w:rsidRPr="00524AB4">
        <w:rPr>
          <w:rFonts w:ascii="Times New Roman" w:eastAsia="Calibri" w:hAnsi="Times New Roman"/>
          <w:sz w:val="24"/>
          <w:szCs w:val="24"/>
        </w:rPr>
        <w:lastRenderedPageBreak/>
        <w:t xml:space="preserve">assessments, enable students to interact with lesson content and have the potential of fostering long term retention thereby helping learners to perform better in summative assessments. For </w:t>
      </w:r>
      <w:r w:rsidR="006C4C02" w:rsidRPr="00524AB4">
        <w:rPr>
          <w:rFonts w:ascii="Times New Roman" w:eastAsia="Calibri" w:hAnsi="Times New Roman"/>
          <w:sz w:val="24"/>
          <w:szCs w:val="24"/>
        </w:rPr>
        <w:t>example,</w:t>
      </w:r>
      <w:r w:rsidRPr="00524AB4">
        <w:rPr>
          <w:rFonts w:ascii="Times New Roman" w:eastAsia="Calibri" w:hAnsi="Times New Roman"/>
          <w:sz w:val="24"/>
          <w:szCs w:val="24"/>
        </w:rPr>
        <w:t xml:space="preserve"> a concept mapping activity, wherein students create visual maps linking key ideas, or an in-class debate on a topic would be instrumental in helping learners to write a coherent (argumentative) essay. Although I put in effort into planning and designing classroom materials and activities, students fell short of expectations when assigned tasks despite manifested enthusiasm at the lesson presentation stage and this puzzled me.</w:t>
      </w:r>
    </w:p>
    <w:p w14:paraId="08A8C887" w14:textId="77777777" w:rsidR="00EC01F1" w:rsidRDefault="00000000" w:rsidP="00524AB4">
      <w:pPr>
        <w:spacing w:after="0"/>
        <w:jc w:val="both"/>
        <w:rPr>
          <w:rFonts w:ascii="Times New Roman" w:eastAsia="Calibri" w:hAnsi="Times New Roman"/>
          <w:sz w:val="24"/>
          <w:szCs w:val="24"/>
        </w:rPr>
      </w:pPr>
      <w:r w:rsidRPr="00524AB4">
        <w:rPr>
          <w:rFonts w:ascii="Times New Roman" w:eastAsia="Calibri" w:hAnsi="Times New Roman"/>
          <w:sz w:val="24"/>
          <w:szCs w:val="24"/>
        </w:rPr>
        <w:t xml:space="preserve">        </w:t>
      </w:r>
    </w:p>
    <w:p w14:paraId="72437DB3" w14:textId="353335EE" w:rsidR="006B7EF1" w:rsidRPr="00524AB4" w:rsidRDefault="00000000" w:rsidP="00524AB4">
      <w:pPr>
        <w:spacing w:after="0"/>
        <w:jc w:val="both"/>
        <w:rPr>
          <w:rFonts w:ascii="Times New Roman" w:eastAsia="Calibri" w:hAnsi="Times New Roman"/>
          <w:sz w:val="24"/>
          <w:szCs w:val="24"/>
        </w:rPr>
      </w:pPr>
      <w:r w:rsidRPr="00524AB4">
        <w:rPr>
          <w:rFonts w:ascii="Times New Roman" w:eastAsia="Calibri" w:hAnsi="Times New Roman"/>
          <w:sz w:val="24"/>
          <w:szCs w:val="24"/>
        </w:rPr>
        <w:t xml:space="preserve">At the lesson presentation stage, wherein I delivered input while eliciting, learners were engaged. But at the production stage, wherein they were expected to complete assigned speaking and/or writing tasks, they were disengaged. This  paradox between learners’ relative enthusiasm, perceived through their engagement at the presentation stage, and their apparent disengagement at the production stage spurred me to investigate </w:t>
      </w:r>
      <w:r w:rsidRPr="00524AB4">
        <w:rPr>
          <w:rFonts w:ascii="Times New Roman" w:eastAsia="Calibri" w:hAnsi="Times New Roman"/>
          <w:b/>
          <w:sz w:val="24"/>
          <w:szCs w:val="24"/>
        </w:rPr>
        <w:t xml:space="preserve">how I could assist my learners to complete in-class </w:t>
      </w:r>
      <w:r w:rsidRPr="00524AB4">
        <w:rPr>
          <w:rFonts w:ascii="Times New Roman" w:eastAsia="Calibri" w:hAnsi="Times New Roman"/>
          <w:b/>
          <w:sz w:val="24"/>
          <w:szCs w:val="24"/>
          <w:highlight w:val="white"/>
        </w:rPr>
        <w:t>tasks effectively</w:t>
      </w:r>
      <w:r w:rsidRPr="00524AB4">
        <w:rPr>
          <w:rFonts w:ascii="Times New Roman" w:eastAsia="Calibri" w:hAnsi="Times New Roman"/>
          <w:sz w:val="24"/>
          <w:szCs w:val="24"/>
          <w:highlight w:val="white"/>
        </w:rPr>
        <w:t xml:space="preserve"> by </w:t>
      </w:r>
      <w:r w:rsidRPr="00524AB4">
        <w:rPr>
          <w:rFonts w:ascii="Times New Roman" w:eastAsia="Calibri" w:hAnsi="Times New Roman"/>
          <w:sz w:val="24"/>
          <w:szCs w:val="24"/>
        </w:rPr>
        <w:t>exploring two questions:</w:t>
      </w:r>
    </w:p>
    <w:p w14:paraId="223A2049" w14:textId="77777777" w:rsidR="006B7EF1" w:rsidRPr="00524AB4" w:rsidRDefault="006B7EF1" w:rsidP="00645CC5">
      <w:pPr>
        <w:spacing w:after="0" w:line="240" w:lineRule="auto"/>
        <w:jc w:val="both"/>
        <w:rPr>
          <w:rFonts w:ascii="Times New Roman" w:eastAsia="Calibri" w:hAnsi="Times New Roman"/>
          <w:sz w:val="24"/>
          <w:szCs w:val="24"/>
        </w:rPr>
      </w:pPr>
    </w:p>
    <w:p w14:paraId="2AF5457F" w14:textId="77777777" w:rsidR="006B7EF1" w:rsidRPr="00524AB4" w:rsidRDefault="00000000" w:rsidP="00524AB4">
      <w:pPr>
        <w:pBdr>
          <w:top w:val="nil"/>
          <w:left w:val="nil"/>
          <w:bottom w:val="nil"/>
          <w:right w:val="nil"/>
          <w:between w:val="nil"/>
        </w:pBdr>
        <w:spacing w:after="0"/>
        <w:ind w:left="360"/>
        <w:jc w:val="both"/>
        <w:rPr>
          <w:rFonts w:ascii="Times New Roman" w:eastAsia="Calibri" w:hAnsi="Times New Roman"/>
          <w:i/>
          <w:sz w:val="24"/>
          <w:szCs w:val="24"/>
        </w:rPr>
      </w:pPr>
      <w:r w:rsidRPr="00524AB4">
        <w:rPr>
          <w:rFonts w:ascii="Times New Roman" w:eastAsia="Calibri" w:hAnsi="Times New Roman"/>
          <w:i/>
          <w:sz w:val="24"/>
          <w:szCs w:val="24"/>
        </w:rPr>
        <w:t xml:space="preserve">a. Why are my learners </w:t>
      </w:r>
      <w:r w:rsidRPr="00524AB4">
        <w:rPr>
          <w:rFonts w:ascii="Times New Roman" w:eastAsia="Calibri" w:hAnsi="Times New Roman"/>
          <w:i/>
          <w:sz w:val="24"/>
          <w:szCs w:val="24"/>
          <w:highlight w:val="white"/>
        </w:rPr>
        <w:t xml:space="preserve">unable to complete in-class </w:t>
      </w:r>
      <w:r w:rsidRPr="00524AB4">
        <w:rPr>
          <w:rFonts w:ascii="Times New Roman" w:eastAsia="Calibri" w:hAnsi="Times New Roman"/>
          <w:i/>
          <w:sz w:val="24"/>
          <w:szCs w:val="24"/>
        </w:rPr>
        <w:t>tasks effectively? </w:t>
      </w:r>
    </w:p>
    <w:p w14:paraId="1E77DCB9" w14:textId="77777777" w:rsidR="006B7EF1" w:rsidRPr="00524AB4" w:rsidRDefault="00000000" w:rsidP="00524AB4">
      <w:pPr>
        <w:pBdr>
          <w:top w:val="nil"/>
          <w:left w:val="nil"/>
          <w:bottom w:val="nil"/>
          <w:right w:val="nil"/>
          <w:between w:val="nil"/>
        </w:pBdr>
        <w:spacing w:after="0"/>
        <w:ind w:left="360"/>
        <w:jc w:val="both"/>
        <w:rPr>
          <w:rFonts w:ascii="Times New Roman" w:eastAsia="Calibri" w:hAnsi="Times New Roman"/>
          <w:i/>
          <w:sz w:val="24"/>
          <w:szCs w:val="24"/>
        </w:rPr>
      </w:pPr>
      <w:r w:rsidRPr="00524AB4">
        <w:rPr>
          <w:rFonts w:ascii="Times New Roman" w:eastAsia="Calibri" w:hAnsi="Times New Roman"/>
          <w:i/>
          <w:sz w:val="24"/>
          <w:szCs w:val="24"/>
        </w:rPr>
        <w:t xml:space="preserve">b. </w:t>
      </w:r>
      <w:r w:rsidRPr="00524AB4">
        <w:rPr>
          <w:rFonts w:ascii="Times New Roman" w:eastAsia="Calibri" w:hAnsi="Times New Roman"/>
          <w:i/>
          <w:sz w:val="24"/>
          <w:szCs w:val="24"/>
          <w:highlight w:val="white"/>
        </w:rPr>
        <w:t>How can I support my learners to complete tasks effectively</w:t>
      </w:r>
    </w:p>
    <w:p w14:paraId="775B78E6" w14:textId="77777777" w:rsidR="006B7EF1" w:rsidRPr="00524AB4" w:rsidRDefault="006B7EF1" w:rsidP="00524AB4">
      <w:pPr>
        <w:spacing w:after="0"/>
        <w:ind w:firstLine="360"/>
        <w:jc w:val="both"/>
        <w:rPr>
          <w:rFonts w:ascii="Times New Roman" w:eastAsia="Calibri" w:hAnsi="Times New Roman"/>
          <w:sz w:val="24"/>
          <w:szCs w:val="24"/>
          <w:highlight w:val="white"/>
        </w:rPr>
      </w:pPr>
    </w:p>
    <w:p w14:paraId="0B3A0BA4" w14:textId="7EC4CFB0" w:rsidR="006B7EF1" w:rsidRPr="00524AB4" w:rsidRDefault="00000000" w:rsidP="00524AB4">
      <w:pPr>
        <w:spacing w:after="0"/>
        <w:ind w:firstLine="360"/>
        <w:jc w:val="both"/>
        <w:rPr>
          <w:rFonts w:ascii="Times New Roman" w:eastAsia="Calibri" w:hAnsi="Times New Roman"/>
          <w:sz w:val="24"/>
          <w:szCs w:val="24"/>
        </w:rPr>
      </w:pPr>
      <w:r w:rsidRPr="00524AB4">
        <w:rPr>
          <w:rFonts w:ascii="Times New Roman" w:eastAsia="Calibri" w:hAnsi="Times New Roman"/>
          <w:sz w:val="24"/>
          <w:szCs w:val="24"/>
          <w:highlight w:val="white"/>
        </w:rPr>
        <w:t xml:space="preserve">In this study, ‛tasks’ refer to </w:t>
      </w:r>
      <w:r w:rsidRPr="00524AB4">
        <w:rPr>
          <w:rFonts w:ascii="Times New Roman" w:eastAsia="Calibri" w:hAnsi="Times New Roman"/>
          <w:sz w:val="24"/>
          <w:szCs w:val="24"/>
        </w:rPr>
        <w:t xml:space="preserve">“any structured language learning endeavour which has a particular objective, appropriate content, a specified working procedure and a range of outcomes […]; a range of work plans […] – from the simple and brief exercise type, to more complex and lengthy activities such as group problem-solving or simulations” (Breen, 1987, p.23). </w:t>
      </w:r>
      <w:sdt>
        <w:sdtPr>
          <w:rPr>
            <w:rFonts w:ascii="Times New Roman" w:hAnsi="Times New Roman"/>
            <w:sz w:val="24"/>
            <w:szCs w:val="24"/>
          </w:rPr>
          <w:tag w:val="goog_rdk_4"/>
          <w:id w:val="1252865486"/>
        </w:sdtPr>
        <w:sdtContent/>
      </w:sdt>
      <w:sdt>
        <w:sdtPr>
          <w:rPr>
            <w:rFonts w:ascii="Times New Roman" w:hAnsi="Times New Roman"/>
            <w:sz w:val="24"/>
            <w:szCs w:val="24"/>
          </w:rPr>
          <w:tag w:val="goog_rdk_5"/>
          <w:id w:val="1955823899"/>
        </w:sdtPr>
        <w:sdtContent/>
      </w:sdt>
      <w:r w:rsidRPr="00524AB4">
        <w:rPr>
          <w:rFonts w:ascii="Times New Roman" w:eastAsia="Calibri" w:hAnsi="Times New Roman"/>
          <w:sz w:val="24"/>
          <w:szCs w:val="24"/>
        </w:rPr>
        <w:t xml:space="preserve">Hence, I use the word tasks to refer to the activities given at the production stage of a lesson delivery, where learners complete speaking and/or writing activities to help </w:t>
      </w:r>
      <w:r w:rsidR="007D6013">
        <w:rPr>
          <w:rFonts w:ascii="Times New Roman" w:eastAsia="Calibri" w:hAnsi="Times New Roman"/>
          <w:sz w:val="24"/>
          <w:szCs w:val="24"/>
        </w:rPr>
        <w:t xml:space="preserve">them </w:t>
      </w:r>
      <w:r w:rsidRPr="00524AB4">
        <w:rPr>
          <w:rFonts w:ascii="Times New Roman" w:eastAsia="Calibri" w:hAnsi="Times New Roman"/>
          <w:sz w:val="24"/>
          <w:szCs w:val="24"/>
        </w:rPr>
        <w:t>to consolidate knowledge.</w:t>
      </w:r>
    </w:p>
    <w:p w14:paraId="4CDD3E43" w14:textId="77777777" w:rsidR="006B7EF1" w:rsidRPr="00524AB4" w:rsidRDefault="006B7EF1" w:rsidP="00524AB4">
      <w:pPr>
        <w:spacing w:after="0"/>
        <w:jc w:val="both"/>
        <w:rPr>
          <w:rFonts w:ascii="Times New Roman" w:hAnsi="Times New Roman"/>
          <w:sz w:val="24"/>
          <w:szCs w:val="24"/>
        </w:rPr>
      </w:pPr>
    </w:p>
    <w:p w14:paraId="5EAA6635" w14:textId="0F2DCE62" w:rsidR="006B7EF1" w:rsidRPr="00E76EDB" w:rsidRDefault="00000000" w:rsidP="00524AB4">
      <w:pPr>
        <w:spacing w:after="0"/>
        <w:jc w:val="both"/>
        <w:rPr>
          <w:rFonts w:ascii="Times New Roman" w:eastAsia="Libre Franklin Medium" w:hAnsi="Times New Roman"/>
          <w:b/>
          <w:bCs/>
          <w:sz w:val="24"/>
          <w:szCs w:val="24"/>
        </w:rPr>
      </w:pPr>
      <w:r w:rsidRPr="00E76EDB">
        <w:rPr>
          <w:rFonts w:ascii="Times New Roman" w:eastAsia="Libre Franklin Medium" w:hAnsi="Times New Roman"/>
          <w:b/>
          <w:bCs/>
          <w:sz w:val="24"/>
          <w:szCs w:val="24"/>
        </w:rPr>
        <w:t>Methodology</w:t>
      </w:r>
    </w:p>
    <w:p w14:paraId="4A1FDF3D" w14:textId="41C7C6F4" w:rsidR="00215864" w:rsidRPr="00524AB4" w:rsidRDefault="00000000" w:rsidP="00645CC5">
      <w:pPr>
        <w:spacing w:after="0" w:line="240" w:lineRule="auto"/>
        <w:jc w:val="both"/>
        <w:rPr>
          <w:rFonts w:ascii="Times New Roman" w:eastAsia="Libre Franklin Medium" w:hAnsi="Times New Roman"/>
          <w:sz w:val="24"/>
          <w:szCs w:val="24"/>
        </w:rPr>
      </w:pPr>
      <w:r w:rsidRPr="00524AB4">
        <w:rPr>
          <w:rFonts w:ascii="Times New Roman" w:eastAsia="Libre Franklin Medium" w:hAnsi="Times New Roman"/>
          <w:sz w:val="24"/>
          <w:szCs w:val="24"/>
        </w:rPr>
        <w:t xml:space="preserve">      </w:t>
      </w:r>
      <w:sdt>
        <w:sdtPr>
          <w:rPr>
            <w:rFonts w:ascii="Times New Roman" w:hAnsi="Times New Roman"/>
            <w:sz w:val="24"/>
            <w:szCs w:val="24"/>
          </w:rPr>
          <w:tag w:val="goog_rdk_6"/>
          <w:id w:val="602994980"/>
        </w:sdtPr>
        <w:sdtContent/>
      </w:sdt>
      <w:sdt>
        <w:sdtPr>
          <w:rPr>
            <w:rFonts w:ascii="Times New Roman" w:hAnsi="Times New Roman"/>
            <w:sz w:val="24"/>
            <w:szCs w:val="24"/>
          </w:rPr>
          <w:tag w:val="goog_rdk_7"/>
          <w:id w:val="1021354232"/>
        </w:sdtPr>
        <w:sdtContent/>
      </w:sdt>
      <w:sdt>
        <w:sdtPr>
          <w:rPr>
            <w:rFonts w:ascii="Times New Roman" w:hAnsi="Times New Roman"/>
            <w:sz w:val="24"/>
            <w:szCs w:val="24"/>
          </w:rPr>
          <w:tag w:val="goog_rdk_8"/>
          <w:id w:val="-1159456467"/>
        </w:sdtPr>
        <w:sdtContent/>
      </w:sdt>
      <w:r w:rsidRPr="00524AB4">
        <w:rPr>
          <w:rFonts w:ascii="Times New Roman" w:eastAsia="Libre Franklin Medium" w:hAnsi="Times New Roman"/>
          <w:sz w:val="24"/>
          <w:szCs w:val="24"/>
        </w:rPr>
        <w:t xml:space="preserve"> </w:t>
      </w:r>
    </w:p>
    <w:p w14:paraId="28B753A5" w14:textId="1A3EF43F" w:rsidR="00E76EDB" w:rsidRDefault="00E76EDB" w:rsidP="00E76EDB">
      <w:pPr>
        <w:pBdr>
          <w:top w:val="nil"/>
          <w:left w:val="nil"/>
          <w:bottom w:val="nil"/>
          <w:right w:val="nil"/>
          <w:between w:val="nil"/>
        </w:pBdr>
        <w:spacing w:after="0"/>
        <w:jc w:val="both"/>
        <w:rPr>
          <w:rFonts w:ascii="Times New Roman" w:eastAsia="Calibri" w:hAnsi="Times New Roman"/>
          <w:sz w:val="24"/>
          <w:szCs w:val="24"/>
        </w:rPr>
      </w:pPr>
      <w:r w:rsidRPr="00524AB4">
        <w:rPr>
          <w:rFonts w:ascii="Times New Roman" w:eastAsia="Libre Franklin Medium" w:hAnsi="Times New Roman"/>
          <w:sz w:val="24"/>
          <w:szCs w:val="24"/>
        </w:rPr>
        <w:t>EAR was selected a</w:t>
      </w:r>
      <w:r w:rsidR="007D6013">
        <w:rPr>
          <w:rFonts w:ascii="Times New Roman" w:eastAsia="Libre Franklin Medium" w:hAnsi="Times New Roman"/>
          <w:sz w:val="24"/>
          <w:szCs w:val="24"/>
        </w:rPr>
        <w:t>s</w:t>
      </w:r>
      <w:r w:rsidRPr="00524AB4">
        <w:rPr>
          <w:rFonts w:ascii="Times New Roman" w:eastAsia="Libre Franklin Medium" w:hAnsi="Times New Roman"/>
          <w:sz w:val="24"/>
          <w:szCs w:val="24"/>
        </w:rPr>
        <w:t xml:space="preserve"> the methodology for this study because it supports practitioner inquiry in </w:t>
      </w:r>
      <w:r w:rsidR="006C4C02" w:rsidRPr="00524AB4">
        <w:rPr>
          <w:rFonts w:ascii="Times New Roman" w:eastAsia="Libre Franklin Medium" w:hAnsi="Times New Roman"/>
          <w:sz w:val="24"/>
          <w:szCs w:val="24"/>
        </w:rPr>
        <w:t>the context</w:t>
      </w:r>
      <w:r w:rsidRPr="00524AB4">
        <w:rPr>
          <w:rFonts w:ascii="Times New Roman" w:eastAsia="Libre Franklin Medium" w:hAnsi="Times New Roman"/>
          <w:sz w:val="24"/>
          <w:szCs w:val="24"/>
        </w:rPr>
        <w:t xml:space="preserve"> of evolving practice, allowing for a more flexible and reflective approach rather than testing a predetermined intervention. Prior to commencing the study, I didn</w:t>
      </w:r>
      <w:r>
        <w:rPr>
          <w:rFonts w:ascii="Times New Roman" w:eastAsia="Libre Franklin Medium" w:hAnsi="Times New Roman"/>
          <w:sz w:val="24"/>
          <w:szCs w:val="24"/>
        </w:rPr>
        <w:t>’</w:t>
      </w:r>
      <w:r w:rsidRPr="00524AB4">
        <w:rPr>
          <w:rFonts w:ascii="Times New Roman" w:eastAsia="Libre Franklin Medium" w:hAnsi="Times New Roman"/>
          <w:sz w:val="24"/>
          <w:szCs w:val="24"/>
        </w:rPr>
        <w:t xml:space="preserve">t have any planned interventions for the puzzle. So, I  focused on exploring and understanding the problem before </w:t>
      </w:r>
      <w:proofErr w:type="gramStart"/>
      <w:r w:rsidRPr="00524AB4">
        <w:rPr>
          <w:rFonts w:ascii="Times New Roman" w:eastAsia="Libre Franklin Medium" w:hAnsi="Times New Roman"/>
          <w:sz w:val="24"/>
          <w:szCs w:val="24"/>
        </w:rPr>
        <w:t>taking action</w:t>
      </w:r>
      <w:proofErr w:type="gramEnd"/>
      <w:r>
        <w:rPr>
          <w:rFonts w:ascii="Times New Roman" w:eastAsia="Libre Franklin Medium" w:hAnsi="Times New Roman"/>
          <w:sz w:val="24"/>
          <w:szCs w:val="24"/>
        </w:rPr>
        <w:t xml:space="preserve"> </w:t>
      </w:r>
      <w:r w:rsidRPr="00524AB4">
        <w:rPr>
          <w:rFonts w:ascii="Times New Roman" w:eastAsia="Libre Franklin Medium" w:hAnsi="Times New Roman"/>
          <w:sz w:val="24"/>
          <w:szCs w:val="24"/>
        </w:rPr>
        <w:t>based on the insights generated via the literature accessed. </w:t>
      </w:r>
    </w:p>
    <w:p w14:paraId="1F2B96B1" w14:textId="77777777" w:rsidR="00EC01F1" w:rsidRDefault="00EC01F1" w:rsidP="00E76EDB">
      <w:pPr>
        <w:spacing w:after="0"/>
        <w:jc w:val="both"/>
        <w:rPr>
          <w:rFonts w:ascii="Times New Roman" w:eastAsia="Calibri" w:hAnsi="Times New Roman"/>
          <w:sz w:val="24"/>
          <w:szCs w:val="24"/>
        </w:rPr>
      </w:pPr>
    </w:p>
    <w:p w14:paraId="43C3F4C9" w14:textId="59EE1F17" w:rsidR="006B7EF1" w:rsidRPr="00524AB4" w:rsidRDefault="00FF074E" w:rsidP="00E76EDB">
      <w:pPr>
        <w:spacing w:after="0"/>
        <w:jc w:val="both"/>
        <w:rPr>
          <w:rFonts w:ascii="Times New Roman" w:eastAsia="Calibri" w:hAnsi="Times New Roman"/>
          <w:sz w:val="24"/>
          <w:szCs w:val="24"/>
        </w:rPr>
      </w:pPr>
      <w:r>
        <w:rPr>
          <w:rFonts w:ascii="Times New Roman" w:eastAsia="Calibri" w:hAnsi="Times New Roman"/>
          <w:sz w:val="24"/>
          <w:szCs w:val="24"/>
        </w:rPr>
        <w:t>The study</w:t>
      </w:r>
      <w:r w:rsidR="00E76EDB" w:rsidRPr="00524AB4">
        <w:rPr>
          <w:rFonts w:ascii="Times New Roman" w:eastAsia="Calibri" w:hAnsi="Times New Roman"/>
          <w:sz w:val="24"/>
          <w:szCs w:val="24"/>
        </w:rPr>
        <w:t xml:space="preserve"> started with me noticing a problem - learners’ disengagement with tasks. In order to address this issue and in a bid to help learners to complete in-class tasks effectively (not necessarily accurately – effectively, in the context of this study, means hitch-free), I collected and analyzed data, reflected on my practice, </w:t>
      </w:r>
      <w:sdt>
        <w:sdtPr>
          <w:rPr>
            <w:rFonts w:ascii="Times New Roman" w:hAnsi="Times New Roman"/>
            <w:sz w:val="24"/>
            <w:szCs w:val="24"/>
          </w:rPr>
          <w:tag w:val="goog_rdk_9"/>
          <w:id w:val="769511078"/>
        </w:sdtPr>
        <w:sdtContent/>
      </w:sdt>
      <w:sdt>
        <w:sdtPr>
          <w:rPr>
            <w:rFonts w:ascii="Times New Roman" w:hAnsi="Times New Roman"/>
            <w:sz w:val="24"/>
            <w:szCs w:val="24"/>
          </w:rPr>
          <w:tag w:val="goog_rdk_10"/>
          <w:id w:val="798036315"/>
        </w:sdtPr>
        <w:sdtContent/>
      </w:sdt>
      <w:sdt>
        <w:sdtPr>
          <w:rPr>
            <w:rFonts w:ascii="Times New Roman" w:hAnsi="Times New Roman"/>
            <w:sz w:val="24"/>
            <w:szCs w:val="24"/>
          </w:rPr>
          <w:tag w:val="goog_rdk_11"/>
          <w:id w:val="635770012"/>
        </w:sdtPr>
        <w:sdtContent/>
      </w:sdt>
      <w:sdt>
        <w:sdtPr>
          <w:rPr>
            <w:rFonts w:ascii="Times New Roman" w:hAnsi="Times New Roman"/>
            <w:sz w:val="24"/>
            <w:szCs w:val="24"/>
          </w:rPr>
          <w:tag w:val="goog_rdk_12"/>
          <w:id w:val="-163941085"/>
        </w:sdtPr>
        <w:sdtContent/>
      </w:sdt>
      <w:r w:rsidR="00E76EDB" w:rsidRPr="00524AB4">
        <w:rPr>
          <w:rFonts w:ascii="Times New Roman" w:eastAsia="Calibri" w:hAnsi="Times New Roman"/>
          <w:sz w:val="24"/>
          <w:szCs w:val="24"/>
        </w:rPr>
        <w:t xml:space="preserve"> read some articles and blogs after data collection and analysis in search of solutions to the problem and implemented changes based on the insights generated via the literature accessed. </w:t>
      </w:r>
    </w:p>
    <w:p w14:paraId="122C40F6" w14:textId="77777777" w:rsidR="00EC01F1" w:rsidRDefault="00EC01F1" w:rsidP="00524AB4">
      <w:pPr>
        <w:pBdr>
          <w:top w:val="nil"/>
          <w:left w:val="nil"/>
          <w:bottom w:val="nil"/>
          <w:right w:val="nil"/>
          <w:between w:val="nil"/>
        </w:pBdr>
        <w:spacing w:after="0"/>
        <w:jc w:val="both"/>
        <w:rPr>
          <w:rFonts w:ascii="Times New Roman" w:eastAsia="Calibri" w:hAnsi="Times New Roman"/>
          <w:sz w:val="24"/>
          <w:szCs w:val="24"/>
        </w:rPr>
      </w:pPr>
    </w:p>
    <w:p w14:paraId="09BA670E" w14:textId="5E6B39CF" w:rsidR="00EC01F1" w:rsidRDefault="00000000" w:rsidP="00524AB4">
      <w:pPr>
        <w:pBdr>
          <w:top w:val="nil"/>
          <w:left w:val="nil"/>
          <w:bottom w:val="nil"/>
          <w:right w:val="nil"/>
          <w:between w:val="nil"/>
        </w:pBdr>
        <w:spacing w:after="0"/>
        <w:jc w:val="both"/>
        <w:rPr>
          <w:rFonts w:ascii="Times New Roman" w:eastAsia="Calibri" w:hAnsi="Times New Roman"/>
          <w:sz w:val="24"/>
          <w:szCs w:val="24"/>
        </w:rPr>
      </w:pPr>
      <w:r w:rsidRPr="00524AB4">
        <w:rPr>
          <w:rFonts w:ascii="Times New Roman" w:eastAsia="Calibri" w:hAnsi="Times New Roman"/>
          <w:sz w:val="24"/>
          <w:szCs w:val="24"/>
        </w:rPr>
        <w:t>After noticing the problem, I moved on to gather data to help me to understand the root cause(s) of the problem. To achieve this, I used different data collection methods: focus group interviews (FGI) with my learners (n=35) and peer observation of a video recorded lesson</w:t>
      </w:r>
      <w:r w:rsidR="00990115" w:rsidRPr="00524AB4">
        <w:rPr>
          <w:rFonts w:ascii="Times New Roman" w:eastAsia="Calibri" w:hAnsi="Times New Roman"/>
          <w:sz w:val="24"/>
          <w:szCs w:val="24"/>
        </w:rPr>
        <w:t xml:space="preserve">. FGI and peer-observation were selected as data collection tools because of the exploratory nature of the research questions which aimed at exploring participants’ perceptions of classroom practice, rather than providing </w:t>
      </w:r>
      <w:r w:rsidR="00990115" w:rsidRPr="00524AB4">
        <w:rPr>
          <w:rFonts w:ascii="Times New Roman" w:eastAsia="Calibri" w:hAnsi="Times New Roman"/>
          <w:sz w:val="24"/>
          <w:szCs w:val="24"/>
        </w:rPr>
        <w:lastRenderedPageBreak/>
        <w:t>statistical data. Consequently, non-numerical data was collected and analysed in an interpretative manner to understand how both learners and the observer</w:t>
      </w:r>
      <w:r w:rsidR="006C4C02">
        <w:rPr>
          <w:rFonts w:ascii="Times New Roman" w:eastAsia="Calibri" w:hAnsi="Times New Roman"/>
          <w:sz w:val="24"/>
          <w:szCs w:val="24"/>
        </w:rPr>
        <w:t>/s</w:t>
      </w:r>
      <w:r w:rsidR="00990115" w:rsidRPr="00524AB4">
        <w:rPr>
          <w:rFonts w:ascii="Times New Roman" w:eastAsia="Calibri" w:hAnsi="Times New Roman"/>
          <w:sz w:val="24"/>
          <w:szCs w:val="24"/>
        </w:rPr>
        <w:t xml:space="preserve"> interpret classroom experiences. These tools, unlike questionnaires which “reflect beliefs about what should be” (Phipps &amp; Borg, 2009, p.382), allow respondents to voice their thoughts and develop their ideas, expanding opportunities for wider discussion. </w:t>
      </w:r>
      <w:r w:rsidRPr="00524AB4">
        <w:rPr>
          <w:rFonts w:ascii="Times New Roman" w:eastAsia="Calibri" w:hAnsi="Times New Roman"/>
          <w:sz w:val="24"/>
          <w:szCs w:val="24"/>
        </w:rPr>
        <w:t>I had FGI with learners  because I felt that seeking a solution to a problem without involving those directly concerned might be futile. Because</w:t>
      </w:r>
      <w:r w:rsidR="00512C7B">
        <w:rPr>
          <w:rFonts w:ascii="Times New Roman" w:eastAsia="Calibri" w:hAnsi="Times New Roman"/>
          <w:sz w:val="24"/>
          <w:szCs w:val="24"/>
        </w:rPr>
        <w:t xml:space="preserve"> </w:t>
      </w:r>
      <w:r w:rsidRPr="00524AB4">
        <w:rPr>
          <w:rFonts w:ascii="Times New Roman" w:eastAsia="Calibri" w:hAnsi="Times New Roman"/>
          <w:sz w:val="24"/>
          <w:szCs w:val="24"/>
        </w:rPr>
        <w:t>I felt it was important to listen to learners</w:t>
      </w:r>
      <w:sdt>
        <w:sdtPr>
          <w:rPr>
            <w:rFonts w:ascii="Times New Roman" w:hAnsi="Times New Roman"/>
            <w:sz w:val="24"/>
            <w:szCs w:val="24"/>
          </w:rPr>
          <w:tag w:val="goog_rdk_13"/>
          <w:id w:val="2123098876"/>
        </w:sdtPr>
        <w:sdtContent>
          <w:r w:rsidRPr="00524AB4">
            <w:rPr>
              <w:rFonts w:ascii="Times New Roman" w:eastAsia="Tahoma" w:hAnsi="Times New Roman"/>
              <w:sz w:val="24"/>
              <w:szCs w:val="24"/>
            </w:rPr>
            <w:t>՚</w:t>
          </w:r>
        </w:sdtContent>
      </w:sdt>
      <w:r w:rsidRPr="00524AB4">
        <w:rPr>
          <w:rFonts w:ascii="Times New Roman" w:eastAsia="Calibri" w:hAnsi="Times New Roman"/>
          <w:sz w:val="24"/>
          <w:szCs w:val="24"/>
        </w:rPr>
        <w:t xml:space="preserve"> views to determine the exact source of the problem, I randomly put learners into five groups made  up of seven students each. </w:t>
      </w:r>
    </w:p>
    <w:p w14:paraId="3D0AD728" w14:textId="77777777" w:rsidR="00EC01F1" w:rsidRDefault="00EC01F1" w:rsidP="00524AB4">
      <w:pPr>
        <w:pBdr>
          <w:top w:val="nil"/>
          <w:left w:val="nil"/>
          <w:bottom w:val="nil"/>
          <w:right w:val="nil"/>
          <w:between w:val="nil"/>
        </w:pBdr>
        <w:spacing w:after="0"/>
        <w:jc w:val="both"/>
        <w:rPr>
          <w:rFonts w:ascii="Times New Roman" w:eastAsia="Calibri" w:hAnsi="Times New Roman"/>
          <w:sz w:val="24"/>
          <w:szCs w:val="24"/>
        </w:rPr>
      </w:pPr>
    </w:p>
    <w:p w14:paraId="687D4F73" w14:textId="77777777" w:rsidR="00EC01F1" w:rsidRDefault="00000000" w:rsidP="00524AB4">
      <w:pPr>
        <w:pBdr>
          <w:top w:val="nil"/>
          <w:left w:val="nil"/>
          <w:bottom w:val="nil"/>
          <w:right w:val="nil"/>
          <w:between w:val="nil"/>
        </w:pBdr>
        <w:spacing w:after="0"/>
        <w:jc w:val="both"/>
        <w:rPr>
          <w:rFonts w:ascii="Times New Roman" w:eastAsia="Calibri" w:hAnsi="Times New Roman"/>
          <w:sz w:val="24"/>
          <w:szCs w:val="24"/>
        </w:rPr>
      </w:pPr>
      <w:r w:rsidRPr="00524AB4">
        <w:rPr>
          <w:rFonts w:ascii="Times New Roman" w:eastAsia="Calibri" w:hAnsi="Times New Roman"/>
          <w:sz w:val="24"/>
          <w:szCs w:val="24"/>
        </w:rPr>
        <w:t>Each FGI session lasted approximately twelve minutes for a total of 60 minutes for all five groups. The FGI were conducted in a semi-structured manner with prompts exploring learners</w:t>
      </w:r>
      <w:sdt>
        <w:sdtPr>
          <w:rPr>
            <w:rFonts w:ascii="Times New Roman" w:hAnsi="Times New Roman"/>
            <w:sz w:val="24"/>
            <w:szCs w:val="24"/>
          </w:rPr>
          <w:tag w:val="goog_rdk_14"/>
          <w:id w:val="1139769214"/>
        </w:sdtPr>
        <w:sdtContent>
          <w:r w:rsidRPr="00524AB4">
            <w:rPr>
              <w:rFonts w:ascii="Times New Roman" w:eastAsia="Tahoma" w:hAnsi="Times New Roman"/>
              <w:sz w:val="24"/>
              <w:szCs w:val="24"/>
            </w:rPr>
            <w:t>՚</w:t>
          </w:r>
        </w:sdtContent>
      </w:sdt>
      <w:r w:rsidRPr="00524AB4">
        <w:rPr>
          <w:rFonts w:ascii="Times New Roman" w:eastAsia="Calibri" w:hAnsi="Times New Roman"/>
          <w:sz w:val="24"/>
          <w:szCs w:val="24"/>
        </w:rPr>
        <w:t xml:space="preserve"> reasons/challenges for being unable to complete tasks and what form of support they might need to help them to complete tasks effectively. Next, I recorded one of my class sessions and sought peer observation from a colleague. To help the colleague to provide targeted feedback aimed at helping me to uncover the puzzle, I developed an observation checklist which I handed over to her with the video recording of the lesson. Prior to commencing the observation, the colleague and I discussed the checklist to ensure that we had a common understanding of the questions, especially </w:t>
      </w:r>
      <w:proofErr w:type="gramStart"/>
      <w:r w:rsidRPr="00524AB4">
        <w:rPr>
          <w:rFonts w:ascii="Times New Roman" w:eastAsia="Calibri" w:hAnsi="Times New Roman"/>
          <w:sz w:val="24"/>
          <w:szCs w:val="24"/>
        </w:rPr>
        <w:t>with regard to</w:t>
      </w:r>
      <w:proofErr w:type="gramEnd"/>
      <w:r w:rsidRPr="00524AB4">
        <w:rPr>
          <w:rFonts w:ascii="Times New Roman" w:eastAsia="Calibri" w:hAnsi="Times New Roman"/>
          <w:sz w:val="24"/>
          <w:szCs w:val="24"/>
        </w:rPr>
        <w:t xml:space="preserve"> section B of the checklist (see appendix).</w:t>
      </w:r>
    </w:p>
    <w:p w14:paraId="6E168257" w14:textId="77777777" w:rsidR="00EC01F1" w:rsidRDefault="00EC01F1" w:rsidP="00524AB4">
      <w:pPr>
        <w:pBdr>
          <w:top w:val="nil"/>
          <w:left w:val="nil"/>
          <w:bottom w:val="nil"/>
          <w:right w:val="nil"/>
          <w:between w:val="nil"/>
        </w:pBdr>
        <w:spacing w:after="0"/>
        <w:jc w:val="both"/>
        <w:rPr>
          <w:rFonts w:ascii="Times New Roman" w:eastAsia="Calibri" w:hAnsi="Times New Roman"/>
          <w:sz w:val="24"/>
          <w:szCs w:val="24"/>
        </w:rPr>
      </w:pPr>
    </w:p>
    <w:p w14:paraId="47A0E9B2" w14:textId="2A5DDDE6" w:rsidR="006B7EF1" w:rsidRPr="00524AB4" w:rsidRDefault="00000000" w:rsidP="00524AB4">
      <w:pPr>
        <w:pBdr>
          <w:top w:val="nil"/>
          <w:left w:val="nil"/>
          <w:bottom w:val="nil"/>
          <w:right w:val="nil"/>
          <w:between w:val="nil"/>
        </w:pBdr>
        <w:spacing w:after="0"/>
        <w:jc w:val="both"/>
        <w:rPr>
          <w:rFonts w:ascii="Times New Roman" w:eastAsia="Calibri" w:hAnsi="Times New Roman"/>
          <w:sz w:val="24"/>
          <w:szCs w:val="24"/>
        </w:rPr>
      </w:pPr>
      <w:r w:rsidRPr="00524AB4">
        <w:rPr>
          <w:rFonts w:ascii="Times New Roman" w:eastAsia="Calibri" w:hAnsi="Times New Roman"/>
          <w:sz w:val="24"/>
          <w:szCs w:val="24"/>
        </w:rPr>
        <w:t xml:space="preserve">Thereafter, I proceeded to do data analysis. First, I did an intelligent verbatim transcription of the recorded FGI. Then, I read the transcripts many times, identifying key ideas. This data was supplemented by comments from a peer observation of the video recording and my own reflections, recorded in a journal, throughout this EAR. </w:t>
      </w:r>
    </w:p>
    <w:p w14:paraId="5BA2F3E6" w14:textId="77777777" w:rsidR="00EC01F1" w:rsidRDefault="00EC01F1" w:rsidP="00524AB4">
      <w:pPr>
        <w:pBdr>
          <w:top w:val="nil"/>
          <w:left w:val="nil"/>
          <w:bottom w:val="nil"/>
          <w:right w:val="nil"/>
          <w:between w:val="nil"/>
        </w:pBdr>
        <w:spacing w:after="0"/>
        <w:jc w:val="both"/>
        <w:rPr>
          <w:rFonts w:ascii="Times New Roman" w:eastAsia="Calibri" w:hAnsi="Times New Roman"/>
          <w:sz w:val="24"/>
          <w:szCs w:val="24"/>
        </w:rPr>
      </w:pPr>
    </w:p>
    <w:p w14:paraId="03322F8E" w14:textId="6B4F48A6" w:rsidR="006B7EF1" w:rsidRPr="00524AB4" w:rsidRDefault="00000000" w:rsidP="00524AB4">
      <w:pPr>
        <w:pBdr>
          <w:top w:val="nil"/>
          <w:left w:val="nil"/>
          <w:bottom w:val="nil"/>
          <w:right w:val="nil"/>
          <w:between w:val="nil"/>
        </w:pBdr>
        <w:spacing w:after="0"/>
        <w:jc w:val="both"/>
        <w:rPr>
          <w:rFonts w:ascii="Times New Roman" w:eastAsia="Calibri" w:hAnsi="Times New Roman"/>
          <w:sz w:val="24"/>
          <w:szCs w:val="24"/>
        </w:rPr>
      </w:pPr>
      <w:r w:rsidRPr="00524AB4">
        <w:rPr>
          <w:rFonts w:ascii="Times New Roman" w:eastAsia="Calibri" w:hAnsi="Times New Roman"/>
          <w:sz w:val="24"/>
          <w:szCs w:val="24"/>
        </w:rPr>
        <w:t>After analyzing the issues raised by my learners and my peer observer, I set out to look for solutions to the problem. To generate new insights to help me to support learners more effectively and improve on my teaching practice, I read literature</w:t>
      </w:r>
      <w:sdt>
        <w:sdtPr>
          <w:rPr>
            <w:rFonts w:ascii="Times New Roman" w:hAnsi="Times New Roman"/>
            <w:sz w:val="24"/>
            <w:szCs w:val="24"/>
          </w:rPr>
          <w:tag w:val="goog_rdk_15"/>
          <w:id w:val="1903718462"/>
        </w:sdtPr>
        <w:sdtContent/>
      </w:sdt>
      <w:sdt>
        <w:sdtPr>
          <w:rPr>
            <w:rFonts w:ascii="Times New Roman" w:hAnsi="Times New Roman"/>
            <w:sz w:val="24"/>
            <w:szCs w:val="24"/>
          </w:rPr>
          <w:tag w:val="goog_rdk_16"/>
          <w:id w:val="1289471838"/>
        </w:sdtPr>
        <w:sdtContent/>
      </w:sdt>
      <w:r w:rsidRPr="00524AB4">
        <w:rPr>
          <w:rFonts w:ascii="Times New Roman" w:eastAsia="Calibri" w:hAnsi="Times New Roman"/>
          <w:sz w:val="24"/>
          <w:szCs w:val="24"/>
        </w:rPr>
        <w:t xml:space="preserve"> related to managing lessons. Finally, I implemented the new ideas learned consistently over three months and assessed impact.</w:t>
      </w:r>
    </w:p>
    <w:p w14:paraId="1F704842" w14:textId="77777777" w:rsidR="006B7EF1" w:rsidRPr="00524AB4" w:rsidRDefault="006B7EF1" w:rsidP="00524AB4">
      <w:pPr>
        <w:spacing w:after="0"/>
        <w:jc w:val="both"/>
        <w:rPr>
          <w:rFonts w:ascii="Times New Roman" w:eastAsia="Calibri" w:hAnsi="Times New Roman"/>
          <w:sz w:val="24"/>
          <w:szCs w:val="24"/>
        </w:rPr>
      </w:pPr>
    </w:p>
    <w:p w14:paraId="3190DF13" w14:textId="61E8128A" w:rsidR="006B7EF1" w:rsidRDefault="00000000" w:rsidP="00524AB4">
      <w:pPr>
        <w:spacing w:after="0"/>
        <w:jc w:val="both"/>
        <w:rPr>
          <w:rFonts w:ascii="Times New Roman" w:eastAsia="Libre Franklin Medium" w:hAnsi="Times New Roman"/>
          <w:b/>
          <w:bCs/>
          <w:sz w:val="24"/>
          <w:szCs w:val="24"/>
        </w:rPr>
      </w:pPr>
      <w:r w:rsidRPr="001702B1">
        <w:rPr>
          <w:rFonts w:ascii="Times New Roman" w:eastAsia="Libre Franklin Medium" w:hAnsi="Times New Roman"/>
          <w:b/>
          <w:bCs/>
          <w:sz w:val="24"/>
          <w:szCs w:val="24"/>
        </w:rPr>
        <w:t>Findings and discussion</w:t>
      </w:r>
    </w:p>
    <w:p w14:paraId="62504F77" w14:textId="77777777" w:rsidR="00EC01F1" w:rsidRDefault="00EC01F1" w:rsidP="00524AB4">
      <w:pPr>
        <w:spacing w:after="0"/>
        <w:jc w:val="both"/>
        <w:rPr>
          <w:rFonts w:ascii="Times New Roman" w:eastAsia="Libre Franklin Medium" w:hAnsi="Times New Roman"/>
          <w:b/>
          <w:bCs/>
          <w:sz w:val="24"/>
          <w:szCs w:val="24"/>
        </w:rPr>
      </w:pPr>
    </w:p>
    <w:p w14:paraId="1DCAA03D" w14:textId="778271AF" w:rsidR="006B7EF1" w:rsidRPr="00524AB4" w:rsidRDefault="00000000" w:rsidP="00524AB4">
      <w:pPr>
        <w:spacing w:after="0"/>
        <w:jc w:val="both"/>
        <w:rPr>
          <w:rFonts w:ascii="Times New Roman" w:eastAsia="Calibri" w:hAnsi="Times New Roman"/>
          <w:sz w:val="24"/>
          <w:szCs w:val="24"/>
        </w:rPr>
      </w:pPr>
      <w:r w:rsidRPr="00524AB4">
        <w:rPr>
          <w:rFonts w:ascii="Times New Roman" w:eastAsia="Calibri" w:hAnsi="Times New Roman"/>
          <w:sz w:val="24"/>
          <w:szCs w:val="24"/>
        </w:rPr>
        <w:t>This section discusses findings in relation to the two exploratory questions above as well as the lessons learned.</w:t>
      </w:r>
    </w:p>
    <w:p w14:paraId="017210D1" w14:textId="77777777" w:rsidR="006B7EF1" w:rsidRPr="00524AB4" w:rsidRDefault="006B7EF1" w:rsidP="00524AB4">
      <w:pPr>
        <w:pBdr>
          <w:top w:val="nil"/>
          <w:left w:val="nil"/>
          <w:bottom w:val="nil"/>
          <w:right w:val="nil"/>
          <w:between w:val="nil"/>
        </w:pBdr>
        <w:spacing w:after="0"/>
        <w:ind w:left="1080"/>
        <w:jc w:val="both"/>
        <w:rPr>
          <w:rFonts w:ascii="Times New Roman" w:hAnsi="Times New Roman"/>
          <w:sz w:val="24"/>
          <w:szCs w:val="24"/>
        </w:rPr>
      </w:pPr>
    </w:p>
    <w:p w14:paraId="0FFBCE70" w14:textId="5D968A7C" w:rsidR="006B7EF1" w:rsidRPr="00EC01F1" w:rsidRDefault="00000000" w:rsidP="00524AB4">
      <w:pPr>
        <w:spacing w:after="0"/>
        <w:jc w:val="both"/>
        <w:rPr>
          <w:rFonts w:ascii="Times New Roman" w:eastAsia="Libre Franklin Medium" w:hAnsi="Times New Roman"/>
          <w:b/>
          <w:bCs/>
          <w:i/>
          <w:iCs/>
          <w:sz w:val="24"/>
          <w:szCs w:val="24"/>
        </w:rPr>
      </w:pPr>
      <w:r w:rsidRPr="00EC01F1">
        <w:rPr>
          <w:rFonts w:ascii="Times New Roman" w:eastAsia="Libre Franklin Medium" w:hAnsi="Times New Roman"/>
          <w:b/>
          <w:bCs/>
          <w:i/>
          <w:iCs/>
          <w:sz w:val="24"/>
          <w:szCs w:val="24"/>
        </w:rPr>
        <w:t>Why are my learners unable to complete in-class tasks effectively</w:t>
      </w:r>
    </w:p>
    <w:p w14:paraId="5641A195" w14:textId="77777777" w:rsidR="001702B1" w:rsidRDefault="001702B1" w:rsidP="00645CC5">
      <w:pPr>
        <w:spacing w:after="0" w:line="240" w:lineRule="auto"/>
        <w:jc w:val="both"/>
        <w:rPr>
          <w:rFonts w:ascii="Times New Roman" w:eastAsia="Libre Franklin Medium" w:hAnsi="Times New Roman"/>
          <w:sz w:val="24"/>
          <w:szCs w:val="24"/>
        </w:rPr>
      </w:pPr>
    </w:p>
    <w:p w14:paraId="7A60B969" w14:textId="0C1EF8AD" w:rsidR="006B7EF1" w:rsidRPr="00524AB4" w:rsidRDefault="00990115" w:rsidP="00524AB4">
      <w:pPr>
        <w:spacing w:after="0"/>
        <w:jc w:val="both"/>
        <w:rPr>
          <w:rFonts w:ascii="Times New Roman" w:eastAsia="Libre Franklin Medium" w:hAnsi="Times New Roman"/>
          <w:sz w:val="24"/>
          <w:szCs w:val="24"/>
        </w:rPr>
      </w:pPr>
      <w:r w:rsidRPr="00524AB4">
        <w:rPr>
          <w:rFonts w:ascii="Times New Roman" w:eastAsia="Libre Franklin Medium" w:hAnsi="Times New Roman"/>
          <w:sz w:val="24"/>
          <w:szCs w:val="24"/>
        </w:rPr>
        <w:t>I discovered, through FGI, that students had </w:t>
      </w:r>
      <w:r w:rsidRPr="00FF074E">
        <w:rPr>
          <w:rFonts w:ascii="Times New Roman" w:eastAsia="Libre Franklin Medium" w:hAnsi="Times New Roman"/>
          <w:i/>
          <w:iCs/>
          <w:sz w:val="24"/>
          <w:szCs w:val="24"/>
        </w:rPr>
        <w:t>problems understanding instructions prior to tasks</w:t>
      </w:r>
      <w:r w:rsidRPr="00524AB4">
        <w:rPr>
          <w:rFonts w:ascii="Times New Roman" w:eastAsia="Libre Franklin Medium" w:hAnsi="Times New Roman"/>
          <w:sz w:val="24"/>
          <w:szCs w:val="24"/>
        </w:rPr>
        <w:t xml:space="preserve">. They said that because they </w:t>
      </w:r>
      <w:r w:rsidR="00FF074E">
        <w:rPr>
          <w:rFonts w:ascii="Times New Roman" w:eastAsia="Libre Franklin Medium" w:hAnsi="Times New Roman"/>
          <w:sz w:val="24"/>
          <w:szCs w:val="24"/>
        </w:rPr>
        <w:t>“</w:t>
      </w:r>
      <w:r w:rsidRPr="00524AB4">
        <w:rPr>
          <w:rFonts w:ascii="Times New Roman" w:eastAsia="Libre Franklin Medium" w:hAnsi="Times New Roman"/>
          <w:sz w:val="24"/>
          <w:szCs w:val="24"/>
        </w:rPr>
        <w:t>were often unsure about what to do</w:t>
      </w:r>
      <w:r w:rsidR="00FF074E">
        <w:rPr>
          <w:rFonts w:ascii="Times New Roman" w:eastAsia="Libre Franklin Medium" w:hAnsi="Times New Roman"/>
          <w:sz w:val="24"/>
          <w:szCs w:val="24"/>
        </w:rPr>
        <w:t>”</w:t>
      </w:r>
      <w:r w:rsidRPr="00524AB4">
        <w:rPr>
          <w:rFonts w:ascii="Times New Roman" w:eastAsia="Libre Franklin Medium" w:hAnsi="Times New Roman"/>
          <w:sz w:val="24"/>
          <w:szCs w:val="24"/>
        </w:rPr>
        <w:t xml:space="preserve">, they </w:t>
      </w:r>
      <w:r w:rsidR="00FF074E">
        <w:rPr>
          <w:rFonts w:ascii="Times New Roman" w:eastAsia="Libre Franklin Medium" w:hAnsi="Times New Roman"/>
          <w:sz w:val="24"/>
          <w:szCs w:val="24"/>
        </w:rPr>
        <w:t>“</w:t>
      </w:r>
      <w:r w:rsidRPr="00524AB4">
        <w:rPr>
          <w:rFonts w:ascii="Times New Roman" w:eastAsia="Libre Franklin Medium" w:hAnsi="Times New Roman"/>
          <w:sz w:val="24"/>
          <w:szCs w:val="24"/>
        </w:rPr>
        <w:t>got discouraged most of the time and just abandoned tasks midway</w:t>
      </w:r>
      <w:r w:rsidR="00FF074E">
        <w:rPr>
          <w:rFonts w:ascii="Times New Roman" w:eastAsia="Libre Franklin Medium" w:hAnsi="Times New Roman"/>
          <w:sz w:val="24"/>
          <w:szCs w:val="24"/>
        </w:rPr>
        <w:t>”</w:t>
      </w:r>
      <w:r w:rsidRPr="00524AB4">
        <w:rPr>
          <w:rFonts w:ascii="Times New Roman" w:eastAsia="Libre Franklin Medium" w:hAnsi="Times New Roman"/>
          <w:sz w:val="24"/>
          <w:szCs w:val="24"/>
        </w:rPr>
        <w:t>. Their response corroborates the comment made by my peer observer who stated that my </w:t>
      </w:r>
      <w:r w:rsidR="00144B52">
        <w:rPr>
          <w:rFonts w:ascii="Times New Roman" w:eastAsia="Libre Franklin Medium" w:hAnsi="Times New Roman"/>
          <w:sz w:val="24"/>
          <w:szCs w:val="24"/>
        </w:rPr>
        <w:t>“</w:t>
      </w:r>
      <w:r w:rsidRPr="00144B52">
        <w:rPr>
          <w:rFonts w:ascii="Times New Roman" w:eastAsia="Libre Franklin Medium" w:hAnsi="Times New Roman"/>
          <w:sz w:val="24"/>
          <w:szCs w:val="24"/>
        </w:rPr>
        <w:t>instructions were unclear</w:t>
      </w:r>
      <w:r w:rsidR="00144B52">
        <w:rPr>
          <w:rFonts w:ascii="Times New Roman" w:eastAsia="Libre Franklin Medium" w:hAnsi="Times New Roman"/>
          <w:sz w:val="24"/>
          <w:szCs w:val="24"/>
        </w:rPr>
        <w:t>”</w:t>
      </w:r>
      <w:r w:rsidRPr="00524AB4">
        <w:rPr>
          <w:rFonts w:ascii="Times New Roman" w:eastAsia="Libre Franklin Medium" w:hAnsi="Times New Roman"/>
          <w:sz w:val="24"/>
          <w:szCs w:val="24"/>
        </w:rPr>
        <w:t xml:space="preserve"> and </w:t>
      </w:r>
      <w:r w:rsidR="00FF074E">
        <w:rPr>
          <w:rFonts w:ascii="Times New Roman" w:eastAsia="Libre Franklin Medium" w:hAnsi="Times New Roman"/>
          <w:sz w:val="24"/>
          <w:szCs w:val="24"/>
        </w:rPr>
        <w:t>“</w:t>
      </w:r>
      <w:r w:rsidRPr="00524AB4">
        <w:rPr>
          <w:rFonts w:ascii="Times New Roman" w:eastAsia="Libre Franklin Medium" w:hAnsi="Times New Roman"/>
          <w:sz w:val="24"/>
          <w:szCs w:val="24"/>
        </w:rPr>
        <w:t>students spent a lot of time asking their classmates what they were required to do instead of getting straight on task</w:t>
      </w:r>
      <w:r w:rsidR="00FF074E">
        <w:rPr>
          <w:rFonts w:ascii="Times New Roman" w:eastAsia="Libre Franklin Medium" w:hAnsi="Times New Roman"/>
          <w:sz w:val="24"/>
          <w:szCs w:val="24"/>
        </w:rPr>
        <w:t>”</w:t>
      </w:r>
      <w:r w:rsidRPr="00524AB4">
        <w:rPr>
          <w:rFonts w:ascii="Times New Roman" w:eastAsia="Libre Franklin Medium" w:hAnsi="Times New Roman"/>
          <w:sz w:val="24"/>
          <w:szCs w:val="24"/>
        </w:rPr>
        <w:t>. Sowell (2017) opines that instructions have an impact on how well students carry out activities (pp.</w:t>
      </w:r>
      <w:r w:rsidR="00144B52">
        <w:rPr>
          <w:rFonts w:ascii="Times New Roman" w:eastAsia="Libre Franklin Medium" w:hAnsi="Times New Roman"/>
          <w:sz w:val="24"/>
          <w:szCs w:val="24"/>
        </w:rPr>
        <w:t xml:space="preserve"> </w:t>
      </w:r>
      <w:r w:rsidRPr="00524AB4">
        <w:rPr>
          <w:rFonts w:ascii="Times New Roman" w:eastAsia="Libre Franklin Medium" w:hAnsi="Times New Roman"/>
          <w:sz w:val="24"/>
          <w:szCs w:val="24"/>
        </w:rPr>
        <w:t xml:space="preserve">10-11). So, unclear instructions are likely to impede tasks completion as was the case in my class. Sowell (2017) suggests </w:t>
      </w:r>
      <w:r w:rsidRPr="00524AB4">
        <w:rPr>
          <w:rFonts w:ascii="Times New Roman" w:eastAsia="Libre Franklin Medium" w:hAnsi="Times New Roman"/>
          <w:sz w:val="24"/>
          <w:szCs w:val="24"/>
        </w:rPr>
        <w:lastRenderedPageBreak/>
        <w:t>modeling instructions first personally and then by assigning a student to help the whole group understand what they are supposed to do (p</w:t>
      </w:r>
      <w:r w:rsidR="00144B52">
        <w:rPr>
          <w:rFonts w:ascii="Times New Roman" w:eastAsia="Libre Franklin Medium" w:hAnsi="Times New Roman"/>
          <w:sz w:val="24"/>
          <w:szCs w:val="24"/>
        </w:rPr>
        <w:t>. 1</w:t>
      </w:r>
      <w:r w:rsidRPr="00524AB4">
        <w:rPr>
          <w:rFonts w:ascii="Times New Roman" w:eastAsia="Libre Franklin Medium" w:hAnsi="Times New Roman"/>
          <w:sz w:val="24"/>
          <w:szCs w:val="24"/>
        </w:rPr>
        <w:t xml:space="preserve">4). As I reflected on my past practice, I noticed that I never modeled my instructions adequately and I also used generic questions to check understanding of instructions given.       </w:t>
      </w:r>
    </w:p>
    <w:p w14:paraId="1878CD7C" w14:textId="77777777" w:rsidR="00EC01F1" w:rsidRDefault="00EC01F1" w:rsidP="00524AB4">
      <w:pPr>
        <w:spacing w:after="0"/>
        <w:jc w:val="both"/>
        <w:rPr>
          <w:rFonts w:ascii="Times New Roman" w:eastAsia="Calibri" w:hAnsi="Times New Roman"/>
          <w:sz w:val="24"/>
          <w:szCs w:val="24"/>
        </w:rPr>
      </w:pPr>
    </w:p>
    <w:p w14:paraId="6BB5F7DD" w14:textId="386BBE85" w:rsidR="006B7EF1" w:rsidRPr="00524AB4" w:rsidRDefault="00000000" w:rsidP="00524AB4">
      <w:pPr>
        <w:spacing w:after="0"/>
        <w:jc w:val="both"/>
        <w:rPr>
          <w:rFonts w:ascii="Times New Roman" w:eastAsia="Calibri" w:hAnsi="Times New Roman"/>
          <w:sz w:val="24"/>
          <w:szCs w:val="24"/>
        </w:rPr>
      </w:pPr>
      <w:r w:rsidRPr="00524AB4">
        <w:rPr>
          <w:rFonts w:ascii="Times New Roman" w:eastAsia="Calibri" w:hAnsi="Times New Roman"/>
          <w:sz w:val="24"/>
          <w:szCs w:val="24"/>
        </w:rPr>
        <w:t>Cooley (2015) stresses the importance of checking learners’ understanding of instructions. He argues that questions like ‛</w:t>
      </w:r>
      <w:r w:rsidRPr="00524AB4">
        <w:rPr>
          <w:rFonts w:ascii="Times New Roman" w:eastAsia="Calibri" w:hAnsi="Times New Roman"/>
          <w:i/>
          <w:sz w:val="24"/>
          <w:szCs w:val="24"/>
        </w:rPr>
        <w:t>do you understand</w:t>
      </w:r>
      <w:r w:rsidRPr="00524AB4">
        <w:rPr>
          <w:rFonts w:ascii="Times New Roman" w:eastAsia="Calibri" w:hAnsi="Times New Roman"/>
          <w:sz w:val="24"/>
          <w:szCs w:val="24"/>
        </w:rPr>
        <w:t>?’ or ‛</w:t>
      </w:r>
      <w:r w:rsidRPr="00524AB4">
        <w:rPr>
          <w:rFonts w:ascii="Times New Roman" w:eastAsia="Calibri" w:hAnsi="Times New Roman"/>
          <w:i/>
          <w:sz w:val="24"/>
          <w:szCs w:val="24"/>
        </w:rPr>
        <w:t>is that clear</w:t>
      </w:r>
      <w:r w:rsidRPr="00524AB4">
        <w:rPr>
          <w:rFonts w:ascii="Times New Roman" w:eastAsia="Calibri" w:hAnsi="Times New Roman"/>
          <w:sz w:val="24"/>
          <w:szCs w:val="24"/>
        </w:rPr>
        <w:t>?’ are likely to induce a ‛</w:t>
      </w:r>
      <w:r w:rsidRPr="00524AB4">
        <w:rPr>
          <w:rFonts w:ascii="Times New Roman" w:eastAsia="Calibri" w:hAnsi="Times New Roman"/>
          <w:i/>
          <w:sz w:val="24"/>
          <w:szCs w:val="24"/>
        </w:rPr>
        <w:t>yes</w:t>
      </w:r>
      <w:r w:rsidRPr="00524AB4">
        <w:rPr>
          <w:rFonts w:ascii="Times New Roman" w:eastAsia="Calibri" w:hAnsi="Times New Roman"/>
          <w:sz w:val="24"/>
          <w:szCs w:val="24"/>
        </w:rPr>
        <w:t>’ response from learners who “might have understood only partly or have completely lost interest and want to move on to task without admitting lack of understanding”</w:t>
      </w:r>
      <w:r w:rsidR="00144B52">
        <w:rPr>
          <w:rFonts w:ascii="Times New Roman" w:eastAsia="Calibri" w:hAnsi="Times New Roman"/>
          <w:sz w:val="24"/>
          <w:szCs w:val="24"/>
        </w:rPr>
        <w:t xml:space="preserve"> (p. 15)</w:t>
      </w:r>
      <w:r w:rsidRPr="00524AB4">
        <w:rPr>
          <w:rFonts w:ascii="Times New Roman" w:eastAsia="Calibri" w:hAnsi="Times New Roman"/>
          <w:sz w:val="24"/>
          <w:szCs w:val="24"/>
        </w:rPr>
        <w:t>. The behaviour described by Cooley</w:t>
      </w:r>
      <w:r w:rsidR="00144B52">
        <w:rPr>
          <w:rFonts w:ascii="Times New Roman" w:eastAsia="Calibri" w:hAnsi="Times New Roman"/>
          <w:sz w:val="24"/>
          <w:szCs w:val="24"/>
        </w:rPr>
        <w:t xml:space="preserve"> (2015)</w:t>
      </w:r>
      <w:r w:rsidRPr="00524AB4">
        <w:rPr>
          <w:rFonts w:ascii="Times New Roman" w:eastAsia="Calibri" w:hAnsi="Times New Roman"/>
          <w:sz w:val="24"/>
          <w:szCs w:val="24"/>
        </w:rPr>
        <w:t xml:space="preserve"> correlates that of my learners whenever I asked these generic questions and possibly explain why they simply gave up on tasks. It is evident that a good approach would be to use instruction check questions (ICQs) to check </w:t>
      </w:r>
      <w:proofErr w:type="gramStart"/>
      <w:r w:rsidRPr="00524AB4">
        <w:rPr>
          <w:rFonts w:ascii="Times New Roman" w:eastAsia="Calibri" w:hAnsi="Times New Roman"/>
          <w:sz w:val="24"/>
          <w:szCs w:val="24"/>
        </w:rPr>
        <w:t>whether or not</w:t>
      </w:r>
      <w:proofErr w:type="gramEnd"/>
      <w:r w:rsidRPr="00524AB4">
        <w:rPr>
          <w:rFonts w:ascii="Times New Roman" w:eastAsia="Calibri" w:hAnsi="Times New Roman"/>
          <w:sz w:val="24"/>
          <w:szCs w:val="24"/>
        </w:rPr>
        <w:t xml:space="preserve"> learners understand what they are expected to do prior to starting a task. To design ICQs, Sowell (2017, p</w:t>
      </w:r>
      <w:r w:rsidR="00144B52">
        <w:rPr>
          <w:rFonts w:ascii="Times New Roman" w:eastAsia="Calibri" w:hAnsi="Times New Roman"/>
          <w:sz w:val="24"/>
          <w:szCs w:val="24"/>
        </w:rPr>
        <w:t xml:space="preserve">. </w:t>
      </w:r>
      <w:r w:rsidRPr="00524AB4">
        <w:rPr>
          <w:rFonts w:ascii="Times New Roman" w:eastAsia="Calibri" w:hAnsi="Times New Roman"/>
          <w:sz w:val="24"/>
          <w:szCs w:val="24"/>
        </w:rPr>
        <w:t>15) recommends breaking an instruction into bits and asking short simple Yes/No questions or questions that provide options for learners to choose. This would ensure that learners know exactly what to do and do not waste time enquiring from their peers as used to be the case in my class.</w:t>
      </w:r>
    </w:p>
    <w:p w14:paraId="2F32C09F" w14:textId="77777777" w:rsidR="00EC01F1" w:rsidRDefault="00EC01F1" w:rsidP="00524AB4">
      <w:pPr>
        <w:pBdr>
          <w:top w:val="nil"/>
          <w:left w:val="nil"/>
          <w:bottom w:val="nil"/>
          <w:right w:val="nil"/>
          <w:between w:val="nil"/>
        </w:pBdr>
        <w:spacing w:after="0"/>
        <w:jc w:val="both"/>
        <w:rPr>
          <w:rFonts w:ascii="Times New Roman" w:eastAsia="Calibri" w:hAnsi="Times New Roman"/>
          <w:sz w:val="24"/>
          <w:szCs w:val="24"/>
        </w:rPr>
      </w:pPr>
    </w:p>
    <w:p w14:paraId="3EF2C9E7" w14:textId="312D3ABA" w:rsidR="006B7EF1" w:rsidRPr="00524AB4" w:rsidRDefault="00000000" w:rsidP="00524AB4">
      <w:pPr>
        <w:pBdr>
          <w:top w:val="nil"/>
          <w:left w:val="nil"/>
          <w:bottom w:val="nil"/>
          <w:right w:val="nil"/>
          <w:between w:val="nil"/>
        </w:pBdr>
        <w:spacing w:after="0"/>
        <w:jc w:val="both"/>
        <w:rPr>
          <w:rFonts w:ascii="Times New Roman" w:eastAsia="Calibri" w:hAnsi="Times New Roman"/>
          <w:sz w:val="24"/>
          <w:szCs w:val="24"/>
        </w:rPr>
      </w:pPr>
      <w:r w:rsidRPr="00524AB4">
        <w:rPr>
          <w:rFonts w:ascii="Times New Roman" w:eastAsia="Calibri" w:hAnsi="Times New Roman"/>
          <w:sz w:val="24"/>
          <w:szCs w:val="24"/>
        </w:rPr>
        <w:t xml:space="preserve">Also, keeping instructions short is important, especially with complex tasks. Lengthy instructions require a lot of processing effort from learners, hence the need to cut off extra information and use simple language (The TEFL Academy, 2021). My peer observer noted that my </w:t>
      </w:r>
      <w:r w:rsidR="00144B52">
        <w:rPr>
          <w:rFonts w:ascii="Times New Roman" w:eastAsia="Calibri" w:hAnsi="Times New Roman"/>
          <w:sz w:val="24"/>
          <w:szCs w:val="24"/>
        </w:rPr>
        <w:t>“</w:t>
      </w:r>
      <w:r w:rsidRPr="00144B52">
        <w:rPr>
          <w:rFonts w:ascii="Times New Roman" w:eastAsia="Calibri" w:hAnsi="Times New Roman"/>
          <w:iCs/>
          <w:sz w:val="24"/>
          <w:szCs w:val="24"/>
        </w:rPr>
        <w:t>instructions were too long and clumsy</w:t>
      </w:r>
      <w:r w:rsidR="00144B52">
        <w:rPr>
          <w:rFonts w:ascii="Times New Roman" w:eastAsia="Calibri" w:hAnsi="Times New Roman"/>
          <w:sz w:val="24"/>
          <w:szCs w:val="24"/>
        </w:rPr>
        <w:t>”</w:t>
      </w:r>
      <w:r w:rsidRPr="00524AB4">
        <w:rPr>
          <w:rFonts w:ascii="Times New Roman" w:eastAsia="Calibri" w:hAnsi="Times New Roman"/>
          <w:sz w:val="24"/>
          <w:szCs w:val="24"/>
        </w:rPr>
        <w:t xml:space="preserve">. The </w:t>
      </w:r>
      <w:r w:rsidR="00144B52">
        <w:rPr>
          <w:rFonts w:ascii="Times New Roman" w:eastAsia="Calibri" w:hAnsi="Times New Roman"/>
          <w:sz w:val="24"/>
          <w:szCs w:val="24"/>
        </w:rPr>
        <w:t>“</w:t>
      </w:r>
      <w:r w:rsidRPr="00144B52">
        <w:rPr>
          <w:rFonts w:ascii="Times New Roman" w:eastAsia="Calibri" w:hAnsi="Times New Roman"/>
          <w:iCs/>
          <w:sz w:val="24"/>
          <w:szCs w:val="24"/>
        </w:rPr>
        <w:t xml:space="preserve">complex structure of </w:t>
      </w:r>
      <w:r w:rsidR="00144B52">
        <w:rPr>
          <w:rFonts w:ascii="Times New Roman" w:eastAsia="Calibri" w:hAnsi="Times New Roman"/>
          <w:iCs/>
          <w:sz w:val="24"/>
          <w:szCs w:val="24"/>
        </w:rPr>
        <w:t>[</w:t>
      </w:r>
      <w:r w:rsidRPr="00144B52">
        <w:rPr>
          <w:rFonts w:ascii="Times New Roman" w:eastAsia="Calibri" w:hAnsi="Times New Roman"/>
          <w:iCs/>
          <w:sz w:val="24"/>
          <w:szCs w:val="24"/>
        </w:rPr>
        <w:t>my</w:t>
      </w:r>
      <w:r w:rsidR="00144B52">
        <w:rPr>
          <w:rFonts w:ascii="Times New Roman" w:eastAsia="Calibri" w:hAnsi="Times New Roman"/>
          <w:iCs/>
          <w:sz w:val="24"/>
          <w:szCs w:val="24"/>
        </w:rPr>
        <w:t>]</w:t>
      </w:r>
      <w:r w:rsidRPr="00144B52">
        <w:rPr>
          <w:rFonts w:ascii="Times New Roman" w:eastAsia="Calibri" w:hAnsi="Times New Roman"/>
          <w:iCs/>
          <w:sz w:val="24"/>
          <w:szCs w:val="24"/>
        </w:rPr>
        <w:t xml:space="preserve"> instructions</w:t>
      </w:r>
      <w:r w:rsidR="00144B52">
        <w:rPr>
          <w:rFonts w:ascii="Times New Roman" w:eastAsia="Calibri" w:hAnsi="Times New Roman"/>
          <w:iCs/>
          <w:sz w:val="24"/>
          <w:szCs w:val="24"/>
        </w:rPr>
        <w:t>”</w:t>
      </w:r>
      <w:r w:rsidRPr="00524AB4">
        <w:rPr>
          <w:rFonts w:ascii="Times New Roman" w:eastAsia="Calibri" w:hAnsi="Times New Roman"/>
          <w:sz w:val="24"/>
          <w:szCs w:val="24"/>
        </w:rPr>
        <w:t xml:space="preserve"> certainly made it difficult for learners to understand what they were required to do. Perhaps a better approach would be to break instructions into chunks when they involve several steps (Sowell, 2017, p</w:t>
      </w:r>
      <w:r w:rsidR="00144B52">
        <w:rPr>
          <w:rFonts w:ascii="Times New Roman" w:eastAsia="Calibri" w:hAnsi="Times New Roman"/>
          <w:sz w:val="24"/>
          <w:szCs w:val="24"/>
        </w:rPr>
        <w:t xml:space="preserve">. </w:t>
      </w:r>
      <w:r w:rsidRPr="00524AB4">
        <w:rPr>
          <w:rFonts w:ascii="Times New Roman" w:eastAsia="Calibri" w:hAnsi="Times New Roman"/>
          <w:sz w:val="24"/>
          <w:szCs w:val="24"/>
        </w:rPr>
        <w:t xml:space="preserve">15). </w:t>
      </w:r>
    </w:p>
    <w:p w14:paraId="38035305" w14:textId="77777777" w:rsidR="00EC01F1" w:rsidRDefault="00EC01F1" w:rsidP="00524AB4">
      <w:pPr>
        <w:pBdr>
          <w:top w:val="nil"/>
          <w:left w:val="nil"/>
          <w:bottom w:val="nil"/>
          <w:right w:val="nil"/>
          <w:between w:val="nil"/>
        </w:pBdr>
        <w:spacing w:after="0"/>
        <w:jc w:val="both"/>
        <w:rPr>
          <w:rFonts w:ascii="Times New Roman" w:eastAsia="Calibri" w:hAnsi="Times New Roman"/>
          <w:sz w:val="24"/>
          <w:szCs w:val="24"/>
        </w:rPr>
      </w:pPr>
    </w:p>
    <w:p w14:paraId="03387D10" w14:textId="4145DD76" w:rsidR="006B7EF1" w:rsidRPr="00524AB4" w:rsidRDefault="00000000" w:rsidP="00524AB4">
      <w:pPr>
        <w:pBdr>
          <w:top w:val="nil"/>
          <w:left w:val="nil"/>
          <w:bottom w:val="nil"/>
          <w:right w:val="nil"/>
          <w:between w:val="nil"/>
        </w:pBdr>
        <w:spacing w:after="0"/>
        <w:jc w:val="both"/>
        <w:rPr>
          <w:rFonts w:ascii="Times New Roman" w:eastAsia="Calibri" w:hAnsi="Times New Roman"/>
          <w:sz w:val="24"/>
          <w:szCs w:val="24"/>
        </w:rPr>
      </w:pPr>
      <w:r w:rsidRPr="00524AB4">
        <w:rPr>
          <w:rFonts w:ascii="Times New Roman" w:eastAsia="Calibri" w:hAnsi="Times New Roman"/>
          <w:sz w:val="24"/>
          <w:szCs w:val="24"/>
        </w:rPr>
        <w:t>Overall, I discovered that “the quality of [a teacher’s] instructions determines learners’ output per task” (</w:t>
      </w:r>
      <w:r w:rsidRPr="00524AB4">
        <w:rPr>
          <w:rFonts w:ascii="Times New Roman" w:eastAsia="Calibri" w:hAnsi="Times New Roman"/>
          <w:i/>
          <w:sz w:val="24"/>
          <w:szCs w:val="24"/>
        </w:rPr>
        <w:t>Reflective Journal</w:t>
      </w:r>
      <w:r w:rsidRPr="00524AB4">
        <w:rPr>
          <w:rFonts w:ascii="Times New Roman" w:eastAsia="Calibri" w:hAnsi="Times New Roman"/>
          <w:sz w:val="24"/>
          <w:szCs w:val="24"/>
        </w:rPr>
        <w:t xml:space="preserve">, 2022, November 24). Hattie (2009) posits that well-designed instructions have the potential of moving learners from a lower level of competency to a higher level. Inversely, poorly designed and clumsy instructions are likely to lead to failure to complete tasks as was the case in my class. To help my learners to complete tasks effectively, I learned </w:t>
      </w:r>
      <w:r w:rsidR="00C50812">
        <w:rPr>
          <w:rFonts w:ascii="Times New Roman" w:eastAsia="Calibri" w:hAnsi="Times New Roman"/>
          <w:sz w:val="24"/>
          <w:szCs w:val="24"/>
        </w:rPr>
        <w:t xml:space="preserve">that </w:t>
      </w:r>
      <w:r w:rsidRPr="00524AB4">
        <w:rPr>
          <w:rFonts w:ascii="Times New Roman" w:eastAsia="Calibri" w:hAnsi="Times New Roman"/>
          <w:sz w:val="24"/>
          <w:szCs w:val="24"/>
        </w:rPr>
        <w:t xml:space="preserve">I needed to improve on my practice of giving </w:t>
      </w:r>
      <w:sdt>
        <w:sdtPr>
          <w:rPr>
            <w:rFonts w:ascii="Times New Roman" w:hAnsi="Times New Roman"/>
            <w:sz w:val="24"/>
            <w:szCs w:val="24"/>
          </w:rPr>
          <w:tag w:val="goog_rdk_17"/>
          <w:id w:val="-2013980231"/>
        </w:sdtPr>
        <w:sdtContent/>
      </w:sdt>
      <w:sdt>
        <w:sdtPr>
          <w:rPr>
            <w:rFonts w:ascii="Times New Roman" w:hAnsi="Times New Roman"/>
            <w:sz w:val="24"/>
            <w:szCs w:val="24"/>
          </w:rPr>
          <w:tag w:val="goog_rdk_18"/>
          <w:id w:val="653730978"/>
        </w:sdtPr>
        <w:sdtContent/>
      </w:sdt>
      <w:sdt>
        <w:sdtPr>
          <w:rPr>
            <w:rFonts w:ascii="Times New Roman" w:hAnsi="Times New Roman"/>
            <w:sz w:val="24"/>
            <w:szCs w:val="24"/>
          </w:rPr>
          <w:tag w:val="goog_rdk_19"/>
          <w:id w:val="-1766838515"/>
        </w:sdtPr>
        <w:sdtContent/>
      </w:sdt>
      <w:sdt>
        <w:sdtPr>
          <w:rPr>
            <w:rFonts w:ascii="Times New Roman" w:hAnsi="Times New Roman"/>
            <w:sz w:val="24"/>
            <w:szCs w:val="24"/>
          </w:rPr>
          <w:tag w:val="goog_rdk_20"/>
          <w:id w:val="1646778361"/>
        </w:sdtPr>
        <w:sdtContent/>
      </w:sdt>
      <w:sdt>
        <w:sdtPr>
          <w:rPr>
            <w:rFonts w:ascii="Times New Roman" w:hAnsi="Times New Roman"/>
            <w:sz w:val="24"/>
            <w:szCs w:val="24"/>
          </w:rPr>
          <w:tag w:val="goog_rdk_21"/>
          <w:id w:val="-1028795926"/>
        </w:sdtPr>
        <w:sdtContent/>
      </w:sdt>
      <w:r w:rsidRPr="00524AB4">
        <w:rPr>
          <w:rFonts w:ascii="Times New Roman" w:eastAsia="Calibri" w:hAnsi="Times New Roman"/>
          <w:sz w:val="24"/>
          <w:szCs w:val="24"/>
        </w:rPr>
        <w:t>“clear, concise, chronological, checked and demonstrated” instructions (</w:t>
      </w:r>
      <w:r w:rsidRPr="00524AB4">
        <w:rPr>
          <w:rFonts w:ascii="Times New Roman" w:eastAsia="Calibri" w:hAnsi="Times New Roman"/>
          <w:i/>
          <w:sz w:val="24"/>
          <w:szCs w:val="24"/>
        </w:rPr>
        <w:t>Reflective Journal</w:t>
      </w:r>
      <w:r w:rsidRPr="00524AB4">
        <w:rPr>
          <w:rFonts w:ascii="Times New Roman" w:eastAsia="Calibri" w:hAnsi="Times New Roman"/>
          <w:sz w:val="24"/>
          <w:szCs w:val="24"/>
        </w:rPr>
        <w:t xml:space="preserve">, 2022, November 24). This entails “using simple language, making instructions short and direct to the point, giving instructions step-by-step in a logical order, using ICQs to check understanding of instructions and providing a model/example for learners to build on” (Ibid.). </w:t>
      </w:r>
    </w:p>
    <w:p w14:paraId="29226FA2" w14:textId="77777777" w:rsidR="006B7EF1" w:rsidRPr="00EC01F1" w:rsidRDefault="00000000" w:rsidP="00524AB4">
      <w:pPr>
        <w:spacing w:after="0"/>
        <w:jc w:val="both"/>
        <w:rPr>
          <w:rFonts w:ascii="Times New Roman" w:eastAsia="Libre Franklin Medium" w:hAnsi="Times New Roman"/>
          <w:i/>
          <w:iCs/>
          <w:sz w:val="24"/>
          <w:szCs w:val="24"/>
        </w:rPr>
      </w:pPr>
      <w:r w:rsidRPr="00EC01F1">
        <w:rPr>
          <w:rFonts w:ascii="Times New Roman" w:eastAsia="Libre Franklin Medium" w:hAnsi="Times New Roman"/>
          <w:i/>
          <w:iCs/>
          <w:sz w:val="24"/>
          <w:szCs w:val="24"/>
        </w:rPr>
        <w:t xml:space="preserve">        </w:t>
      </w:r>
    </w:p>
    <w:p w14:paraId="292162C3" w14:textId="20F362A3" w:rsidR="006B7EF1" w:rsidRPr="00EC01F1" w:rsidRDefault="00000000" w:rsidP="00524AB4">
      <w:pPr>
        <w:spacing w:after="0"/>
        <w:jc w:val="both"/>
        <w:rPr>
          <w:rFonts w:ascii="Times New Roman" w:eastAsia="Libre Franklin Medium" w:hAnsi="Times New Roman"/>
          <w:b/>
          <w:bCs/>
          <w:i/>
          <w:iCs/>
          <w:sz w:val="24"/>
          <w:szCs w:val="24"/>
        </w:rPr>
      </w:pPr>
      <w:r w:rsidRPr="00EC01F1">
        <w:rPr>
          <w:rFonts w:ascii="Times New Roman" w:eastAsia="Libre Franklin Medium" w:hAnsi="Times New Roman"/>
          <w:b/>
          <w:bCs/>
          <w:i/>
          <w:iCs/>
          <w:sz w:val="24"/>
          <w:szCs w:val="24"/>
        </w:rPr>
        <w:t xml:space="preserve">How can I support my learners to complete in-class tasks effectively? </w:t>
      </w:r>
    </w:p>
    <w:p w14:paraId="330B5865" w14:textId="77777777" w:rsidR="00EC01F1" w:rsidRDefault="00EC01F1" w:rsidP="00524AB4">
      <w:pPr>
        <w:pBdr>
          <w:top w:val="nil"/>
          <w:left w:val="nil"/>
          <w:bottom w:val="nil"/>
          <w:right w:val="nil"/>
          <w:between w:val="nil"/>
        </w:pBdr>
        <w:spacing w:after="0"/>
        <w:jc w:val="both"/>
        <w:rPr>
          <w:rFonts w:ascii="Times New Roman" w:eastAsia="Libre Franklin Medium" w:hAnsi="Times New Roman"/>
          <w:sz w:val="24"/>
          <w:szCs w:val="24"/>
        </w:rPr>
      </w:pPr>
    </w:p>
    <w:p w14:paraId="00D69335" w14:textId="17910F79" w:rsidR="006B7EF1" w:rsidRPr="00524AB4" w:rsidRDefault="00000000" w:rsidP="00524AB4">
      <w:pPr>
        <w:pBdr>
          <w:top w:val="nil"/>
          <w:left w:val="nil"/>
          <w:bottom w:val="nil"/>
          <w:right w:val="nil"/>
          <w:between w:val="nil"/>
        </w:pBdr>
        <w:spacing w:after="0"/>
        <w:jc w:val="both"/>
        <w:rPr>
          <w:rFonts w:ascii="Times New Roman" w:eastAsia="Calibri" w:hAnsi="Times New Roman"/>
          <w:sz w:val="24"/>
          <w:szCs w:val="24"/>
        </w:rPr>
      </w:pPr>
      <w:r w:rsidRPr="00524AB4">
        <w:rPr>
          <w:rFonts w:ascii="Times New Roman" w:eastAsia="Calibri" w:hAnsi="Times New Roman"/>
          <w:sz w:val="24"/>
          <w:szCs w:val="24"/>
        </w:rPr>
        <w:t xml:space="preserve">To address this question, I explored solutions offered by others to help me to resolve my puzzle.  First, I asked my peer observer to make suggestions for improvements via the observation checklist. Then, I also read articles and blogs on managing tasks. The points from the literature, discussed in this session, are in relation to problems raised by the peer observer and reflections on my practice. </w:t>
      </w:r>
    </w:p>
    <w:p w14:paraId="7AA66BBE" w14:textId="77777777" w:rsidR="00EC01F1" w:rsidRDefault="00EC01F1" w:rsidP="00524AB4">
      <w:pPr>
        <w:pBdr>
          <w:top w:val="nil"/>
          <w:left w:val="nil"/>
          <w:bottom w:val="nil"/>
          <w:right w:val="nil"/>
          <w:between w:val="nil"/>
        </w:pBdr>
        <w:spacing w:after="0"/>
        <w:jc w:val="both"/>
        <w:rPr>
          <w:rFonts w:ascii="Times New Roman" w:eastAsia="Calibri" w:hAnsi="Times New Roman"/>
          <w:sz w:val="24"/>
          <w:szCs w:val="24"/>
        </w:rPr>
      </w:pPr>
    </w:p>
    <w:p w14:paraId="21100C06" w14:textId="50DB1F03" w:rsidR="00EC01F1" w:rsidRDefault="00000000" w:rsidP="00524AB4">
      <w:pPr>
        <w:pBdr>
          <w:top w:val="nil"/>
          <w:left w:val="nil"/>
          <w:bottom w:val="nil"/>
          <w:right w:val="nil"/>
          <w:between w:val="nil"/>
        </w:pBdr>
        <w:spacing w:after="0"/>
        <w:jc w:val="both"/>
        <w:rPr>
          <w:rFonts w:ascii="Times New Roman" w:eastAsia="Calibri" w:hAnsi="Times New Roman"/>
          <w:sz w:val="24"/>
          <w:szCs w:val="24"/>
        </w:rPr>
      </w:pPr>
      <w:r w:rsidRPr="00524AB4">
        <w:rPr>
          <w:rFonts w:ascii="Times New Roman" w:eastAsia="Calibri" w:hAnsi="Times New Roman"/>
          <w:sz w:val="24"/>
          <w:szCs w:val="24"/>
        </w:rPr>
        <w:t>Ching (2019) notes that it is important for teachers to check that an activity is going on as planned and provide some encouragement, re-instruction, repair or modeling when learners are on task (p.</w:t>
      </w:r>
      <w:r w:rsidR="00D876E3">
        <w:rPr>
          <w:rFonts w:ascii="Times New Roman" w:eastAsia="Calibri" w:hAnsi="Times New Roman"/>
          <w:sz w:val="24"/>
          <w:szCs w:val="24"/>
        </w:rPr>
        <w:t xml:space="preserve"> </w:t>
      </w:r>
      <w:r w:rsidRPr="00524AB4">
        <w:rPr>
          <w:rFonts w:ascii="Times New Roman" w:eastAsia="Calibri" w:hAnsi="Times New Roman"/>
          <w:sz w:val="24"/>
          <w:szCs w:val="24"/>
        </w:rPr>
        <w:lastRenderedPageBreak/>
        <w:t xml:space="preserve">101). The ‛good’ practices suggested by Ching (2019) are contrary to my past classroom practice. As noted by my peer observer, I </w:t>
      </w:r>
      <w:r w:rsidR="00D876E3">
        <w:rPr>
          <w:rFonts w:ascii="Times New Roman" w:eastAsia="Calibri" w:hAnsi="Times New Roman"/>
          <w:sz w:val="24"/>
          <w:szCs w:val="24"/>
        </w:rPr>
        <w:t>“</w:t>
      </w:r>
      <w:r w:rsidRPr="00D876E3">
        <w:rPr>
          <w:rFonts w:ascii="Times New Roman" w:eastAsia="Calibri" w:hAnsi="Times New Roman"/>
          <w:iCs/>
          <w:sz w:val="24"/>
          <w:szCs w:val="24"/>
        </w:rPr>
        <w:t>did not monitor sufficiently</w:t>
      </w:r>
      <w:r w:rsidR="00D876E3">
        <w:rPr>
          <w:rFonts w:ascii="Times New Roman" w:eastAsia="Calibri" w:hAnsi="Times New Roman"/>
          <w:iCs/>
          <w:sz w:val="24"/>
          <w:szCs w:val="24"/>
        </w:rPr>
        <w:t>”</w:t>
      </w:r>
      <w:r w:rsidRPr="00524AB4">
        <w:rPr>
          <w:rFonts w:ascii="Times New Roman" w:eastAsia="Calibri" w:hAnsi="Times New Roman"/>
          <w:sz w:val="24"/>
          <w:szCs w:val="24"/>
        </w:rPr>
        <w:t xml:space="preserve"> while learners were on task. Instead, I was </w:t>
      </w:r>
      <w:r w:rsidR="00D876E3">
        <w:rPr>
          <w:rFonts w:ascii="Times New Roman" w:eastAsia="Calibri" w:hAnsi="Times New Roman"/>
          <w:sz w:val="24"/>
          <w:szCs w:val="24"/>
        </w:rPr>
        <w:t>“</w:t>
      </w:r>
      <w:r w:rsidRPr="00524AB4">
        <w:rPr>
          <w:rFonts w:ascii="Times New Roman" w:eastAsia="Calibri" w:hAnsi="Times New Roman"/>
          <w:sz w:val="24"/>
          <w:szCs w:val="24"/>
        </w:rPr>
        <w:t>busy with administrative formalities – taking attendance and filling-in record of work done</w:t>
      </w:r>
      <w:r w:rsidR="00D876E3">
        <w:rPr>
          <w:rFonts w:ascii="Times New Roman" w:eastAsia="Calibri" w:hAnsi="Times New Roman"/>
          <w:sz w:val="24"/>
          <w:szCs w:val="24"/>
        </w:rPr>
        <w:t>”</w:t>
      </w:r>
      <w:r w:rsidRPr="00524AB4">
        <w:rPr>
          <w:rFonts w:ascii="Times New Roman" w:eastAsia="Calibri" w:hAnsi="Times New Roman"/>
          <w:sz w:val="24"/>
          <w:szCs w:val="24"/>
        </w:rPr>
        <w:t xml:space="preserve">. It became evident that </w:t>
      </w:r>
      <w:r w:rsidR="00D876E3">
        <w:rPr>
          <w:rFonts w:ascii="Times New Roman" w:eastAsia="Calibri" w:hAnsi="Times New Roman"/>
          <w:sz w:val="24"/>
          <w:szCs w:val="24"/>
        </w:rPr>
        <w:t>“</w:t>
      </w:r>
      <w:r w:rsidRPr="00524AB4">
        <w:rPr>
          <w:rFonts w:ascii="Times New Roman" w:eastAsia="Calibri" w:hAnsi="Times New Roman"/>
          <w:sz w:val="24"/>
          <w:szCs w:val="24"/>
        </w:rPr>
        <w:t>learners were abandoned to themselves</w:t>
      </w:r>
      <w:r w:rsidR="00D876E3">
        <w:rPr>
          <w:rFonts w:ascii="Times New Roman" w:eastAsia="Calibri" w:hAnsi="Times New Roman"/>
          <w:sz w:val="24"/>
          <w:szCs w:val="24"/>
        </w:rPr>
        <w:t>”</w:t>
      </w:r>
      <w:r w:rsidRPr="00524AB4">
        <w:rPr>
          <w:rFonts w:ascii="Times New Roman" w:eastAsia="Calibri" w:hAnsi="Times New Roman"/>
          <w:sz w:val="24"/>
          <w:szCs w:val="24"/>
        </w:rPr>
        <w:t xml:space="preserve"> with no support to help them through tasks whereas effective monitoring would perhaps help them to engage fully. As </w:t>
      </w:r>
      <w:r w:rsidRPr="00524AB4">
        <w:rPr>
          <w:rFonts w:ascii="Times New Roman" w:eastAsia="Calibri" w:hAnsi="Times New Roman"/>
          <w:sz w:val="24"/>
          <w:szCs w:val="24"/>
          <w:highlight w:val="white"/>
        </w:rPr>
        <w:t>Butler</w:t>
      </w:r>
      <w:r w:rsidR="00C50812">
        <w:rPr>
          <w:rFonts w:ascii="Times New Roman" w:eastAsia="Calibri" w:hAnsi="Times New Roman"/>
          <w:sz w:val="24"/>
          <w:szCs w:val="24"/>
          <w:highlight w:val="white"/>
        </w:rPr>
        <w:t xml:space="preserve"> et al.</w:t>
      </w:r>
      <w:r w:rsidRPr="00524AB4">
        <w:rPr>
          <w:rFonts w:ascii="Times New Roman" w:eastAsia="Calibri" w:hAnsi="Times New Roman"/>
          <w:sz w:val="24"/>
          <w:szCs w:val="24"/>
          <w:highlight w:val="white"/>
        </w:rPr>
        <w:t xml:space="preserve"> (2001) </w:t>
      </w:r>
      <w:r w:rsidRPr="00524AB4">
        <w:rPr>
          <w:rFonts w:ascii="Times New Roman" w:eastAsia="Calibri" w:hAnsi="Times New Roman"/>
          <w:sz w:val="24"/>
          <w:szCs w:val="24"/>
        </w:rPr>
        <w:t>note, monitoring progress on tasks is essential for both students and teachers because it deepens understanding and learning for students</w:t>
      </w:r>
      <w:r w:rsidRPr="00524AB4">
        <w:rPr>
          <w:rFonts w:ascii="Times New Roman" w:eastAsia="Calibri" w:hAnsi="Times New Roman"/>
          <w:sz w:val="24"/>
          <w:szCs w:val="24"/>
          <w:highlight w:val="white"/>
        </w:rPr>
        <w:t xml:space="preserve"> </w:t>
      </w:r>
      <w:r w:rsidRPr="00524AB4">
        <w:rPr>
          <w:rFonts w:ascii="Times New Roman" w:eastAsia="Calibri" w:hAnsi="Times New Roman"/>
          <w:sz w:val="24"/>
          <w:szCs w:val="24"/>
        </w:rPr>
        <w:t xml:space="preserve"> and provides feedback to teachers about students’ learning. However, Darn (n.d) advises that teachers monitor by moving around the room and from behind so that learners focus on tasks. He argues that close monitoring of </w:t>
      </w:r>
      <w:proofErr w:type="gramStart"/>
      <w:r w:rsidRPr="00524AB4">
        <w:rPr>
          <w:rFonts w:ascii="Times New Roman" w:eastAsia="Calibri" w:hAnsi="Times New Roman"/>
          <w:sz w:val="24"/>
          <w:szCs w:val="24"/>
        </w:rPr>
        <w:t>particular learners</w:t>
      </w:r>
      <w:proofErr w:type="gramEnd"/>
      <w:r w:rsidRPr="00524AB4">
        <w:rPr>
          <w:rFonts w:ascii="Times New Roman" w:eastAsia="Calibri" w:hAnsi="Times New Roman"/>
          <w:sz w:val="24"/>
          <w:szCs w:val="24"/>
        </w:rPr>
        <w:t xml:space="preserve"> may cause anxiety. </w:t>
      </w:r>
    </w:p>
    <w:p w14:paraId="363F1FD5" w14:textId="77777777" w:rsidR="00EC01F1" w:rsidRDefault="00EC01F1" w:rsidP="00524AB4">
      <w:pPr>
        <w:pBdr>
          <w:top w:val="nil"/>
          <w:left w:val="nil"/>
          <w:bottom w:val="nil"/>
          <w:right w:val="nil"/>
          <w:between w:val="nil"/>
        </w:pBdr>
        <w:spacing w:after="0"/>
        <w:jc w:val="both"/>
        <w:rPr>
          <w:rFonts w:ascii="Times New Roman" w:eastAsia="Calibri" w:hAnsi="Times New Roman"/>
          <w:sz w:val="24"/>
          <w:szCs w:val="24"/>
        </w:rPr>
      </w:pPr>
    </w:p>
    <w:p w14:paraId="42DA0CDB" w14:textId="7FA9F594" w:rsidR="006B7EF1" w:rsidRPr="00524AB4" w:rsidRDefault="00000000" w:rsidP="00524AB4">
      <w:pPr>
        <w:pBdr>
          <w:top w:val="nil"/>
          <w:left w:val="nil"/>
          <w:bottom w:val="nil"/>
          <w:right w:val="nil"/>
          <w:between w:val="nil"/>
        </w:pBdr>
        <w:spacing w:after="0"/>
        <w:jc w:val="both"/>
        <w:rPr>
          <w:rFonts w:ascii="Times New Roman" w:eastAsia="Calibri" w:hAnsi="Times New Roman"/>
          <w:sz w:val="24"/>
          <w:szCs w:val="24"/>
        </w:rPr>
      </w:pPr>
      <w:r w:rsidRPr="00524AB4">
        <w:rPr>
          <w:rFonts w:ascii="Times New Roman" w:eastAsia="Calibri" w:hAnsi="Times New Roman"/>
          <w:sz w:val="24"/>
          <w:szCs w:val="24"/>
        </w:rPr>
        <w:t xml:space="preserve">As I reflected on my past practice, I noticed that the emotional reaction described by Darn was the reason I quickly stopped monitoring and went on to administrative duties. I understood that my learners’ anxiety was related to my monitoring approach – Each time I stood in front of learners, they stopped working and instead of changing my position or offering support to build their confidence, I simply walked away. As observed by my peer, </w:t>
      </w:r>
      <w:r w:rsidR="00D876E3">
        <w:rPr>
          <w:rFonts w:ascii="Times New Roman" w:eastAsia="Calibri" w:hAnsi="Times New Roman"/>
          <w:sz w:val="24"/>
          <w:szCs w:val="24"/>
        </w:rPr>
        <w:t>“</w:t>
      </w:r>
      <w:r w:rsidRPr="00524AB4">
        <w:rPr>
          <w:rFonts w:ascii="Times New Roman" w:eastAsia="Calibri" w:hAnsi="Times New Roman"/>
          <w:sz w:val="24"/>
          <w:szCs w:val="24"/>
        </w:rPr>
        <w:t>learners never resumed working thereafter</w:t>
      </w:r>
      <w:r w:rsidR="00D876E3">
        <w:rPr>
          <w:rFonts w:ascii="Times New Roman" w:eastAsia="Calibri" w:hAnsi="Times New Roman"/>
          <w:sz w:val="24"/>
          <w:szCs w:val="24"/>
        </w:rPr>
        <w:t>”</w:t>
      </w:r>
      <w:r w:rsidRPr="00524AB4">
        <w:rPr>
          <w:rFonts w:ascii="Times New Roman" w:eastAsia="Calibri" w:hAnsi="Times New Roman"/>
          <w:sz w:val="24"/>
          <w:szCs w:val="24"/>
        </w:rPr>
        <w:t xml:space="preserve"> arguing that </w:t>
      </w:r>
      <w:r w:rsidR="00D876E3">
        <w:rPr>
          <w:rFonts w:ascii="Times New Roman" w:eastAsia="Calibri" w:hAnsi="Times New Roman"/>
          <w:sz w:val="24"/>
          <w:szCs w:val="24"/>
        </w:rPr>
        <w:t>“</w:t>
      </w:r>
      <w:r w:rsidRPr="00524AB4">
        <w:rPr>
          <w:rFonts w:ascii="Times New Roman" w:eastAsia="Calibri" w:hAnsi="Times New Roman"/>
          <w:sz w:val="24"/>
          <w:szCs w:val="24"/>
        </w:rPr>
        <w:t>the problem might not be anxiety only but also lack of understanding of what to do</w:t>
      </w:r>
      <w:r w:rsidR="00D876E3">
        <w:rPr>
          <w:rFonts w:ascii="Times New Roman" w:eastAsia="Calibri" w:hAnsi="Times New Roman"/>
          <w:sz w:val="24"/>
          <w:szCs w:val="24"/>
        </w:rPr>
        <w:t>”</w:t>
      </w:r>
      <w:r w:rsidRPr="00524AB4">
        <w:rPr>
          <w:rFonts w:ascii="Times New Roman" w:eastAsia="Calibri" w:hAnsi="Times New Roman"/>
          <w:sz w:val="24"/>
          <w:szCs w:val="24"/>
        </w:rPr>
        <w:t xml:space="preserve">. My peer observer advised, just as Ching (2019), that </w:t>
      </w:r>
      <w:r w:rsidR="00D876E3">
        <w:rPr>
          <w:rFonts w:ascii="Times New Roman" w:eastAsia="Calibri" w:hAnsi="Times New Roman"/>
          <w:sz w:val="24"/>
          <w:szCs w:val="24"/>
        </w:rPr>
        <w:t>“</w:t>
      </w:r>
      <w:r w:rsidRPr="00524AB4">
        <w:rPr>
          <w:rFonts w:ascii="Times New Roman" w:eastAsia="Calibri" w:hAnsi="Times New Roman"/>
          <w:sz w:val="24"/>
          <w:szCs w:val="24"/>
        </w:rPr>
        <w:t>instead of moving away, I should re-instruct</w:t>
      </w:r>
      <w:r w:rsidR="00D876E3">
        <w:rPr>
          <w:rFonts w:ascii="Times New Roman" w:eastAsia="Calibri" w:hAnsi="Times New Roman"/>
          <w:sz w:val="24"/>
          <w:szCs w:val="24"/>
        </w:rPr>
        <w:t>”</w:t>
      </w:r>
      <w:r w:rsidRPr="00524AB4">
        <w:rPr>
          <w:rFonts w:ascii="Times New Roman" w:eastAsia="Calibri" w:hAnsi="Times New Roman"/>
          <w:sz w:val="24"/>
          <w:szCs w:val="24"/>
        </w:rPr>
        <w:t xml:space="preserve"> or model the activity. It became evident that </w:t>
      </w:r>
      <w:r w:rsidRPr="00524AB4">
        <w:rPr>
          <w:rFonts w:ascii="Times New Roman" w:eastAsia="Calibri" w:hAnsi="Times New Roman"/>
          <w:i/>
          <w:sz w:val="24"/>
          <w:szCs w:val="24"/>
        </w:rPr>
        <w:t>inappropriate monitoring</w:t>
      </w:r>
      <w:r w:rsidRPr="00524AB4">
        <w:rPr>
          <w:rFonts w:ascii="Times New Roman" w:eastAsia="Calibri" w:hAnsi="Times New Roman"/>
          <w:sz w:val="24"/>
          <w:szCs w:val="24"/>
        </w:rPr>
        <w:t xml:space="preserve"> took away every opportunity I had to either repair instructions and scaffold for slow learners or encourage and praise fast learners, which would have increased their motivation and kept them on tasks. </w:t>
      </w:r>
    </w:p>
    <w:p w14:paraId="34B74C56" w14:textId="77777777" w:rsidR="00EC01F1" w:rsidRDefault="00EC01F1" w:rsidP="00524AB4">
      <w:pPr>
        <w:spacing w:after="0"/>
        <w:jc w:val="both"/>
        <w:rPr>
          <w:rFonts w:ascii="Times New Roman" w:eastAsia="Calibri" w:hAnsi="Times New Roman"/>
          <w:sz w:val="24"/>
          <w:szCs w:val="24"/>
        </w:rPr>
      </w:pPr>
    </w:p>
    <w:p w14:paraId="422BF4AB" w14:textId="2280728D" w:rsidR="006B7EF1" w:rsidRPr="00524AB4" w:rsidRDefault="00000000" w:rsidP="00524AB4">
      <w:pPr>
        <w:spacing w:after="0"/>
        <w:jc w:val="both"/>
        <w:rPr>
          <w:rFonts w:ascii="Times New Roman" w:eastAsia="Calibri" w:hAnsi="Times New Roman"/>
          <w:sz w:val="24"/>
          <w:szCs w:val="24"/>
        </w:rPr>
      </w:pPr>
      <w:r w:rsidRPr="00524AB4">
        <w:rPr>
          <w:rFonts w:ascii="Times New Roman" w:eastAsia="Calibri" w:hAnsi="Times New Roman"/>
          <w:sz w:val="24"/>
          <w:szCs w:val="24"/>
        </w:rPr>
        <w:t>As I continued exploring possible solutions to my puzzle, I read about Anderson’</w:t>
      </w:r>
      <w:r w:rsidRPr="00524AB4">
        <w:rPr>
          <w:rFonts w:ascii="Times New Roman" w:hAnsi="Times New Roman"/>
          <w:sz w:val="24"/>
          <w:szCs w:val="24"/>
        </w:rPr>
        <w:t>s</w:t>
      </w:r>
      <w:r w:rsidRPr="00524AB4">
        <w:rPr>
          <w:rFonts w:ascii="Times New Roman" w:eastAsia="Calibri" w:hAnsi="Times New Roman"/>
          <w:sz w:val="24"/>
          <w:szCs w:val="24"/>
        </w:rPr>
        <w:t xml:space="preserve"> (2017) task cycle, which is made up of three phases: the preparation phase in which the teacher sets up the activity – gives clear instructions and provides a demo; the activity proper in which the teacher monitors learners’ progress on task and provides support; and the feedback phase wherein teacher leads correction and praises good content and language (Anderson, 2017). The quality of feedback, which is dependent on students’ output, is greatly impacted by the quality</w:t>
      </w:r>
      <w:r w:rsidR="001702B1" w:rsidRPr="00524AB4">
        <w:rPr>
          <w:rFonts w:ascii="Times New Roman" w:eastAsia="Calibri" w:hAnsi="Times New Roman"/>
          <w:sz w:val="24"/>
          <w:szCs w:val="24"/>
        </w:rPr>
        <w:t xml:space="preserve"> </w:t>
      </w:r>
      <w:r w:rsidRPr="00524AB4">
        <w:rPr>
          <w:rFonts w:ascii="Times New Roman" w:eastAsia="Calibri" w:hAnsi="Times New Roman"/>
          <w:sz w:val="24"/>
          <w:szCs w:val="24"/>
        </w:rPr>
        <w:t>of the set up (instructions) and the monitoring phases</w:t>
      </w:r>
      <w:r w:rsidR="00D876E3">
        <w:rPr>
          <w:rFonts w:ascii="Times New Roman" w:eastAsia="Calibri" w:hAnsi="Times New Roman"/>
          <w:sz w:val="24"/>
          <w:szCs w:val="24"/>
        </w:rPr>
        <w:t xml:space="preserve"> </w:t>
      </w:r>
      <w:r w:rsidR="00D876E3" w:rsidRPr="00524AB4">
        <w:rPr>
          <w:rFonts w:ascii="Times New Roman" w:eastAsia="Calibri" w:hAnsi="Times New Roman"/>
          <w:sz w:val="24"/>
          <w:szCs w:val="24"/>
        </w:rPr>
        <w:t>(</w:t>
      </w:r>
      <w:r w:rsidR="00D876E3" w:rsidRPr="00524AB4">
        <w:rPr>
          <w:rFonts w:ascii="Times New Roman" w:eastAsia="Calibri" w:hAnsi="Times New Roman"/>
          <w:i/>
          <w:sz w:val="24"/>
          <w:szCs w:val="24"/>
        </w:rPr>
        <w:t>Reflective Journal</w:t>
      </w:r>
      <w:r w:rsidR="00D876E3" w:rsidRPr="00524AB4">
        <w:rPr>
          <w:rFonts w:ascii="Times New Roman" w:eastAsia="Calibri" w:hAnsi="Times New Roman"/>
          <w:sz w:val="24"/>
          <w:szCs w:val="24"/>
        </w:rPr>
        <w:t>, 2022, November 24)</w:t>
      </w:r>
      <w:r w:rsidRPr="00524AB4">
        <w:rPr>
          <w:rFonts w:ascii="Times New Roman" w:eastAsia="Calibri" w:hAnsi="Times New Roman"/>
          <w:sz w:val="24"/>
          <w:szCs w:val="24"/>
        </w:rPr>
        <w:t xml:space="preserve">. Perhaps my dissatisfaction with learners’ output, characterized by incomplete tasks, was only a consequence of their frustration with the quality of the support received while they were on tasks. </w:t>
      </w:r>
    </w:p>
    <w:p w14:paraId="443EAEDF" w14:textId="77777777" w:rsidR="00EC01F1" w:rsidRDefault="00EC01F1" w:rsidP="00524AB4">
      <w:pPr>
        <w:spacing w:after="0"/>
        <w:jc w:val="both"/>
        <w:rPr>
          <w:rFonts w:ascii="Times New Roman" w:eastAsia="Calibri" w:hAnsi="Times New Roman"/>
          <w:sz w:val="24"/>
          <w:szCs w:val="24"/>
        </w:rPr>
      </w:pPr>
    </w:p>
    <w:p w14:paraId="2B561186" w14:textId="525FE771" w:rsidR="006B7EF1" w:rsidRPr="00524AB4" w:rsidRDefault="00000000" w:rsidP="00524AB4">
      <w:pPr>
        <w:spacing w:after="0"/>
        <w:jc w:val="both"/>
        <w:rPr>
          <w:rFonts w:ascii="Times New Roman" w:eastAsia="Calibri" w:hAnsi="Times New Roman"/>
          <w:sz w:val="24"/>
          <w:szCs w:val="24"/>
        </w:rPr>
      </w:pPr>
      <w:r w:rsidRPr="00524AB4">
        <w:rPr>
          <w:rFonts w:ascii="Times New Roman" w:eastAsia="Calibri" w:hAnsi="Times New Roman"/>
          <w:sz w:val="24"/>
          <w:szCs w:val="24"/>
        </w:rPr>
        <w:t>All in all, I understood from this study that for my learners to complete in-class tasks effectively, I needed to design clear, concise and orderly instructions, check instructions using well designed ICQs, present models for learners to build on and adequately monitor learners’ progress on tasks – praising good content, repairing instructions or scaffolding in the process. This understanding got me ready to implement change.</w:t>
      </w:r>
    </w:p>
    <w:p w14:paraId="1FEB0D82" w14:textId="77777777" w:rsidR="006B7EF1" w:rsidRPr="00524AB4" w:rsidRDefault="006B7EF1" w:rsidP="00524AB4">
      <w:pPr>
        <w:spacing w:after="0"/>
        <w:ind w:firstLine="720"/>
        <w:jc w:val="both"/>
        <w:rPr>
          <w:rFonts w:ascii="Times New Roman" w:eastAsia="Calibri" w:hAnsi="Times New Roman"/>
          <w:sz w:val="24"/>
          <w:szCs w:val="24"/>
        </w:rPr>
      </w:pPr>
    </w:p>
    <w:p w14:paraId="1772072D" w14:textId="3FE3E178" w:rsidR="006B7EF1" w:rsidRPr="001702B1" w:rsidRDefault="00000000" w:rsidP="00524AB4">
      <w:pPr>
        <w:spacing w:after="0"/>
        <w:jc w:val="both"/>
        <w:rPr>
          <w:rFonts w:ascii="Times New Roman" w:eastAsia="Libre Franklin Medium" w:hAnsi="Times New Roman"/>
          <w:b/>
          <w:bCs/>
          <w:sz w:val="24"/>
          <w:szCs w:val="24"/>
        </w:rPr>
      </w:pPr>
      <w:r w:rsidRPr="001702B1">
        <w:rPr>
          <w:rFonts w:ascii="Times New Roman" w:eastAsia="Libre Franklin Medium" w:hAnsi="Times New Roman"/>
          <w:b/>
          <w:bCs/>
          <w:sz w:val="24"/>
          <w:szCs w:val="24"/>
        </w:rPr>
        <w:t>Implementing change</w:t>
      </w:r>
    </w:p>
    <w:p w14:paraId="7E847989" w14:textId="77777777" w:rsidR="001702B1" w:rsidRDefault="001702B1" w:rsidP="00645CC5">
      <w:pPr>
        <w:spacing w:after="0" w:line="240" w:lineRule="auto"/>
        <w:jc w:val="both"/>
        <w:rPr>
          <w:rFonts w:ascii="Times New Roman" w:eastAsia="Calibri" w:hAnsi="Times New Roman"/>
          <w:sz w:val="24"/>
          <w:szCs w:val="24"/>
        </w:rPr>
      </w:pPr>
    </w:p>
    <w:p w14:paraId="0C89FFC0" w14:textId="3731770C" w:rsidR="006B7EF1" w:rsidRPr="00524AB4" w:rsidRDefault="00000000" w:rsidP="00524AB4">
      <w:pPr>
        <w:spacing w:after="0"/>
        <w:jc w:val="both"/>
        <w:rPr>
          <w:rFonts w:ascii="Times New Roman" w:eastAsia="Calibri" w:hAnsi="Times New Roman"/>
          <w:sz w:val="24"/>
          <w:szCs w:val="24"/>
        </w:rPr>
      </w:pPr>
      <w:r w:rsidRPr="00524AB4">
        <w:rPr>
          <w:rFonts w:ascii="Times New Roman" w:eastAsia="Calibri" w:hAnsi="Times New Roman"/>
          <w:sz w:val="24"/>
          <w:szCs w:val="24"/>
        </w:rPr>
        <w:t xml:space="preserve">In this section, I discuss how I implemented change with the goal of improving on the way I gave and checked instructions as well as monitored </w:t>
      </w:r>
      <w:proofErr w:type="gramStart"/>
      <w:r w:rsidRPr="00524AB4">
        <w:rPr>
          <w:rFonts w:ascii="Times New Roman" w:eastAsia="Calibri" w:hAnsi="Times New Roman"/>
          <w:sz w:val="24"/>
          <w:szCs w:val="24"/>
        </w:rPr>
        <w:t>in order to</w:t>
      </w:r>
      <w:proofErr w:type="gramEnd"/>
      <w:r w:rsidRPr="00524AB4">
        <w:rPr>
          <w:rFonts w:ascii="Times New Roman" w:eastAsia="Calibri" w:hAnsi="Times New Roman"/>
          <w:sz w:val="24"/>
          <w:szCs w:val="24"/>
        </w:rPr>
        <w:t xml:space="preserve"> help my learners to engage with in-class tasks more effectively.</w:t>
      </w:r>
    </w:p>
    <w:p w14:paraId="45DD3545" w14:textId="77777777" w:rsidR="00EC01F1" w:rsidRDefault="00EC01F1" w:rsidP="00524AB4">
      <w:pPr>
        <w:spacing w:after="0"/>
        <w:jc w:val="both"/>
        <w:rPr>
          <w:rFonts w:ascii="Times New Roman" w:eastAsia="Calibri" w:hAnsi="Times New Roman"/>
          <w:sz w:val="24"/>
          <w:szCs w:val="24"/>
        </w:rPr>
      </w:pPr>
    </w:p>
    <w:p w14:paraId="25251748" w14:textId="56B055EC" w:rsidR="006B7EF1" w:rsidRPr="00524AB4" w:rsidRDefault="00000000" w:rsidP="00524AB4">
      <w:pPr>
        <w:spacing w:after="0"/>
        <w:jc w:val="both"/>
        <w:rPr>
          <w:rFonts w:ascii="Times New Roman" w:eastAsia="Calibri" w:hAnsi="Times New Roman"/>
          <w:sz w:val="24"/>
          <w:szCs w:val="24"/>
        </w:rPr>
      </w:pPr>
      <w:r w:rsidRPr="00524AB4">
        <w:rPr>
          <w:rFonts w:ascii="Times New Roman" w:eastAsia="Calibri" w:hAnsi="Times New Roman"/>
          <w:sz w:val="24"/>
          <w:szCs w:val="24"/>
        </w:rPr>
        <w:lastRenderedPageBreak/>
        <w:t xml:space="preserve">First, I added a column for teacher’s activities (in my lesson plans) under which I spelled out what I will be doing at every stage of the lesson (especially at the production stage of the lesson) </w:t>
      </w:r>
      <w:proofErr w:type="gramStart"/>
      <w:r w:rsidRPr="00524AB4">
        <w:rPr>
          <w:rFonts w:ascii="Times New Roman" w:eastAsia="Calibri" w:hAnsi="Times New Roman"/>
          <w:sz w:val="24"/>
          <w:szCs w:val="24"/>
        </w:rPr>
        <w:t>and also</w:t>
      </w:r>
      <w:proofErr w:type="gramEnd"/>
      <w:r w:rsidRPr="00524AB4">
        <w:rPr>
          <w:rFonts w:ascii="Times New Roman" w:eastAsia="Calibri" w:hAnsi="Times New Roman"/>
          <w:sz w:val="24"/>
          <w:szCs w:val="24"/>
        </w:rPr>
        <w:t xml:space="preserve"> clearly wrote out instructions to be given and ICQs to be used when assigning tasks.</w:t>
      </w:r>
    </w:p>
    <w:p w14:paraId="6396B4DC" w14:textId="77777777" w:rsidR="00EC01F1" w:rsidRDefault="00EC01F1" w:rsidP="00524AB4">
      <w:pPr>
        <w:spacing w:after="0"/>
        <w:jc w:val="both"/>
        <w:rPr>
          <w:rFonts w:ascii="Times New Roman" w:eastAsia="Calibri" w:hAnsi="Times New Roman"/>
          <w:sz w:val="24"/>
          <w:szCs w:val="24"/>
        </w:rPr>
      </w:pPr>
    </w:p>
    <w:p w14:paraId="5949F89E" w14:textId="11BD4051" w:rsidR="00EC01F1" w:rsidRDefault="00000000" w:rsidP="00524AB4">
      <w:pPr>
        <w:spacing w:after="0"/>
        <w:jc w:val="both"/>
        <w:rPr>
          <w:rFonts w:ascii="Times New Roman" w:eastAsia="Calibri" w:hAnsi="Times New Roman"/>
          <w:sz w:val="24"/>
          <w:szCs w:val="24"/>
        </w:rPr>
      </w:pPr>
      <w:r w:rsidRPr="00524AB4">
        <w:rPr>
          <w:rFonts w:ascii="Times New Roman" w:eastAsia="Calibri" w:hAnsi="Times New Roman"/>
          <w:sz w:val="24"/>
          <w:szCs w:val="24"/>
        </w:rPr>
        <w:t>While in class, I provided clear, concise, chronological, checked and demonstrated instructions, used ICQs to check learners’ understanding of the instructions before they got on tasks, provided examples for learners to build on,</w:t>
      </w:r>
      <w:r w:rsidR="00554066">
        <w:rPr>
          <w:rFonts w:ascii="Times New Roman" w:eastAsia="Calibri" w:hAnsi="Times New Roman"/>
          <w:sz w:val="24"/>
          <w:szCs w:val="24"/>
        </w:rPr>
        <w:t xml:space="preserve"> and</w:t>
      </w:r>
      <w:r w:rsidRPr="00524AB4">
        <w:rPr>
          <w:rFonts w:ascii="Times New Roman" w:eastAsia="Calibri" w:hAnsi="Times New Roman"/>
          <w:sz w:val="24"/>
          <w:szCs w:val="24"/>
        </w:rPr>
        <w:t xml:space="preserve"> monitored groups while they were on task, repairing and scaffolding where necessary. </w:t>
      </w:r>
    </w:p>
    <w:p w14:paraId="272863F1" w14:textId="77777777" w:rsidR="00EC01F1" w:rsidRDefault="00EC01F1" w:rsidP="00524AB4">
      <w:pPr>
        <w:spacing w:after="0"/>
        <w:jc w:val="both"/>
        <w:rPr>
          <w:rFonts w:ascii="Times New Roman" w:eastAsia="Calibri" w:hAnsi="Times New Roman"/>
          <w:sz w:val="24"/>
          <w:szCs w:val="24"/>
        </w:rPr>
      </w:pPr>
    </w:p>
    <w:p w14:paraId="28ED3BA1" w14:textId="05D3BDE3" w:rsidR="006B7EF1" w:rsidRPr="00524AB4" w:rsidRDefault="00000000" w:rsidP="00524AB4">
      <w:pPr>
        <w:spacing w:after="0"/>
        <w:jc w:val="both"/>
        <w:rPr>
          <w:rFonts w:ascii="Times New Roman" w:eastAsia="Calibri" w:hAnsi="Times New Roman"/>
          <w:sz w:val="24"/>
          <w:szCs w:val="24"/>
        </w:rPr>
      </w:pPr>
      <w:r w:rsidRPr="00524AB4">
        <w:rPr>
          <w:rFonts w:ascii="Times New Roman" w:eastAsia="Calibri" w:hAnsi="Times New Roman"/>
          <w:sz w:val="24"/>
          <w:szCs w:val="24"/>
        </w:rPr>
        <w:t xml:space="preserve">After a period of twelve weeks, I recorded some of my lessons, watched the recordings to observe both learners’ behaviours and mine when giving and doing tasks. The rationale for this was to assess how well I was implementing the change and how students were responding to the change. With this, I was able to assess the impact of the innovation which proved to be positive given sustained learner engagement with tasks and </w:t>
      </w:r>
      <w:sdt>
        <w:sdtPr>
          <w:rPr>
            <w:rFonts w:ascii="Times New Roman" w:hAnsi="Times New Roman"/>
            <w:sz w:val="24"/>
            <w:szCs w:val="24"/>
          </w:rPr>
          <w:tag w:val="goog_rdk_28"/>
          <w:id w:val="-1053224015"/>
        </w:sdtPr>
        <w:sdtContent/>
      </w:sdt>
      <w:sdt>
        <w:sdtPr>
          <w:rPr>
            <w:rFonts w:ascii="Times New Roman" w:hAnsi="Times New Roman"/>
            <w:sz w:val="24"/>
            <w:szCs w:val="24"/>
          </w:rPr>
          <w:tag w:val="goog_rdk_29"/>
          <w:id w:val="-884793794"/>
        </w:sdtPr>
        <w:sdtContent/>
      </w:sdt>
      <w:sdt>
        <w:sdtPr>
          <w:rPr>
            <w:rFonts w:ascii="Times New Roman" w:hAnsi="Times New Roman"/>
            <w:sz w:val="24"/>
            <w:szCs w:val="24"/>
          </w:rPr>
          <w:tag w:val="goog_rdk_30"/>
          <w:id w:val="-2068798727"/>
        </w:sdtPr>
        <w:sdtContent/>
      </w:sdt>
      <w:sdt>
        <w:sdtPr>
          <w:rPr>
            <w:rFonts w:ascii="Times New Roman" w:hAnsi="Times New Roman"/>
            <w:sz w:val="24"/>
            <w:szCs w:val="24"/>
          </w:rPr>
          <w:tag w:val="goog_rdk_31"/>
          <w:id w:val="-1810086817"/>
        </w:sdtPr>
        <w:sdtContent/>
      </w:sdt>
      <w:r w:rsidRPr="00524AB4">
        <w:rPr>
          <w:rFonts w:ascii="Times New Roman" w:eastAsia="Calibri" w:hAnsi="Times New Roman"/>
          <w:sz w:val="24"/>
          <w:szCs w:val="24"/>
        </w:rPr>
        <w:t xml:space="preserve">a sharp increase in the number of learners completing tasks at the end of the time allocated for every task. By the end of this EAR, 85% of the learners were completing every in-class task at the end of the time allocated for each activity. </w:t>
      </w:r>
    </w:p>
    <w:p w14:paraId="30156B5A" w14:textId="77777777" w:rsidR="006B7EF1" w:rsidRPr="00524AB4" w:rsidRDefault="006B7EF1" w:rsidP="00524AB4">
      <w:pPr>
        <w:spacing w:after="0"/>
        <w:jc w:val="both"/>
        <w:rPr>
          <w:rFonts w:ascii="Times New Roman" w:eastAsia="Calibri" w:hAnsi="Times New Roman"/>
          <w:b/>
          <w:sz w:val="24"/>
          <w:szCs w:val="24"/>
        </w:rPr>
      </w:pPr>
    </w:p>
    <w:p w14:paraId="40C429B2" w14:textId="5C42F06B" w:rsidR="006B7EF1" w:rsidRDefault="00000000" w:rsidP="00524AB4">
      <w:pPr>
        <w:spacing w:after="0"/>
        <w:jc w:val="both"/>
        <w:rPr>
          <w:rFonts w:ascii="Times New Roman" w:eastAsia="Calibri" w:hAnsi="Times New Roman"/>
          <w:b/>
          <w:bCs/>
          <w:sz w:val="24"/>
          <w:szCs w:val="24"/>
        </w:rPr>
      </w:pPr>
      <w:r w:rsidRPr="001702B1">
        <w:rPr>
          <w:rFonts w:ascii="Times New Roman" w:eastAsia="Calibri" w:hAnsi="Times New Roman"/>
          <w:b/>
          <w:bCs/>
          <w:sz w:val="24"/>
          <w:szCs w:val="24"/>
        </w:rPr>
        <w:t>Conclusion</w:t>
      </w:r>
    </w:p>
    <w:p w14:paraId="723F8E08" w14:textId="77777777" w:rsidR="00EC01F1" w:rsidRDefault="00EC01F1" w:rsidP="00524AB4">
      <w:pPr>
        <w:spacing w:after="0"/>
        <w:jc w:val="both"/>
        <w:rPr>
          <w:rFonts w:ascii="Times New Roman" w:eastAsia="Calibri" w:hAnsi="Times New Roman"/>
          <w:b/>
          <w:bCs/>
          <w:sz w:val="24"/>
          <w:szCs w:val="24"/>
        </w:rPr>
      </w:pPr>
    </w:p>
    <w:p w14:paraId="40806EE0" w14:textId="4F5195D2" w:rsidR="006B7EF1" w:rsidRPr="00524AB4" w:rsidRDefault="00000000" w:rsidP="00524AB4">
      <w:pPr>
        <w:spacing w:after="0"/>
        <w:jc w:val="both"/>
        <w:rPr>
          <w:rFonts w:ascii="Times New Roman" w:eastAsia="Calibri" w:hAnsi="Times New Roman"/>
          <w:sz w:val="24"/>
          <w:szCs w:val="24"/>
        </w:rPr>
      </w:pPr>
      <w:r w:rsidRPr="00524AB4">
        <w:rPr>
          <w:rFonts w:ascii="Times New Roman" w:eastAsia="Calibri" w:hAnsi="Times New Roman"/>
          <w:sz w:val="24"/>
          <w:szCs w:val="24"/>
        </w:rPr>
        <w:t xml:space="preserve">This article presents details of an EAR geared at regulating learners՚ engagement to help them to complete in-class tasks effectively. What is fascinating to me are the insights I gained </w:t>
      </w:r>
      <w:proofErr w:type="gramStart"/>
      <w:r w:rsidRPr="00524AB4">
        <w:rPr>
          <w:rFonts w:ascii="Times New Roman" w:eastAsia="Calibri" w:hAnsi="Times New Roman"/>
          <w:sz w:val="24"/>
          <w:szCs w:val="24"/>
        </w:rPr>
        <w:t>with regard to</w:t>
      </w:r>
      <w:proofErr w:type="gramEnd"/>
      <w:r w:rsidRPr="00524AB4">
        <w:rPr>
          <w:rFonts w:ascii="Times New Roman" w:eastAsia="Calibri" w:hAnsi="Times New Roman"/>
          <w:sz w:val="24"/>
          <w:szCs w:val="24"/>
        </w:rPr>
        <w:t xml:space="preserve"> giving instructions and supporting learners to complete tasks. Although initially directed towards uncovering learners՚ challenges, it turned out to be a journey of self-discovery as I found out that the problem was with my </w:t>
      </w:r>
      <w:r w:rsidR="006C4C02" w:rsidRPr="00524AB4">
        <w:rPr>
          <w:rFonts w:ascii="Times New Roman" w:eastAsia="Calibri" w:hAnsi="Times New Roman"/>
          <w:sz w:val="24"/>
          <w:szCs w:val="24"/>
        </w:rPr>
        <w:t>practice,</w:t>
      </w:r>
      <w:r w:rsidRPr="00524AB4">
        <w:rPr>
          <w:rFonts w:ascii="Times New Roman" w:eastAsia="Calibri" w:hAnsi="Times New Roman"/>
          <w:sz w:val="24"/>
          <w:szCs w:val="24"/>
        </w:rPr>
        <w:t xml:space="preserve"> </w:t>
      </w:r>
      <w:proofErr w:type="gramStart"/>
      <w:r w:rsidRPr="00524AB4">
        <w:rPr>
          <w:rFonts w:ascii="Times New Roman" w:eastAsia="Calibri" w:hAnsi="Times New Roman"/>
          <w:sz w:val="24"/>
          <w:szCs w:val="24"/>
        </w:rPr>
        <w:t>not</w:t>
      </w:r>
      <w:proofErr w:type="gramEnd"/>
      <w:r w:rsidRPr="00524AB4">
        <w:rPr>
          <w:rFonts w:ascii="Times New Roman" w:eastAsia="Calibri" w:hAnsi="Times New Roman"/>
          <w:sz w:val="24"/>
          <w:szCs w:val="24"/>
        </w:rPr>
        <w:t xml:space="preserve"> the learners. Oftentimes, as teachers, we are quick to blame learners for “failing” to pull their weight without closely examining issues. Through this EAR, I learned that my learners were not lazy as I had imagined but most importantly,  I felt empowered to improve on my classroom practice.</w:t>
      </w:r>
    </w:p>
    <w:p w14:paraId="1A2A5FB8" w14:textId="77777777" w:rsidR="006B7EF1" w:rsidRDefault="006B7EF1" w:rsidP="00524AB4">
      <w:pPr>
        <w:spacing w:after="0"/>
        <w:jc w:val="both"/>
        <w:rPr>
          <w:rFonts w:ascii="Times New Roman" w:eastAsia="Calibri" w:hAnsi="Times New Roman"/>
          <w:sz w:val="24"/>
          <w:szCs w:val="24"/>
        </w:rPr>
      </w:pPr>
    </w:p>
    <w:p w14:paraId="658A67F9" w14:textId="77777777" w:rsidR="001702B1" w:rsidRDefault="001702B1" w:rsidP="00524AB4">
      <w:pPr>
        <w:spacing w:after="0"/>
        <w:jc w:val="both"/>
        <w:rPr>
          <w:rFonts w:ascii="Times New Roman" w:eastAsia="Calibri" w:hAnsi="Times New Roman"/>
          <w:sz w:val="24"/>
          <w:szCs w:val="24"/>
        </w:rPr>
      </w:pPr>
    </w:p>
    <w:p w14:paraId="66A6CF3D" w14:textId="2BFD0250" w:rsidR="006B7EF1" w:rsidRDefault="00000000" w:rsidP="00EC01F1">
      <w:pPr>
        <w:spacing w:after="0"/>
        <w:rPr>
          <w:rFonts w:ascii="Times New Roman" w:eastAsia="Libre Franklin Medium" w:hAnsi="Times New Roman"/>
          <w:b/>
          <w:bCs/>
          <w:sz w:val="24"/>
          <w:szCs w:val="24"/>
        </w:rPr>
      </w:pPr>
      <w:r w:rsidRPr="001702B1">
        <w:rPr>
          <w:rFonts w:ascii="Times New Roman" w:eastAsia="Libre Franklin Medium" w:hAnsi="Times New Roman"/>
          <w:b/>
          <w:bCs/>
          <w:sz w:val="24"/>
          <w:szCs w:val="24"/>
        </w:rPr>
        <w:t>References</w:t>
      </w:r>
    </w:p>
    <w:p w14:paraId="71876F8A" w14:textId="77777777" w:rsidR="001702B1" w:rsidRPr="001702B1" w:rsidRDefault="001702B1" w:rsidP="001702B1">
      <w:pPr>
        <w:spacing w:after="0"/>
        <w:jc w:val="center"/>
        <w:rPr>
          <w:rFonts w:ascii="Times New Roman" w:eastAsia="Libre Franklin Medium" w:hAnsi="Times New Roman"/>
          <w:b/>
          <w:bCs/>
          <w:sz w:val="24"/>
          <w:szCs w:val="24"/>
        </w:rPr>
      </w:pPr>
    </w:p>
    <w:p w14:paraId="2869363F" w14:textId="71AA2729" w:rsidR="006B7EF1" w:rsidRPr="00524AB4" w:rsidRDefault="00000000" w:rsidP="00524AB4">
      <w:pPr>
        <w:pBdr>
          <w:top w:val="nil"/>
          <w:left w:val="nil"/>
          <w:bottom w:val="nil"/>
          <w:right w:val="nil"/>
          <w:between w:val="nil"/>
        </w:pBdr>
        <w:spacing w:after="0"/>
        <w:ind w:left="993" w:hanging="993"/>
        <w:jc w:val="both"/>
        <w:rPr>
          <w:rFonts w:ascii="Times New Roman" w:eastAsia="Calibri" w:hAnsi="Times New Roman"/>
          <w:sz w:val="24"/>
          <w:szCs w:val="24"/>
          <w:highlight w:val="white"/>
        </w:rPr>
      </w:pPr>
      <w:r w:rsidRPr="00524AB4">
        <w:rPr>
          <w:rFonts w:ascii="Times New Roman" w:eastAsia="Calibri" w:hAnsi="Times New Roman"/>
          <w:sz w:val="24"/>
          <w:szCs w:val="24"/>
          <w:highlight w:val="white"/>
        </w:rPr>
        <w:t xml:space="preserve">Anderson, J. (2017) </w:t>
      </w:r>
      <w:r w:rsidRPr="00524AB4">
        <w:rPr>
          <w:rFonts w:ascii="Times New Roman" w:eastAsia="Calibri" w:hAnsi="Times New Roman"/>
          <w:i/>
          <w:sz w:val="24"/>
          <w:szCs w:val="24"/>
          <w:highlight w:val="white"/>
        </w:rPr>
        <w:t xml:space="preserve">The Trinity </w:t>
      </w:r>
      <w:proofErr w:type="spellStart"/>
      <w:r w:rsidRPr="00524AB4">
        <w:rPr>
          <w:rFonts w:ascii="Times New Roman" w:eastAsia="Calibri" w:hAnsi="Times New Roman"/>
          <w:i/>
          <w:sz w:val="24"/>
          <w:szCs w:val="24"/>
          <w:highlight w:val="white"/>
        </w:rPr>
        <w:t>CertTESOL</w:t>
      </w:r>
      <w:proofErr w:type="spellEnd"/>
      <w:r w:rsidRPr="00524AB4">
        <w:rPr>
          <w:rFonts w:ascii="Times New Roman" w:eastAsia="Calibri" w:hAnsi="Times New Roman"/>
          <w:i/>
          <w:sz w:val="24"/>
          <w:szCs w:val="24"/>
          <w:highlight w:val="white"/>
        </w:rPr>
        <w:t xml:space="preserve"> Companion</w:t>
      </w:r>
      <w:r w:rsidRPr="00524AB4">
        <w:rPr>
          <w:rFonts w:ascii="Times New Roman" w:eastAsia="Calibri" w:hAnsi="Times New Roman"/>
          <w:sz w:val="24"/>
          <w:szCs w:val="24"/>
          <w:highlight w:val="white"/>
        </w:rPr>
        <w:t xml:space="preserve">: </w:t>
      </w:r>
      <w:r w:rsidRPr="00524AB4">
        <w:rPr>
          <w:rFonts w:ascii="Times New Roman" w:eastAsia="Calibri" w:hAnsi="Times New Roman"/>
          <w:i/>
          <w:sz w:val="24"/>
          <w:szCs w:val="24"/>
          <w:highlight w:val="white"/>
        </w:rPr>
        <w:t xml:space="preserve">A guide for English language teachers. </w:t>
      </w:r>
      <w:r w:rsidRPr="00524AB4">
        <w:rPr>
          <w:rFonts w:ascii="Times New Roman" w:eastAsia="Calibri" w:hAnsi="Times New Roman"/>
          <w:sz w:val="24"/>
          <w:szCs w:val="24"/>
          <w:highlight w:val="white"/>
        </w:rPr>
        <w:t>Delta</w:t>
      </w:r>
      <w:r w:rsidR="00EC01F1">
        <w:rPr>
          <w:rFonts w:ascii="Times New Roman" w:eastAsia="Calibri" w:hAnsi="Times New Roman"/>
          <w:sz w:val="24"/>
          <w:szCs w:val="24"/>
          <w:highlight w:val="white"/>
        </w:rPr>
        <w:t xml:space="preserve"> </w:t>
      </w:r>
      <w:r w:rsidRPr="00524AB4">
        <w:rPr>
          <w:rFonts w:ascii="Times New Roman" w:eastAsia="Calibri" w:hAnsi="Times New Roman"/>
          <w:sz w:val="24"/>
          <w:szCs w:val="24"/>
          <w:highlight w:val="white"/>
        </w:rPr>
        <w:t>Publishing.</w:t>
      </w:r>
    </w:p>
    <w:p w14:paraId="6752D59E" w14:textId="77777777" w:rsidR="006B7EF1" w:rsidRPr="00524AB4" w:rsidRDefault="00000000" w:rsidP="00524AB4">
      <w:pPr>
        <w:pBdr>
          <w:top w:val="nil"/>
          <w:left w:val="nil"/>
          <w:bottom w:val="nil"/>
          <w:right w:val="nil"/>
          <w:between w:val="nil"/>
        </w:pBdr>
        <w:spacing w:after="0"/>
        <w:ind w:left="993" w:hanging="993"/>
        <w:jc w:val="both"/>
        <w:rPr>
          <w:rFonts w:ascii="Times New Roman" w:eastAsia="Calibri" w:hAnsi="Times New Roman"/>
          <w:sz w:val="24"/>
          <w:szCs w:val="24"/>
          <w:highlight w:val="white"/>
        </w:rPr>
      </w:pPr>
      <w:r w:rsidRPr="00524AB4">
        <w:rPr>
          <w:rFonts w:ascii="Times New Roman" w:eastAsia="Calibri" w:hAnsi="Times New Roman"/>
          <w:sz w:val="24"/>
          <w:szCs w:val="24"/>
        </w:rPr>
        <w:t xml:space="preserve">Breen, M. (1987). Learner contributions to task design. In C. Candlin and D. Murphy (Eds.), </w:t>
      </w:r>
      <w:r w:rsidRPr="00524AB4">
        <w:rPr>
          <w:rFonts w:ascii="Times New Roman" w:eastAsia="Calibri" w:hAnsi="Times New Roman"/>
          <w:i/>
          <w:sz w:val="24"/>
          <w:szCs w:val="24"/>
        </w:rPr>
        <w:t>Language Learning Tasks</w:t>
      </w:r>
      <w:r w:rsidRPr="00524AB4">
        <w:rPr>
          <w:rFonts w:ascii="Times New Roman" w:eastAsia="Calibri" w:hAnsi="Times New Roman"/>
          <w:sz w:val="24"/>
          <w:szCs w:val="24"/>
        </w:rPr>
        <w:t>. Prentice-Hall.</w:t>
      </w:r>
    </w:p>
    <w:p w14:paraId="6FD9FA38" w14:textId="77777777" w:rsidR="006B7EF1" w:rsidRPr="00524AB4" w:rsidRDefault="00000000" w:rsidP="00524AB4">
      <w:pPr>
        <w:pBdr>
          <w:top w:val="nil"/>
          <w:left w:val="nil"/>
          <w:bottom w:val="nil"/>
          <w:right w:val="nil"/>
          <w:between w:val="nil"/>
        </w:pBdr>
        <w:spacing w:after="0"/>
        <w:ind w:left="993" w:hanging="993"/>
        <w:jc w:val="both"/>
        <w:rPr>
          <w:rFonts w:ascii="Times New Roman" w:eastAsia="Calibri" w:hAnsi="Times New Roman"/>
          <w:sz w:val="24"/>
          <w:szCs w:val="24"/>
          <w:highlight w:val="white"/>
        </w:rPr>
      </w:pPr>
      <w:r w:rsidRPr="00524AB4">
        <w:rPr>
          <w:rFonts w:ascii="Times New Roman" w:eastAsia="Calibri" w:hAnsi="Times New Roman"/>
          <w:sz w:val="24"/>
          <w:szCs w:val="24"/>
          <w:highlight w:val="white"/>
        </w:rPr>
        <w:t xml:space="preserve">Butler, A., </w:t>
      </w:r>
      <w:proofErr w:type="spellStart"/>
      <w:r w:rsidRPr="00524AB4">
        <w:rPr>
          <w:rFonts w:ascii="Times New Roman" w:eastAsia="Calibri" w:hAnsi="Times New Roman"/>
          <w:sz w:val="24"/>
          <w:szCs w:val="24"/>
          <w:highlight w:val="white"/>
        </w:rPr>
        <w:t>Phillmann</w:t>
      </w:r>
      <w:proofErr w:type="spellEnd"/>
      <w:r w:rsidRPr="00524AB4">
        <w:rPr>
          <w:rFonts w:ascii="Times New Roman" w:eastAsia="Calibri" w:hAnsi="Times New Roman"/>
          <w:sz w:val="24"/>
          <w:szCs w:val="24"/>
          <w:highlight w:val="white"/>
        </w:rPr>
        <w:t>, K. B., &amp; Smart, L. (2001). Active learning within a lecture: Assessing the impact of short, in-class writing exercises. </w:t>
      </w:r>
      <w:r w:rsidRPr="00524AB4">
        <w:rPr>
          <w:rFonts w:ascii="Times New Roman" w:eastAsia="Calibri" w:hAnsi="Times New Roman"/>
          <w:i/>
          <w:sz w:val="24"/>
          <w:szCs w:val="24"/>
          <w:highlight w:val="white"/>
        </w:rPr>
        <w:t>Teaching of Psychology</w:t>
      </w:r>
      <w:r w:rsidRPr="00524AB4">
        <w:rPr>
          <w:rFonts w:ascii="Times New Roman" w:eastAsia="Calibri" w:hAnsi="Times New Roman"/>
          <w:sz w:val="24"/>
          <w:szCs w:val="24"/>
          <w:highlight w:val="white"/>
        </w:rPr>
        <w:t>, </w:t>
      </w:r>
      <w:r w:rsidRPr="00524AB4">
        <w:rPr>
          <w:rFonts w:ascii="Times New Roman" w:eastAsia="Calibri" w:hAnsi="Times New Roman"/>
          <w:i/>
          <w:sz w:val="24"/>
          <w:szCs w:val="24"/>
          <w:highlight w:val="white"/>
        </w:rPr>
        <w:t>28</w:t>
      </w:r>
      <w:r w:rsidRPr="00524AB4">
        <w:rPr>
          <w:rFonts w:ascii="Times New Roman" w:eastAsia="Calibri" w:hAnsi="Times New Roman"/>
          <w:sz w:val="24"/>
          <w:szCs w:val="24"/>
          <w:highlight w:val="white"/>
        </w:rPr>
        <w:t>(4), 257–259.</w:t>
      </w:r>
    </w:p>
    <w:p w14:paraId="18611ECC" w14:textId="77777777" w:rsidR="006B7EF1" w:rsidRPr="00524AB4" w:rsidRDefault="00000000" w:rsidP="00524AB4">
      <w:pPr>
        <w:pBdr>
          <w:top w:val="nil"/>
          <w:left w:val="nil"/>
          <w:bottom w:val="nil"/>
          <w:right w:val="nil"/>
          <w:between w:val="nil"/>
        </w:pBdr>
        <w:spacing w:after="0"/>
        <w:ind w:left="993" w:hanging="993"/>
        <w:jc w:val="both"/>
        <w:rPr>
          <w:rFonts w:ascii="Times New Roman" w:eastAsia="Calibri" w:hAnsi="Times New Roman"/>
          <w:sz w:val="24"/>
          <w:szCs w:val="24"/>
        </w:rPr>
      </w:pPr>
      <w:r w:rsidRPr="00524AB4">
        <w:rPr>
          <w:rFonts w:ascii="Times New Roman" w:eastAsia="Calibri" w:hAnsi="Times New Roman"/>
          <w:sz w:val="24"/>
          <w:szCs w:val="24"/>
        </w:rPr>
        <w:t xml:space="preserve">Ching, G. (2019). </w:t>
      </w:r>
      <w:r w:rsidRPr="00524AB4">
        <w:rPr>
          <w:rFonts w:ascii="Times New Roman" w:eastAsia="Calibri" w:hAnsi="Times New Roman"/>
          <w:i/>
          <w:sz w:val="24"/>
          <w:szCs w:val="24"/>
        </w:rPr>
        <w:t>Teaching English: A Practical Guide for Language Teachers</w:t>
      </w:r>
      <w:r w:rsidRPr="00524AB4">
        <w:rPr>
          <w:rFonts w:ascii="Times New Roman" w:eastAsia="Calibri" w:hAnsi="Times New Roman"/>
          <w:sz w:val="24"/>
          <w:szCs w:val="24"/>
        </w:rPr>
        <w:t>. Canadian Scholars.</w:t>
      </w:r>
    </w:p>
    <w:p w14:paraId="60E733AD" w14:textId="77777777" w:rsidR="006B7EF1" w:rsidRPr="00524AB4" w:rsidRDefault="00000000" w:rsidP="00524AB4">
      <w:pPr>
        <w:pBdr>
          <w:top w:val="nil"/>
          <w:left w:val="nil"/>
          <w:bottom w:val="nil"/>
          <w:right w:val="nil"/>
          <w:between w:val="nil"/>
        </w:pBdr>
        <w:spacing w:after="0"/>
        <w:ind w:left="993" w:hanging="993"/>
        <w:jc w:val="both"/>
        <w:rPr>
          <w:rFonts w:ascii="Times New Roman" w:eastAsia="Calibri" w:hAnsi="Times New Roman"/>
          <w:sz w:val="24"/>
          <w:szCs w:val="24"/>
          <w:u w:val="single"/>
        </w:rPr>
      </w:pPr>
      <w:r w:rsidRPr="00524AB4">
        <w:rPr>
          <w:rFonts w:ascii="Times New Roman" w:eastAsia="Calibri" w:hAnsi="Times New Roman"/>
          <w:sz w:val="24"/>
          <w:szCs w:val="24"/>
        </w:rPr>
        <w:t xml:space="preserve">Cooley, D. (2015, February 6). English teachers, are you asking the right questions? </w:t>
      </w:r>
      <w:r w:rsidRPr="00524AB4">
        <w:rPr>
          <w:rFonts w:ascii="Times New Roman" w:eastAsia="Calibri" w:hAnsi="Times New Roman"/>
          <w:i/>
          <w:sz w:val="24"/>
          <w:szCs w:val="24"/>
        </w:rPr>
        <w:t xml:space="preserve">Voices Magazine. </w:t>
      </w:r>
      <w:hyperlink r:id="rId7">
        <w:r w:rsidR="006B7EF1" w:rsidRPr="00EC01F1">
          <w:rPr>
            <w:rFonts w:ascii="Times New Roman" w:eastAsia="Calibri" w:hAnsi="Times New Roman"/>
            <w:color w:val="0070C0"/>
            <w:sz w:val="24"/>
            <w:szCs w:val="24"/>
            <w:u w:val="single"/>
          </w:rPr>
          <w:t>https://www.britishcouncil.org/voices-magazine/english-teachers-are-you-asking-right-questions</w:t>
        </w:r>
      </w:hyperlink>
      <w:r w:rsidRPr="00EC01F1">
        <w:rPr>
          <w:rFonts w:ascii="Times New Roman" w:eastAsia="Calibri" w:hAnsi="Times New Roman"/>
          <w:color w:val="0070C0"/>
          <w:sz w:val="24"/>
          <w:szCs w:val="24"/>
          <w:u w:val="single"/>
        </w:rPr>
        <w:t>.</w:t>
      </w:r>
      <w:r w:rsidRPr="00524AB4">
        <w:rPr>
          <w:rFonts w:ascii="Times New Roman" w:eastAsia="Calibri" w:hAnsi="Times New Roman"/>
          <w:sz w:val="24"/>
          <w:szCs w:val="24"/>
          <w:u w:val="single"/>
        </w:rPr>
        <w:t xml:space="preserve"> </w:t>
      </w:r>
      <w:r w:rsidRPr="00524AB4">
        <w:rPr>
          <w:rFonts w:ascii="Times New Roman" w:eastAsia="Calibri" w:hAnsi="Times New Roman"/>
          <w:sz w:val="24"/>
          <w:szCs w:val="24"/>
        </w:rPr>
        <w:t>Accessed 25</w:t>
      </w:r>
      <w:r w:rsidRPr="00524AB4">
        <w:rPr>
          <w:rFonts w:ascii="Times New Roman" w:eastAsia="Calibri" w:hAnsi="Times New Roman"/>
          <w:sz w:val="24"/>
          <w:szCs w:val="24"/>
          <w:vertAlign w:val="superscript"/>
        </w:rPr>
        <w:t>th</w:t>
      </w:r>
      <w:r w:rsidRPr="00524AB4">
        <w:rPr>
          <w:rFonts w:ascii="Times New Roman" w:eastAsia="Calibri" w:hAnsi="Times New Roman"/>
          <w:sz w:val="24"/>
          <w:szCs w:val="24"/>
        </w:rPr>
        <w:t xml:space="preserve"> </w:t>
      </w:r>
      <w:proofErr w:type="gramStart"/>
      <w:r w:rsidRPr="00524AB4">
        <w:rPr>
          <w:rFonts w:ascii="Times New Roman" w:eastAsia="Calibri" w:hAnsi="Times New Roman"/>
          <w:sz w:val="24"/>
          <w:szCs w:val="24"/>
        </w:rPr>
        <w:t>November,</w:t>
      </w:r>
      <w:proofErr w:type="gramEnd"/>
      <w:r w:rsidRPr="00524AB4">
        <w:rPr>
          <w:rFonts w:ascii="Times New Roman" w:eastAsia="Calibri" w:hAnsi="Times New Roman"/>
          <w:sz w:val="24"/>
          <w:szCs w:val="24"/>
        </w:rPr>
        <w:t xml:space="preserve"> 2022.</w:t>
      </w:r>
    </w:p>
    <w:p w14:paraId="20B65D33" w14:textId="77777777" w:rsidR="00990115" w:rsidRPr="00524AB4" w:rsidRDefault="00000000" w:rsidP="006C4C02">
      <w:pPr>
        <w:pBdr>
          <w:top w:val="nil"/>
          <w:left w:val="nil"/>
          <w:bottom w:val="nil"/>
          <w:right w:val="nil"/>
          <w:between w:val="nil"/>
        </w:pBdr>
        <w:spacing w:after="0"/>
        <w:ind w:left="993" w:hanging="993"/>
        <w:rPr>
          <w:rFonts w:ascii="Times New Roman" w:eastAsia="Calibri" w:hAnsi="Times New Roman"/>
          <w:sz w:val="24"/>
          <w:szCs w:val="24"/>
        </w:rPr>
      </w:pPr>
      <w:r w:rsidRPr="00524AB4">
        <w:rPr>
          <w:rFonts w:ascii="Times New Roman" w:eastAsia="Calibri" w:hAnsi="Times New Roman"/>
          <w:sz w:val="24"/>
          <w:szCs w:val="24"/>
        </w:rPr>
        <w:t>Darn S. (</w:t>
      </w:r>
      <w:proofErr w:type="spellStart"/>
      <w:r w:rsidRPr="00524AB4">
        <w:rPr>
          <w:rFonts w:ascii="Times New Roman" w:eastAsia="Calibri" w:hAnsi="Times New Roman"/>
          <w:sz w:val="24"/>
          <w:szCs w:val="24"/>
        </w:rPr>
        <w:t>n.d</w:t>
      </w:r>
      <w:proofErr w:type="spellEnd"/>
      <w:r w:rsidRPr="00524AB4">
        <w:rPr>
          <w:rFonts w:ascii="Times New Roman" w:eastAsia="Calibri" w:hAnsi="Times New Roman"/>
          <w:sz w:val="24"/>
          <w:szCs w:val="24"/>
        </w:rPr>
        <w:t xml:space="preserve">) Monitoring. </w:t>
      </w:r>
      <w:r w:rsidRPr="00524AB4">
        <w:rPr>
          <w:rFonts w:ascii="Times New Roman" w:eastAsia="Calibri" w:hAnsi="Times New Roman"/>
          <w:i/>
          <w:sz w:val="24"/>
          <w:szCs w:val="24"/>
        </w:rPr>
        <w:t>Teaching English</w:t>
      </w:r>
      <w:r w:rsidRPr="00524AB4">
        <w:rPr>
          <w:rFonts w:ascii="Times New Roman" w:eastAsia="Calibri" w:hAnsi="Times New Roman"/>
          <w:sz w:val="24"/>
          <w:szCs w:val="24"/>
        </w:rPr>
        <w:t xml:space="preserve">. British Council. Available at </w:t>
      </w:r>
      <w:hyperlink r:id="rId8">
        <w:r w:rsidR="00990115" w:rsidRPr="00524AB4">
          <w:rPr>
            <w:rFonts w:ascii="Times New Roman" w:eastAsia="Calibri" w:hAnsi="Times New Roman"/>
            <w:sz w:val="24"/>
            <w:szCs w:val="24"/>
            <w:u w:val="single"/>
          </w:rPr>
          <w:t>https://www.teachingenglish.org.uk/article/monitoring</w:t>
        </w:r>
      </w:hyperlink>
      <w:r w:rsidRPr="00524AB4">
        <w:rPr>
          <w:rFonts w:ascii="Times New Roman" w:eastAsia="Calibri" w:hAnsi="Times New Roman"/>
          <w:sz w:val="24"/>
          <w:szCs w:val="24"/>
        </w:rPr>
        <w:t>. Accessed 25</w:t>
      </w:r>
      <w:r w:rsidRPr="00524AB4">
        <w:rPr>
          <w:rFonts w:ascii="Times New Roman" w:eastAsia="Calibri" w:hAnsi="Times New Roman"/>
          <w:sz w:val="24"/>
          <w:szCs w:val="24"/>
          <w:vertAlign w:val="superscript"/>
        </w:rPr>
        <w:t>th</w:t>
      </w:r>
      <w:r w:rsidRPr="00524AB4">
        <w:rPr>
          <w:rFonts w:ascii="Times New Roman" w:eastAsia="Calibri" w:hAnsi="Times New Roman"/>
          <w:sz w:val="24"/>
          <w:szCs w:val="24"/>
        </w:rPr>
        <w:t xml:space="preserve"> </w:t>
      </w:r>
      <w:proofErr w:type="gramStart"/>
      <w:r w:rsidRPr="00524AB4">
        <w:rPr>
          <w:rFonts w:ascii="Times New Roman" w:eastAsia="Calibri" w:hAnsi="Times New Roman"/>
          <w:sz w:val="24"/>
          <w:szCs w:val="24"/>
        </w:rPr>
        <w:t>November,</w:t>
      </w:r>
      <w:proofErr w:type="gramEnd"/>
      <w:r w:rsidRPr="00524AB4">
        <w:rPr>
          <w:rFonts w:ascii="Times New Roman" w:eastAsia="Calibri" w:hAnsi="Times New Roman"/>
          <w:sz w:val="24"/>
          <w:szCs w:val="24"/>
        </w:rPr>
        <w:t xml:space="preserve"> 2022.</w:t>
      </w:r>
    </w:p>
    <w:p w14:paraId="0F222FD8" w14:textId="77777777" w:rsidR="00990115" w:rsidRPr="00524AB4" w:rsidRDefault="00000000" w:rsidP="00524AB4">
      <w:pPr>
        <w:pBdr>
          <w:top w:val="nil"/>
          <w:left w:val="nil"/>
          <w:bottom w:val="nil"/>
          <w:right w:val="nil"/>
          <w:between w:val="nil"/>
        </w:pBdr>
        <w:spacing w:after="0"/>
        <w:ind w:left="993" w:hanging="993"/>
        <w:jc w:val="both"/>
        <w:rPr>
          <w:rFonts w:ascii="Times New Roman" w:eastAsia="Calibri" w:hAnsi="Times New Roman"/>
          <w:sz w:val="24"/>
          <w:szCs w:val="24"/>
        </w:rPr>
      </w:pPr>
      <w:r w:rsidRPr="00524AB4">
        <w:rPr>
          <w:rFonts w:ascii="Times New Roman" w:eastAsia="Calibri" w:hAnsi="Times New Roman"/>
          <w:sz w:val="24"/>
          <w:szCs w:val="24"/>
        </w:rPr>
        <w:lastRenderedPageBreak/>
        <w:t xml:space="preserve">Hattie, J. (2009). </w:t>
      </w:r>
      <w:r w:rsidRPr="00524AB4">
        <w:rPr>
          <w:rFonts w:ascii="Times New Roman" w:eastAsia="Calibri" w:hAnsi="Times New Roman"/>
          <w:i/>
          <w:sz w:val="24"/>
          <w:szCs w:val="24"/>
        </w:rPr>
        <w:t>Visible learning: A synthesis of over 800 meta-analyses related to achievement</w:t>
      </w:r>
      <w:r w:rsidRPr="00524AB4">
        <w:rPr>
          <w:rFonts w:ascii="Times New Roman" w:eastAsia="Calibri" w:hAnsi="Times New Roman"/>
          <w:sz w:val="24"/>
          <w:szCs w:val="24"/>
        </w:rPr>
        <w:t>. Routledge.</w:t>
      </w:r>
    </w:p>
    <w:p w14:paraId="2D921B6E" w14:textId="5C23CB49" w:rsidR="00990115" w:rsidRPr="00EC01F1" w:rsidRDefault="00990115" w:rsidP="00EC01F1">
      <w:pPr>
        <w:pBdr>
          <w:top w:val="nil"/>
          <w:left w:val="nil"/>
          <w:bottom w:val="nil"/>
          <w:right w:val="nil"/>
          <w:between w:val="nil"/>
        </w:pBdr>
        <w:spacing w:after="0"/>
        <w:ind w:left="993" w:hanging="993"/>
        <w:rPr>
          <w:rFonts w:ascii="Times New Roman" w:eastAsia="Calibri" w:hAnsi="Times New Roman"/>
          <w:color w:val="0070C0"/>
          <w:sz w:val="24"/>
          <w:szCs w:val="24"/>
        </w:rPr>
      </w:pPr>
      <w:r w:rsidRPr="00524AB4">
        <w:rPr>
          <w:rFonts w:ascii="Times New Roman" w:hAnsi="Times New Roman"/>
          <w:sz w:val="24"/>
          <w:szCs w:val="24"/>
        </w:rPr>
        <w:t xml:space="preserve">Phipps, S. &amp; Borg, S. (2009). Exploring tensions between teachers’ </w:t>
      </w:r>
      <w:proofErr w:type="gramStart"/>
      <w:r w:rsidRPr="00524AB4">
        <w:rPr>
          <w:rFonts w:ascii="Times New Roman" w:hAnsi="Times New Roman"/>
          <w:sz w:val="24"/>
          <w:szCs w:val="24"/>
        </w:rPr>
        <w:t>grammar</w:t>
      </w:r>
      <w:proofErr w:type="gramEnd"/>
      <w:r w:rsidRPr="00524AB4">
        <w:rPr>
          <w:rFonts w:ascii="Times New Roman" w:hAnsi="Times New Roman"/>
          <w:sz w:val="24"/>
          <w:szCs w:val="24"/>
        </w:rPr>
        <w:t xml:space="preserve"> teaching beliefs and practices. </w:t>
      </w:r>
      <w:r w:rsidRPr="00524AB4">
        <w:rPr>
          <w:rFonts w:ascii="Times New Roman" w:hAnsi="Times New Roman"/>
          <w:i/>
          <w:iCs/>
          <w:sz w:val="24"/>
          <w:szCs w:val="24"/>
        </w:rPr>
        <w:t>System (Linköping), </w:t>
      </w:r>
      <w:r w:rsidRPr="00524AB4">
        <w:rPr>
          <w:rFonts w:ascii="Times New Roman" w:hAnsi="Times New Roman"/>
          <w:iCs/>
          <w:sz w:val="24"/>
          <w:szCs w:val="24"/>
        </w:rPr>
        <w:t>37</w:t>
      </w:r>
      <w:r w:rsidRPr="00524AB4">
        <w:rPr>
          <w:rFonts w:ascii="Times New Roman" w:hAnsi="Times New Roman"/>
          <w:sz w:val="24"/>
          <w:szCs w:val="24"/>
        </w:rPr>
        <w:t>(3), 380-390. </w:t>
      </w:r>
      <w:hyperlink r:id="rId9" w:tgtFrame="_blank" w:history="1">
        <w:r w:rsidRPr="00EC01F1">
          <w:rPr>
            <w:rStyle w:val="Hyperlink"/>
            <w:rFonts w:ascii="Times New Roman" w:hAnsi="Times New Roman"/>
            <w:color w:val="0070C0"/>
            <w:sz w:val="24"/>
            <w:szCs w:val="24"/>
            <w:shd w:val="clear" w:color="auto" w:fill="FFFFFF" w:themeFill="background1"/>
          </w:rPr>
          <w:t>https://doi.org/10.1016/j.system.2009.03.002</w:t>
        </w:r>
      </w:hyperlink>
    </w:p>
    <w:p w14:paraId="59331A02" w14:textId="77777777" w:rsidR="006B7EF1" w:rsidRPr="00524AB4" w:rsidRDefault="00000000" w:rsidP="00524AB4">
      <w:pPr>
        <w:pBdr>
          <w:top w:val="nil"/>
          <w:left w:val="nil"/>
          <w:bottom w:val="nil"/>
          <w:right w:val="nil"/>
          <w:between w:val="nil"/>
        </w:pBdr>
        <w:spacing w:after="0"/>
        <w:ind w:left="993" w:hanging="993"/>
        <w:jc w:val="both"/>
        <w:rPr>
          <w:rFonts w:ascii="Times New Roman" w:eastAsia="Calibri" w:hAnsi="Times New Roman"/>
          <w:sz w:val="24"/>
          <w:szCs w:val="24"/>
        </w:rPr>
      </w:pPr>
      <w:r w:rsidRPr="00524AB4">
        <w:rPr>
          <w:rFonts w:ascii="Times New Roman" w:eastAsia="Calibri" w:hAnsi="Times New Roman"/>
          <w:i/>
          <w:sz w:val="24"/>
          <w:szCs w:val="24"/>
        </w:rPr>
        <w:t xml:space="preserve">Reflective Journal </w:t>
      </w:r>
      <w:r w:rsidRPr="00524AB4">
        <w:rPr>
          <w:rFonts w:ascii="Times New Roman" w:eastAsia="Calibri" w:hAnsi="Times New Roman"/>
          <w:sz w:val="24"/>
          <w:szCs w:val="24"/>
        </w:rPr>
        <w:t xml:space="preserve">(2022). Government Technical College, </w:t>
      </w:r>
      <w:proofErr w:type="spellStart"/>
      <w:r w:rsidRPr="00524AB4">
        <w:rPr>
          <w:rFonts w:ascii="Times New Roman" w:eastAsia="Calibri" w:hAnsi="Times New Roman"/>
          <w:sz w:val="24"/>
          <w:szCs w:val="24"/>
        </w:rPr>
        <w:t>Ndimi</w:t>
      </w:r>
      <w:proofErr w:type="spellEnd"/>
      <w:r w:rsidRPr="00524AB4">
        <w:rPr>
          <w:rFonts w:ascii="Times New Roman" w:eastAsia="Calibri" w:hAnsi="Times New Roman"/>
          <w:sz w:val="24"/>
          <w:szCs w:val="24"/>
        </w:rPr>
        <w:t>.</w:t>
      </w:r>
    </w:p>
    <w:p w14:paraId="1879B0C5" w14:textId="77777777" w:rsidR="006B7EF1" w:rsidRPr="00524AB4" w:rsidRDefault="00000000" w:rsidP="00524AB4">
      <w:pPr>
        <w:pBdr>
          <w:top w:val="nil"/>
          <w:left w:val="nil"/>
          <w:bottom w:val="nil"/>
          <w:right w:val="nil"/>
          <w:between w:val="nil"/>
        </w:pBdr>
        <w:spacing w:after="0"/>
        <w:ind w:left="993" w:hanging="993"/>
        <w:jc w:val="both"/>
        <w:rPr>
          <w:rFonts w:ascii="Times New Roman" w:eastAsia="Calibri" w:hAnsi="Times New Roman"/>
          <w:sz w:val="24"/>
          <w:szCs w:val="24"/>
        </w:rPr>
      </w:pPr>
      <w:r w:rsidRPr="00524AB4">
        <w:rPr>
          <w:rFonts w:ascii="Times New Roman" w:eastAsia="Calibri" w:hAnsi="Times New Roman"/>
          <w:sz w:val="24"/>
          <w:szCs w:val="24"/>
        </w:rPr>
        <w:t xml:space="preserve">Sowell, J. (2017). Good instruction-giving in the second language classroom. </w:t>
      </w:r>
      <w:r w:rsidRPr="00524AB4">
        <w:rPr>
          <w:rFonts w:ascii="Times New Roman" w:eastAsia="Calibri" w:hAnsi="Times New Roman"/>
          <w:i/>
          <w:sz w:val="24"/>
          <w:szCs w:val="24"/>
        </w:rPr>
        <w:t>English Teaching Forum,</w:t>
      </w:r>
      <w:r w:rsidRPr="00524AB4">
        <w:rPr>
          <w:rFonts w:ascii="Times New Roman" w:eastAsia="Calibri" w:hAnsi="Times New Roman"/>
          <w:sz w:val="24"/>
          <w:szCs w:val="24"/>
        </w:rPr>
        <w:t xml:space="preserve"> 55 (3) 10-19.</w:t>
      </w:r>
    </w:p>
    <w:p w14:paraId="3E17AA24" w14:textId="77777777" w:rsidR="00EC01F1" w:rsidRPr="00EC01F1" w:rsidRDefault="00000000" w:rsidP="00524AB4">
      <w:pPr>
        <w:pBdr>
          <w:top w:val="nil"/>
          <w:left w:val="nil"/>
          <w:bottom w:val="nil"/>
          <w:right w:val="nil"/>
          <w:between w:val="nil"/>
        </w:pBdr>
        <w:spacing w:after="0"/>
        <w:ind w:left="993" w:hanging="993"/>
        <w:jc w:val="both"/>
        <w:rPr>
          <w:rFonts w:ascii="Times New Roman" w:eastAsia="Calibri" w:hAnsi="Times New Roman"/>
          <w:color w:val="0070C0"/>
          <w:sz w:val="24"/>
          <w:szCs w:val="24"/>
          <w:u w:val="single"/>
        </w:rPr>
      </w:pPr>
      <w:r w:rsidRPr="00524AB4">
        <w:rPr>
          <w:rFonts w:ascii="Times New Roman" w:eastAsia="Calibri" w:hAnsi="Times New Roman"/>
          <w:sz w:val="24"/>
          <w:szCs w:val="24"/>
        </w:rPr>
        <w:t xml:space="preserve">The TEFL Academy (2021, December 1). How should teachers give instructions? </w:t>
      </w:r>
      <w:r w:rsidRPr="00524AB4">
        <w:rPr>
          <w:rFonts w:ascii="Times New Roman" w:eastAsia="Calibri" w:hAnsi="Times New Roman"/>
          <w:i/>
          <w:sz w:val="24"/>
          <w:szCs w:val="24"/>
        </w:rPr>
        <w:t xml:space="preserve">The TEFL Academy. </w:t>
      </w:r>
      <w:r w:rsidRPr="00524AB4">
        <w:rPr>
          <w:rFonts w:ascii="Times New Roman" w:eastAsia="Calibri" w:hAnsi="Times New Roman"/>
          <w:sz w:val="24"/>
          <w:szCs w:val="24"/>
        </w:rPr>
        <w:t xml:space="preserve"> </w:t>
      </w:r>
      <w:hyperlink r:id="rId10">
        <w:r w:rsidR="006B7EF1" w:rsidRPr="00EC01F1">
          <w:rPr>
            <w:rFonts w:ascii="Times New Roman" w:eastAsia="Calibri" w:hAnsi="Times New Roman"/>
            <w:color w:val="0070C0"/>
            <w:sz w:val="24"/>
            <w:szCs w:val="24"/>
            <w:u w:val="single"/>
          </w:rPr>
          <w:t>https://www.theteflacademy.com/blog/how-should-teachers-give-instructions/</w:t>
        </w:r>
      </w:hyperlink>
      <w:r w:rsidRPr="00EC01F1">
        <w:rPr>
          <w:rFonts w:ascii="Times New Roman" w:eastAsia="Calibri" w:hAnsi="Times New Roman"/>
          <w:color w:val="0070C0"/>
          <w:sz w:val="24"/>
          <w:szCs w:val="24"/>
          <w:u w:val="single"/>
        </w:rPr>
        <w:t xml:space="preserve"> </w:t>
      </w:r>
    </w:p>
    <w:p w14:paraId="0F7F3A94" w14:textId="041891C8" w:rsidR="006B7EF1" w:rsidRPr="00524AB4" w:rsidRDefault="00EC01F1" w:rsidP="00524AB4">
      <w:pPr>
        <w:pBdr>
          <w:top w:val="nil"/>
          <w:left w:val="nil"/>
          <w:bottom w:val="nil"/>
          <w:right w:val="nil"/>
          <w:between w:val="nil"/>
        </w:pBdr>
        <w:spacing w:after="0"/>
        <w:ind w:left="993" w:hanging="993"/>
        <w:jc w:val="both"/>
        <w:rPr>
          <w:rFonts w:ascii="Times New Roman" w:eastAsia="Calibri" w:hAnsi="Times New Roman"/>
          <w:sz w:val="24"/>
          <w:szCs w:val="24"/>
        </w:rPr>
      </w:pPr>
      <w:r>
        <w:rPr>
          <w:rFonts w:ascii="Times New Roman" w:eastAsia="Calibri" w:hAnsi="Times New Roman"/>
          <w:sz w:val="24"/>
          <w:szCs w:val="24"/>
        </w:rPr>
        <w:t xml:space="preserve">                 </w:t>
      </w:r>
      <w:r w:rsidRPr="00524AB4">
        <w:rPr>
          <w:rFonts w:ascii="Times New Roman" w:eastAsia="Calibri" w:hAnsi="Times New Roman"/>
          <w:sz w:val="24"/>
          <w:szCs w:val="24"/>
        </w:rPr>
        <w:t>Accessed 25</w:t>
      </w:r>
      <w:r w:rsidRPr="00524AB4">
        <w:rPr>
          <w:rFonts w:ascii="Times New Roman" w:eastAsia="Calibri" w:hAnsi="Times New Roman"/>
          <w:sz w:val="24"/>
          <w:szCs w:val="24"/>
          <w:vertAlign w:val="superscript"/>
        </w:rPr>
        <w:t>th</w:t>
      </w:r>
      <w:r w:rsidRPr="00524AB4">
        <w:rPr>
          <w:rFonts w:ascii="Times New Roman" w:eastAsia="Calibri" w:hAnsi="Times New Roman"/>
          <w:sz w:val="24"/>
          <w:szCs w:val="24"/>
        </w:rPr>
        <w:t xml:space="preserve"> </w:t>
      </w:r>
      <w:proofErr w:type="gramStart"/>
      <w:r w:rsidRPr="00524AB4">
        <w:rPr>
          <w:rFonts w:ascii="Times New Roman" w:eastAsia="Calibri" w:hAnsi="Times New Roman"/>
          <w:sz w:val="24"/>
          <w:szCs w:val="24"/>
        </w:rPr>
        <w:t>November,</w:t>
      </w:r>
      <w:proofErr w:type="gramEnd"/>
      <w:r w:rsidRPr="00524AB4">
        <w:rPr>
          <w:rFonts w:ascii="Times New Roman" w:eastAsia="Calibri" w:hAnsi="Times New Roman"/>
          <w:sz w:val="24"/>
          <w:szCs w:val="24"/>
        </w:rPr>
        <w:t xml:space="preserve"> 2022.</w:t>
      </w:r>
    </w:p>
    <w:p w14:paraId="1EF6FE68" w14:textId="77777777" w:rsidR="006B7EF1" w:rsidRPr="00524AB4" w:rsidRDefault="006B7EF1" w:rsidP="00524AB4">
      <w:pPr>
        <w:pBdr>
          <w:top w:val="nil"/>
          <w:left w:val="nil"/>
          <w:bottom w:val="nil"/>
          <w:right w:val="nil"/>
          <w:between w:val="nil"/>
        </w:pBdr>
        <w:spacing w:after="0"/>
        <w:ind w:left="993" w:hanging="993"/>
        <w:jc w:val="both"/>
        <w:rPr>
          <w:rFonts w:ascii="Times New Roman" w:eastAsia="Calibri" w:hAnsi="Times New Roman"/>
          <w:sz w:val="24"/>
          <w:szCs w:val="24"/>
        </w:rPr>
      </w:pPr>
    </w:p>
    <w:p w14:paraId="048AAFEE" w14:textId="77777777" w:rsidR="006B7EF1" w:rsidRDefault="006B7EF1" w:rsidP="00524AB4">
      <w:pPr>
        <w:pBdr>
          <w:top w:val="nil"/>
          <w:left w:val="nil"/>
          <w:bottom w:val="nil"/>
          <w:right w:val="nil"/>
          <w:between w:val="nil"/>
        </w:pBdr>
        <w:spacing w:after="0"/>
        <w:ind w:left="993" w:hanging="993"/>
        <w:jc w:val="both"/>
        <w:rPr>
          <w:rFonts w:ascii="Times New Roman" w:eastAsia="Calibri" w:hAnsi="Times New Roman"/>
          <w:sz w:val="24"/>
          <w:szCs w:val="24"/>
        </w:rPr>
      </w:pPr>
    </w:p>
    <w:p w14:paraId="578BF043" w14:textId="5A19EB4F" w:rsidR="006B7EF1" w:rsidRPr="001702B1" w:rsidRDefault="00000000" w:rsidP="00D30356">
      <w:pPr>
        <w:spacing w:after="0"/>
        <w:rPr>
          <w:rFonts w:ascii="Times New Roman" w:eastAsia="Libre Franklin Medium" w:hAnsi="Times New Roman"/>
          <w:b/>
          <w:bCs/>
          <w:sz w:val="24"/>
          <w:szCs w:val="24"/>
        </w:rPr>
      </w:pPr>
      <w:sdt>
        <w:sdtPr>
          <w:rPr>
            <w:rFonts w:ascii="Times New Roman" w:hAnsi="Times New Roman"/>
            <w:sz w:val="24"/>
            <w:szCs w:val="24"/>
          </w:rPr>
          <w:tag w:val="goog_rdk_34"/>
          <w:id w:val="1991750388"/>
        </w:sdtPr>
        <w:sdtContent/>
      </w:sdt>
      <w:sdt>
        <w:sdtPr>
          <w:rPr>
            <w:rFonts w:ascii="Times New Roman" w:hAnsi="Times New Roman"/>
            <w:sz w:val="24"/>
            <w:szCs w:val="24"/>
          </w:rPr>
          <w:tag w:val="goog_rdk_35"/>
          <w:id w:val="-1419404943"/>
        </w:sdtPr>
        <w:sdtContent/>
      </w:sdt>
      <w:r w:rsidRPr="001702B1">
        <w:rPr>
          <w:rFonts w:ascii="Times New Roman" w:eastAsia="Libre Franklin Medium" w:hAnsi="Times New Roman"/>
          <w:b/>
          <w:bCs/>
          <w:sz w:val="24"/>
          <w:szCs w:val="24"/>
        </w:rPr>
        <w:t>Appendix</w:t>
      </w:r>
    </w:p>
    <w:p w14:paraId="2E8D1A06" w14:textId="77777777" w:rsidR="006B7EF1" w:rsidRPr="00524AB4" w:rsidRDefault="006B7EF1" w:rsidP="00524AB4">
      <w:pPr>
        <w:pBdr>
          <w:top w:val="nil"/>
          <w:left w:val="nil"/>
          <w:bottom w:val="nil"/>
          <w:right w:val="nil"/>
          <w:between w:val="nil"/>
        </w:pBdr>
        <w:spacing w:after="0"/>
        <w:jc w:val="both"/>
        <w:rPr>
          <w:rFonts w:ascii="Times New Roman" w:eastAsia="Libre Franklin Medium" w:hAnsi="Times New Roman"/>
          <w:sz w:val="24"/>
          <w:szCs w:val="24"/>
        </w:rPr>
      </w:pPr>
    </w:p>
    <w:p w14:paraId="762C304B" w14:textId="31724174" w:rsidR="006B7EF1" w:rsidRPr="00524AB4" w:rsidRDefault="00000000" w:rsidP="00524AB4">
      <w:pPr>
        <w:pBdr>
          <w:top w:val="nil"/>
          <w:left w:val="nil"/>
          <w:bottom w:val="nil"/>
          <w:right w:val="nil"/>
          <w:between w:val="nil"/>
        </w:pBdr>
        <w:spacing w:after="0"/>
        <w:jc w:val="both"/>
        <w:rPr>
          <w:rFonts w:ascii="Times New Roman" w:eastAsia="Libre Franklin Medium" w:hAnsi="Times New Roman"/>
          <w:sz w:val="24"/>
          <w:szCs w:val="24"/>
        </w:rPr>
      </w:pPr>
      <w:r w:rsidRPr="00524AB4">
        <w:rPr>
          <w:rFonts w:ascii="Times New Roman" w:eastAsia="Libre Franklin Medium" w:hAnsi="Times New Roman"/>
          <w:sz w:val="24"/>
          <w:szCs w:val="24"/>
        </w:rPr>
        <w:t>Peer observation checklist</w:t>
      </w:r>
    </w:p>
    <w:p w14:paraId="18459E77" w14:textId="77777777" w:rsidR="006B7EF1" w:rsidRPr="00524AB4" w:rsidRDefault="006B7EF1" w:rsidP="00524AB4">
      <w:pPr>
        <w:pBdr>
          <w:top w:val="nil"/>
          <w:left w:val="nil"/>
          <w:bottom w:val="nil"/>
          <w:right w:val="nil"/>
          <w:between w:val="nil"/>
        </w:pBdr>
        <w:spacing w:after="0"/>
        <w:ind w:left="993" w:hanging="993"/>
        <w:jc w:val="both"/>
        <w:rPr>
          <w:rFonts w:ascii="Times New Roman" w:eastAsia="Calibri" w:hAnsi="Times New Roman"/>
          <w:b/>
          <w:sz w:val="24"/>
          <w:szCs w:val="24"/>
        </w:rPr>
      </w:pPr>
    </w:p>
    <w:p w14:paraId="41DD0064" w14:textId="77777777" w:rsidR="006B7EF1" w:rsidRPr="001B5211" w:rsidRDefault="00000000" w:rsidP="00524AB4">
      <w:pPr>
        <w:pBdr>
          <w:top w:val="nil"/>
          <w:left w:val="nil"/>
          <w:bottom w:val="nil"/>
          <w:right w:val="nil"/>
          <w:between w:val="nil"/>
        </w:pBdr>
        <w:spacing w:after="0"/>
        <w:jc w:val="both"/>
        <w:rPr>
          <w:rFonts w:ascii="Times New Roman" w:eastAsia="Calibri" w:hAnsi="Times New Roman"/>
          <w:bCs/>
          <w:sz w:val="24"/>
          <w:szCs w:val="24"/>
          <w:u w:val="single"/>
        </w:rPr>
      </w:pPr>
      <w:r w:rsidRPr="001B5211">
        <w:rPr>
          <w:rFonts w:ascii="Times New Roman" w:eastAsia="Calibri" w:hAnsi="Times New Roman"/>
          <w:bCs/>
          <w:sz w:val="24"/>
          <w:szCs w:val="24"/>
          <w:u w:val="single"/>
        </w:rPr>
        <w:t>Section A</w:t>
      </w:r>
    </w:p>
    <w:p w14:paraId="5664C8E7" w14:textId="77777777" w:rsidR="006B7EF1" w:rsidRPr="00524AB4" w:rsidRDefault="006B7EF1" w:rsidP="00524AB4">
      <w:pPr>
        <w:pBdr>
          <w:top w:val="nil"/>
          <w:left w:val="nil"/>
          <w:bottom w:val="nil"/>
          <w:right w:val="nil"/>
          <w:between w:val="nil"/>
        </w:pBdr>
        <w:spacing w:after="0"/>
        <w:jc w:val="both"/>
        <w:rPr>
          <w:rFonts w:ascii="Times New Roman" w:eastAsia="Calibri" w:hAnsi="Times New Roman"/>
          <w:sz w:val="24"/>
          <w:szCs w:val="24"/>
        </w:rPr>
      </w:pPr>
    </w:p>
    <w:p w14:paraId="737C382E" w14:textId="77777777" w:rsidR="006B7EF1" w:rsidRPr="00524AB4" w:rsidRDefault="00000000" w:rsidP="00524AB4">
      <w:pPr>
        <w:pBdr>
          <w:top w:val="nil"/>
          <w:left w:val="nil"/>
          <w:bottom w:val="nil"/>
          <w:right w:val="nil"/>
          <w:between w:val="nil"/>
        </w:pBdr>
        <w:spacing w:after="0"/>
        <w:jc w:val="both"/>
        <w:rPr>
          <w:rFonts w:ascii="Times New Roman" w:eastAsia="Calibri" w:hAnsi="Times New Roman"/>
          <w:sz w:val="24"/>
          <w:szCs w:val="24"/>
        </w:rPr>
      </w:pPr>
      <w:r w:rsidRPr="00524AB4">
        <w:rPr>
          <w:rFonts w:ascii="Times New Roman" w:eastAsia="Calibri" w:hAnsi="Times New Roman"/>
          <w:sz w:val="24"/>
          <w:szCs w:val="24"/>
        </w:rPr>
        <w:t xml:space="preserve">On a scale of 1- 5, state to what extent you agree with the following statements. </w:t>
      </w:r>
      <w:proofErr w:type="gramStart"/>
      <w:r w:rsidRPr="00524AB4">
        <w:rPr>
          <w:rFonts w:ascii="Times New Roman" w:eastAsia="Calibri" w:hAnsi="Times New Roman"/>
          <w:sz w:val="24"/>
          <w:szCs w:val="24"/>
        </w:rPr>
        <w:t>1 is</w:t>
      </w:r>
      <w:proofErr w:type="gramEnd"/>
      <w:r w:rsidRPr="00524AB4">
        <w:rPr>
          <w:rFonts w:ascii="Times New Roman" w:eastAsia="Calibri" w:hAnsi="Times New Roman"/>
          <w:sz w:val="24"/>
          <w:szCs w:val="24"/>
        </w:rPr>
        <w:t xml:space="preserve"> strongly </w:t>
      </w:r>
      <w:proofErr w:type="gramStart"/>
      <w:r w:rsidRPr="00524AB4">
        <w:rPr>
          <w:rFonts w:ascii="Times New Roman" w:eastAsia="Calibri" w:hAnsi="Times New Roman"/>
          <w:sz w:val="24"/>
          <w:szCs w:val="24"/>
        </w:rPr>
        <w:t>disagree</w:t>
      </w:r>
      <w:proofErr w:type="gramEnd"/>
      <w:r w:rsidRPr="00524AB4">
        <w:rPr>
          <w:rFonts w:ascii="Times New Roman" w:eastAsia="Calibri" w:hAnsi="Times New Roman"/>
          <w:sz w:val="24"/>
          <w:szCs w:val="24"/>
        </w:rPr>
        <w:t xml:space="preserve"> while </w:t>
      </w:r>
      <w:proofErr w:type="gramStart"/>
      <w:r w:rsidRPr="00524AB4">
        <w:rPr>
          <w:rFonts w:ascii="Times New Roman" w:eastAsia="Calibri" w:hAnsi="Times New Roman"/>
          <w:sz w:val="24"/>
          <w:szCs w:val="24"/>
        </w:rPr>
        <w:t>5 is</w:t>
      </w:r>
      <w:proofErr w:type="gramEnd"/>
      <w:r w:rsidRPr="00524AB4">
        <w:rPr>
          <w:rFonts w:ascii="Times New Roman" w:eastAsia="Calibri" w:hAnsi="Times New Roman"/>
          <w:sz w:val="24"/>
          <w:szCs w:val="24"/>
        </w:rPr>
        <w:t xml:space="preserve"> strongly </w:t>
      </w:r>
      <w:proofErr w:type="gramStart"/>
      <w:r w:rsidRPr="00524AB4">
        <w:rPr>
          <w:rFonts w:ascii="Times New Roman" w:eastAsia="Calibri" w:hAnsi="Times New Roman"/>
          <w:sz w:val="24"/>
          <w:szCs w:val="24"/>
        </w:rPr>
        <w:t>agree</w:t>
      </w:r>
      <w:proofErr w:type="gramEnd"/>
      <w:r w:rsidRPr="00524AB4">
        <w:rPr>
          <w:rFonts w:ascii="Times New Roman" w:eastAsia="Calibri" w:hAnsi="Times New Roman"/>
          <w:sz w:val="24"/>
          <w:szCs w:val="24"/>
        </w:rPr>
        <w:t>.</w:t>
      </w:r>
    </w:p>
    <w:p w14:paraId="7F843CFC" w14:textId="77777777" w:rsidR="006B7EF1" w:rsidRPr="00524AB4" w:rsidRDefault="006B7EF1" w:rsidP="00524AB4">
      <w:pPr>
        <w:pBdr>
          <w:top w:val="nil"/>
          <w:left w:val="nil"/>
          <w:bottom w:val="nil"/>
          <w:right w:val="nil"/>
          <w:between w:val="nil"/>
        </w:pBdr>
        <w:spacing w:after="0"/>
        <w:jc w:val="both"/>
        <w:rPr>
          <w:rFonts w:ascii="Times New Roman" w:eastAsia="Calibri" w:hAnsi="Times New Roman"/>
          <w:sz w:val="24"/>
          <w:szCs w:val="24"/>
        </w:rPr>
      </w:pPr>
    </w:p>
    <w:tbl>
      <w:tblPr>
        <w:tblStyle w:val="a"/>
        <w:tblW w:w="96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9"/>
        <w:gridCol w:w="8026"/>
        <w:gridCol w:w="1123"/>
      </w:tblGrid>
      <w:tr w:rsidR="00524AB4" w:rsidRPr="00524AB4" w14:paraId="66F370FF" w14:textId="77777777">
        <w:tc>
          <w:tcPr>
            <w:tcW w:w="529" w:type="dxa"/>
          </w:tcPr>
          <w:p w14:paraId="0F248E8E" w14:textId="77777777" w:rsidR="006B7EF1" w:rsidRPr="00524AB4" w:rsidRDefault="00000000" w:rsidP="00524AB4">
            <w:pPr>
              <w:pBdr>
                <w:top w:val="nil"/>
                <w:left w:val="nil"/>
                <w:bottom w:val="nil"/>
                <w:right w:val="nil"/>
                <w:between w:val="nil"/>
              </w:pBdr>
              <w:spacing w:line="276" w:lineRule="auto"/>
              <w:jc w:val="both"/>
              <w:rPr>
                <w:rFonts w:ascii="Times New Roman" w:eastAsia="Calibri" w:hAnsi="Times New Roman"/>
                <w:sz w:val="24"/>
                <w:szCs w:val="24"/>
              </w:rPr>
            </w:pPr>
            <w:sdt>
              <w:sdtPr>
                <w:rPr>
                  <w:rFonts w:ascii="Times New Roman" w:hAnsi="Times New Roman"/>
                  <w:sz w:val="24"/>
                  <w:szCs w:val="24"/>
                </w:rPr>
                <w:tag w:val="goog_rdk_37"/>
                <w:id w:val="2086260976"/>
              </w:sdtPr>
              <w:sdtContent/>
            </w:sdt>
            <w:sdt>
              <w:sdtPr>
                <w:rPr>
                  <w:rFonts w:ascii="Times New Roman" w:hAnsi="Times New Roman"/>
                  <w:sz w:val="24"/>
                  <w:szCs w:val="24"/>
                </w:rPr>
                <w:tag w:val="goog_rdk_38"/>
                <w:id w:val="-154532785"/>
              </w:sdtPr>
              <w:sdtContent/>
            </w:sdt>
            <w:r w:rsidRPr="00524AB4">
              <w:rPr>
                <w:rFonts w:ascii="Times New Roman" w:eastAsia="Calibri" w:hAnsi="Times New Roman"/>
                <w:sz w:val="24"/>
                <w:szCs w:val="24"/>
              </w:rPr>
              <w:t>a.</w:t>
            </w:r>
          </w:p>
        </w:tc>
        <w:tc>
          <w:tcPr>
            <w:tcW w:w="8026" w:type="dxa"/>
          </w:tcPr>
          <w:p w14:paraId="087D8C92" w14:textId="77777777" w:rsidR="006B7EF1" w:rsidRPr="00524AB4" w:rsidRDefault="00000000" w:rsidP="00524AB4">
            <w:pPr>
              <w:pBdr>
                <w:top w:val="nil"/>
                <w:left w:val="nil"/>
                <w:bottom w:val="nil"/>
                <w:right w:val="nil"/>
                <w:between w:val="nil"/>
              </w:pBdr>
              <w:spacing w:line="276" w:lineRule="auto"/>
              <w:jc w:val="both"/>
              <w:rPr>
                <w:rFonts w:ascii="Times New Roman" w:eastAsia="Calibri" w:hAnsi="Times New Roman"/>
                <w:sz w:val="24"/>
                <w:szCs w:val="24"/>
              </w:rPr>
            </w:pPr>
            <w:r w:rsidRPr="00524AB4">
              <w:rPr>
                <w:rFonts w:ascii="Times New Roman" w:eastAsia="Calibri" w:hAnsi="Times New Roman"/>
                <w:sz w:val="24"/>
                <w:szCs w:val="24"/>
              </w:rPr>
              <w:t>Teacher’s instructions are clear</w:t>
            </w:r>
          </w:p>
        </w:tc>
        <w:tc>
          <w:tcPr>
            <w:tcW w:w="1123" w:type="dxa"/>
          </w:tcPr>
          <w:p w14:paraId="53866C3E" w14:textId="77777777" w:rsidR="006B7EF1" w:rsidRPr="00524AB4" w:rsidRDefault="006B7EF1" w:rsidP="00524AB4">
            <w:pPr>
              <w:pBdr>
                <w:top w:val="nil"/>
                <w:left w:val="nil"/>
                <w:bottom w:val="nil"/>
                <w:right w:val="nil"/>
                <w:between w:val="nil"/>
              </w:pBdr>
              <w:spacing w:line="276" w:lineRule="auto"/>
              <w:jc w:val="both"/>
              <w:rPr>
                <w:rFonts w:ascii="Times New Roman" w:eastAsia="Calibri" w:hAnsi="Times New Roman"/>
                <w:sz w:val="24"/>
                <w:szCs w:val="24"/>
              </w:rPr>
            </w:pPr>
          </w:p>
        </w:tc>
      </w:tr>
      <w:tr w:rsidR="00524AB4" w:rsidRPr="00524AB4" w14:paraId="4A66298A" w14:textId="77777777">
        <w:tc>
          <w:tcPr>
            <w:tcW w:w="529" w:type="dxa"/>
          </w:tcPr>
          <w:p w14:paraId="2442C4C0" w14:textId="77777777" w:rsidR="006B7EF1" w:rsidRPr="00524AB4" w:rsidRDefault="00000000" w:rsidP="00524AB4">
            <w:pPr>
              <w:pBdr>
                <w:top w:val="nil"/>
                <w:left w:val="nil"/>
                <w:bottom w:val="nil"/>
                <w:right w:val="nil"/>
                <w:between w:val="nil"/>
              </w:pBdr>
              <w:spacing w:line="276" w:lineRule="auto"/>
              <w:jc w:val="both"/>
              <w:rPr>
                <w:rFonts w:ascii="Times New Roman" w:eastAsia="Calibri" w:hAnsi="Times New Roman"/>
                <w:sz w:val="24"/>
                <w:szCs w:val="24"/>
              </w:rPr>
            </w:pPr>
            <w:sdt>
              <w:sdtPr>
                <w:rPr>
                  <w:rFonts w:ascii="Times New Roman" w:hAnsi="Times New Roman"/>
                  <w:sz w:val="24"/>
                  <w:szCs w:val="24"/>
                </w:rPr>
                <w:tag w:val="goog_rdk_39"/>
                <w:id w:val="390385913"/>
              </w:sdtPr>
              <w:sdtContent/>
            </w:sdt>
            <w:sdt>
              <w:sdtPr>
                <w:rPr>
                  <w:rFonts w:ascii="Times New Roman" w:hAnsi="Times New Roman"/>
                  <w:sz w:val="24"/>
                  <w:szCs w:val="24"/>
                </w:rPr>
                <w:tag w:val="goog_rdk_40"/>
                <w:id w:val="1246921412"/>
              </w:sdtPr>
              <w:sdtContent/>
            </w:sdt>
            <w:r w:rsidRPr="00524AB4">
              <w:rPr>
                <w:rFonts w:ascii="Times New Roman" w:eastAsia="Calibri" w:hAnsi="Times New Roman"/>
                <w:sz w:val="24"/>
                <w:szCs w:val="24"/>
              </w:rPr>
              <w:t>b.</w:t>
            </w:r>
          </w:p>
        </w:tc>
        <w:tc>
          <w:tcPr>
            <w:tcW w:w="8026" w:type="dxa"/>
          </w:tcPr>
          <w:p w14:paraId="3082B29F" w14:textId="77777777" w:rsidR="006B7EF1" w:rsidRPr="00524AB4" w:rsidRDefault="00000000" w:rsidP="00524AB4">
            <w:pPr>
              <w:pBdr>
                <w:top w:val="nil"/>
                <w:left w:val="nil"/>
                <w:bottom w:val="nil"/>
                <w:right w:val="nil"/>
                <w:between w:val="nil"/>
              </w:pBdr>
              <w:spacing w:line="276" w:lineRule="auto"/>
              <w:jc w:val="both"/>
              <w:rPr>
                <w:rFonts w:ascii="Times New Roman" w:eastAsia="Calibri" w:hAnsi="Times New Roman"/>
                <w:sz w:val="24"/>
                <w:szCs w:val="24"/>
              </w:rPr>
            </w:pPr>
            <w:r w:rsidRPr="00524AB4">
              <w:rPr>
                <w:rFonts w:ascii="Times New Roman" w:eastAsia="Calibri" w:hAnsi="Times New Roman"/>
                <w:sz w:val="24"/>
                <w:szCs w:val="24"/>
              </w:rPr>
              <w:t>Learners understand concepts before they get on task</w:t>
            </w:r>
          </w:p>
        </w:tc>
        <w:tc>
          <w:tcPr>
            <w:tcW w:w="1123" w:type="dxa"/>
          </w:tcPr>
          <w:p w14:paraId="210B526F" w14:textId="77777777" w:rsidR="006B7EF1" w:rsidRPr="00524AB4" w:rsidRDefault="006B7EF1" w:rsidP="00524AB4">
            <w:pPr>
              <w:pBdr>
                <w:top w:val="nil"/>
                <w:left w:val="nil"/>
                <w:bottom w:val="nil"/>
                <w:right w:val="nil"/>
                <w:between w:val="nil"/>
              </w:pBdr>
              <w:spacing w:line="276" w:lineRule="auto"/>
              <w:jc w:val="both"/>
              <w:rPr>
                <w:rFonts w:ascii="Times New Roman" w:eastAsia="Calibri" w:hAnsi="Times New Roman"/>
                <w:sz w:val="24"/>
                <w:szCs w:val="24"/>
              </w:rPr>
            </w:pPr>
          </w:p>
        </w:tc>
      </w:tr>
      <w:tr w:rsidR="00524AB4" w:rsidRPr="00524AB4" w14:paraId="6A4D1E07" w14:textId="77777777">
        <w:tc>
          <w:tcPr>
            <w:tcW w:w="529" w:type="dxa"/>
          </w:tcPr>
          <w:p w14:paraId="4C547C55" w14:textId="77777777" w:rsidR="006B7EF1" w:rsidRPr="00524AB4" w:rsidRDefault="00000000" w:rsidP="00524AB4">
            <w:pPr>
              <w:pBdr>
                <w:top w:val="nil"/>
                <w:left w:val="nil"/>
                <w:bottom w:val="nil"/>
                <w:right w:val="nil"/>
                <w:between w:val="nil"/>
              </w:pBdr>
              <w:spacing w:line="276" w:lineRule="auto"/>
              <w:jc w:val="both"/>
              <w:rPr>
                <w:rFonts w:ascii="Times New Roman" w:eastAsia="Calibri" w:hAnsi="Times New Roman"/>
                <w:sz w:val="24"/>
                <w:szCs w:val="24"/>
              </w:rPr>
            </w:pPr>
            <w:sdt>
              <w:sdtPr>
                <w:rPr>
                  <w:rFonts w:ascii="Times New Roman" w:hAnsi="Times New Roman"/>
                  <w:sz w:val="24"/>
                  <w:szCs w:val="24"/>
                </w:rPr>
                <w:tag w:val="goog_rdk_41"/>
                <w:id w:val="1821760279"/>
              </w:sdtPr>
              <w:sdtContent/>
            </w:sdt>
            <w:sdt>
              <w:sdtPr>
                <w:rPr>
                  <w:rFonts w:ascii="Times New Roman" w:hAnsi="Times New Roman"/>
                  <w:sz w:val="24"/>
                  <w:szCs w:val="24"/>
                </w:rPr>
                <w:tag w:val="goog_rdk_42"/>
                <w:id w:val="1762948194"/>
              </w:sdtPr>
              <w:sdtContent/>
            </w:sdt>
            <w:r w:rsidRPr="00524AB4">
              <w:rPr>
                <w:rFonts w:ascii="Times New Roman" w:eastAsia="Calibri" w:hAnsi="Times New Roman"/>
                <w:sz w:val="24"/>
                <w:szCs w:val="24"/>
              </w:rPr>
              <w:t>c.</w:t>
            </w:r>
          </w:p>
        </w:tc>
        <w:tc>
          <w:tcPr>
            <w:tcW w:w="8026" w:type="dxa"/>
          </w:tcPr>
          <w:p w14:paraId="6032A39E" w14:textId="77777777" w:rsidR="006B7EF1" w:rsidRPr="00524AB4" w:rsidRDefault="00000000" w:rsidP="00524AB4">
            <w:pPr>
              <w:pBdr>
                <w:top w:val="nil"/>
                <w:left w:val="nil"/>
                <w:bottom w:val="nil"/>
                <w:right w:val="nil"/>
                <w:between w:val="nil"/>
              </w:pBdr>
              <w:spacing w:line="276" w:lineRule="auto"/>
              <w:jc w:val="both"/>
              <w:rPr>
                <w:rFonts w:ascii="Times New Roman" w:eastAsia="Calibri" w:hAnsi="Times New Roman"/>
                <w:sz w:val="24"/>
                <w:szCs w:val="24"/>
              </w:rPr>
            </w:pPr>
            <w:r w:rsidRPr="00524AB4">
              <w:rPr>
                <w:rFonts w:ascii="Times New Roman" w:eastAsia="Calibri" w:hAnsi="Times New Roman"/>
                <w:sz w:val="24"/>
                <w:szCs w:val="24"/>
              </w:rPr>
              <w:t>Teacher demonstrates task/provides a model for learners before they get on task</w:t>
            </w:r>
          </w:p>
        </w:tc>
        <w:tc>
          <w:tcPr>
            <w:tcW w:w="1123" w:type="dxa"/>
          </w:tcPr>
          <w:p w14:paraId="11BBBCF8" w14:textId="77777777" w:rsidR="006B7EF1" w:rsidRPr="00524AB4" w:rsidRDefault="006B7EF1" w:rsidP="00524AB4">
            <w:pPr>
              <w:pBdr>
                <w:top w:val="nil"/>
                <w:left w:val="nil"/>
                <w:bottom w:val="nil"/>
                <w:right w:val="nil"/>
                <w:between w:val="nil"/>
              </w:pBdr>
              <w:spacing w:line="276" w:lineRule="auto"/>
              <w:jc w:val="both"/>
              <w:rPr>
                <w:rFonts w:ascii="Times New Roman" w:eastAsia="Calibri" w:hAnsi="Times New Roman"/>
                <w:sz w:val="24"/>
                <w:szCs w:val="24"/>
              </w:rPr>
            </w:pPr>
          </w:p>
        </w:tc>
      </w:tr>
      <w:tr w:rsidR="00524AB4" w:rsidRPr="00524AB4" w14:paraId="238B6E12" w14:textId="77777777">
        <w:tc>
          <w:tcPr>
            <w:tcW w:w="529" w:type="dxa"/>
          </w:tcPr>
          <w:p w14:paraId="2B85EBA1" w14:textId="77777777" w:rsidR="006B7EF1" w:rsidRPr="00524AB4" w:rsidRDefault="00000000" w:rsidP="00524AB4">
            <w:pPr>
              <w:pBdr>
                <w:top w:val="nil"/>
                <w:left w:val="nil"/>
                <w:bottom w:val="nil"/>
                <w:right w:val="nil"/>
                <w:between w:val="nil"/>
              </w:pBdr>
              <w:spacing w:line="276" w:lineRule="auto"/>
              <w:jc w:val="both"/>
              <w:rPr>
                <w:rFonts w:ascii="Times New Roman" w:eastAsia="Calibri" w:hAnsi="Times New Roman"/>
                <w:sz w:val="24"/>
                <w:szCs w:val="24"/>
              </w:rPr>
            </w:pPr>
            <w:sdt>
              <w:sdtPr>
                <w:rPr>
                  <w:rFonts w:ascii="Times New Roman" w:hAnsi="Times New Roman"/>
                  <w:sz w:val="24"/>
                  <w:szCs w:val="24"/>
                </w:rPr>
                <w:tag w:val="goog_rdk_43"/>
                <w:id w:val="-190690146"/>
              </w:sdtPr>
              <w:sdtContent/>
            </w:sdt>
            <w:sdt>
              <w:sdtPr>
                <w:rPr>
                  <w:rFonts w:ascii="Times New Roman" w:hAnsi="Times New Roman"/>
                  <w:sz w:val="24"/>
                  <w:szCs w:val="24"/>
                </w:rPr>
                <w:tag w:val="goog_rdk_44"/>
                <w:id w:val="-1865348915"/>
              </w:sdtPr>
              <w:sdtContent/>
            </w:sdt>
            <w:r w:rsidRPr="00524AB4">
              <w:rPr>
                <w:rFonts w:ascii="Times New Roman" w:eastAsia="Calibri" w:hAnsi="Times New Roman"/>
                <w:sz w:val="24"/>
                <w:szCs w:val="24"/>
              </w:rPr>
              <w:t>d.</w:t>
            </w:r>
          </w:p>
        </w:tc>
        <w:tc>
          <w:tcPr>
            <w:tcW w:w="8026" w:type="dxa"/>
          </w:tcPr>
          <w:p w14:paraId="4BAD4758" w14:textId="77777777" w:rsidR="006B7EF1" w:rsidRPr="00524AB4" w:rsidRDefault="00000000" w:rsidP="00524AB4">
            <w:pPr>
              <w:pBdr>
                <w:top w:val="nil"/>
                <w:left w:val="nil"/>
                <w:bottom w:val="nil"/>
                <w:right w:val="nil"/>
                <w:between w:val="nil"/>
              </w:pBdr>
              <w:spacing w:line="276" w:lineRule="auto"/>
              <w:jc w:val="both"/>
              <w:rPr>
                <w:rFonts w:ascii="Times New Roman" w:eastAsia="Calibri" w:hAnsi="Times New Roman"/>
                <w:sz w:val="24"/>
                <w:szCs w:val="24"/>
              </w:rPr>
            </w:pPr>
            <w:r w:rsidRPr="00524AB4">
              <w:rPr>
                <w:rFonts w:ascii="Times New Roman" w:eastAsia="Calibri" w:hAnsi="Times New Roman"/>
                <w:sz w:val="24"/>
                <w:szCs w:val="24"/>
              </w:rPr>
              <w:t xml:space="preserve">Teacher gives enough time for </w:t>
            </w:r>
            <w:proofErr w:type="gramStart"/>
            <w:r w:rsidRPr="00524AB4">
              <w:rPr>
                <w:rFonts w:ascii="Times New Roman" w:eastAsia="Calibri" w:hAnsi="Times New Roman"/>
                <w:sz w:val="24"/>
                <w:szCs w:val="24"/>
              </w:rPr>
              <w:t>task</w:t>
            </w:r>
            <w:proofErr w:type="gramEnd"/>
            <w:r w:rsidRPr="00524AB4">
              <w:rPr>
                <w:rFonts w:ascii="Times New Roman" w:eastAsia="Calibri" w:hAnsi="Times New Roman"/>
                <w:sz w:val="24"/>
                <w:szCs w:val="24"/>
              </w:rPr>
              <w:t xml:space="preserve"> to be completed</w:t>
            </w:r>
          </w:p>
        </w:tc>
        <w:tc>
          <w:tcPr>
            <w:tcW w:w="1123" w:type="dxa"/>
          </w:tcPr>
          <w:p w14:paraId="5196DC3A" w14:textId="77777777" w:rsidR="006B7EF1" w:rsidRPr="00524AB4" w:rsidRDefault="006B7EF1" w:rsidP="00524AB4">
            <w:pPr>
              <w:pBdr>
                <w:top w:val="nil"/>
                <w:left w:val="nil"/>
                <w:bottom w:val="nil"/>
                <w:right w:val="nil"/>
                <w:between w:val="nil"/>
              </w:pBdr>
              <w:spacing w:line="276" w:lineRule="auto"/>
              <w:jc w:val="both"/>
              <w:rPr>
                <w:rFonts w:ascii="Times New Roman" w:eastAsia="Calibri" w:hAnsi="Times New Roman"/>
                <w:sz w:val="24"/>
                <w:szCs w:val="24"/>
              </w:rPr>
            </w:pPr>
          </w:p>
        </w:tc>
      </w:tr>
      <w:tr w:rsidR="00524AB4" w:rsidRPr="00524AB4" w14:paraId="5D84DC61" w14:textId="77777777">
        <w:tc>
          <w:tcPr>
            <w:tcW w:w="529" w:type="dxa"/>
          </w:tcPr>
          <w:p w14:paraId="370A6994" w14:textId="77777777" w:rsidR="006B7EF1" w:rsidRPr="00524AB4" w:rsidRDefault="00000000" w:rsidP="00524AB4">
            <w:pPr>
              <w:pBdr>
                <w:top w:val="nil"/>
                <w:left w:val="nil"/>
                <w:bottom w:val="nil"/>
                <w:right w:val="nil"/>
                <w:between w:val="nil"/>
              </w:pBdr>
              <w:spacing w:line="276" w:lineRule="auto"/>
              <w:jc w:val="both"/>
              <w:rPr>
                <w:rFonts w:ascii="Times New Roman" w:eastAsia="Calibri" w:hAnsi="Times New Roman"/>
                <w:sz w:val="24"/>
                <w:szCs w:val="24"/>
              </w:rPr>
            </w:pPr>
            <w:sdt>
              <w:sdtPr>
                <w:rPr>
                  <w:rFonts w:ascii="Times New Roman" w:hAnsi="Times New Roman"/>
                  <w:sz w:val="24"/>
                  <w:szCs w:val="24"/>
                </w:rPr>
                <w:tag w:val="goog_rdk_45"/>
                <w:id w:val="-112989670"/>
              </w:sdtPr>
              <w:sdtContent/>
            </w:sdt>
            <w:sdt>
              <w:sdtPr>
                <w:rPr>
                  <w:rFonts w:ascii="Times New Roman" w:hAnsi="Times New Roman"/>
                  <w:sz w:val="24"/>
                  <w:szCs w:val="24"/>
                </w:rPr>
                <w:tag w:val="goog_rdk_46"/>
                <w:id w:val="1399172177"/>
              </w:sdtPr>
              <w:sdtContent/>
            </w:sdt>
            <w:r w:rsidRPr="00524AB4">
              <w:rPr>
                <w:rFonts w:ascii="Times New Roman" w:eastAsia="Calibri" w:hAnsi="Times New Roman"/>
                <w:sz w:val="24"/>
                <w:szCs w:val="24"/>
              </w:rPr>
              <w:t>e.</w:t>
            </w:r>
          </w:p>
        </w:tc>
        <w:tc>
          <w:tcPr>
            <w:tcW w:w="8026" w:type="dxa"/>
          </w:tcPr>
          <w:p w14:paraId="25811FB8" w14:textId="77777777" w:rsidR="006B7EF1" w:rsidRPr="00524AB4" w:rsidRDefault="00000000" w:rsidP="00524AB4">
            <w:pPr>
              <w:pBdr>
                <w:top w:val="nil"/>
                <w:left w:val="nil"/>
                <w:bottom w:val="nil"/>
                <w:right w:val="nil"/>
                <w:between w:val="nil"/>
              </w:pBdr>
              <w:spacing w:line="276" w:lineRule="auto"/>
              <w:jc w:val="both"/>
              <w:rPr>
                <w:rFonts w:ascii="Times New Roman" w:eastAsia="Calibri" w:hAnsi="Times New Roman"/>
                <w:sz w:val="24"/>
                <w:szCs w:val="24"/>
              </w:rPr>
            </w:pPr>
            <w:r w:rsidRPr="00524AB4">
              <w:rPr>
                <w:rFonts w:ascii="Times New Roman" w:eastAsia="Calibri" w:hAnsi="Times New Roman"/>
                <w:sz w:val="24"/>
                <w:szCs w:val="24"/>
              </w:rPr>
              <w:t>Teacher monitors progress of task</w:t>
            </w:r>
          </w:p>
        </w:tc>
        <w:tc>
          <w:tcPr>
            <w:tcW w:w="1123" w:type="dxa"/>
          </w:tcPr>
          <w:p w14:paraId="65AA9E39" w14:textId="77777777" w:rsidR="006B7EF1" w:rsidRPr="00524AB4" w:rsidRDefault="006B7EF1" w:rsidP="00524AB4">
            <w:pPr>
              <w:pBdr>
                <w:top w:val="nil"/>
                <w:left w:val="nil"/>
                <w:bottom w:val="nil"/>
                <w:right w:val="nil"/>
                <w:between w:val="nil"/>
              </w:pBdr>
              <w:spacing w:line="276" w:lineRule="auto"/>
              <w:jc w:val="both"/>
              <w:rPr>
                <w:rFonts w:ascii="Times New Roman" w:eastAsia="Calibri" w:hAnsi="Times New Roman"/>
                <w:sz w:val="24"/>
                <w:szCs w:val="24"/>
              </w:rPr>
            </w:pPr>
          </w:p>
        </w:tc>
      </w:tr>
      <w:tr w:rsidR="00524AB4" w:rsidRPr="00524AB4" w14:paraId="484438D1" w14:textId="77777777">
        <w:tc>
          <w:tcPr>
            <w:tcW w:w="529" w:type="dxa"/>
          </w:tcPr>
          <w:p w14:paraId="4D074FC0" w14:textId="77777777" w:rsidR="006B7EF1" w:rsidRPr="00524AB4" w:rsidRDefault="00000000" w:rsidP="00524AB4">
            <w:pPr>
              <w:pBdr>
                <w:top w:val="nil"/>
                <w:left w:val="nil"/>
                <w:bottom w:val="nil"/>
                <w:right w:val="nil"/>
                <w:between w:val="nil"/>
              </w:pBdr>
              <w:spacing w:line="276" w:lineRule="auto"/>
              <w:jc w:val="both"/>
              <w:rPr>
                <w:rFonts w:ascii="Times New Roman" w:eastAsia="Calibri" w:hAnsi="Times New Roman"/>
                <w:sz w:val="24"/>
                <w:szCs w:val="24"/>
              </w:rPr>
            </w:pPr>
            <w:sdt>
              <w:sdtPr>
                <w:rPr>
                  <w:rFonts w:ascii="Times New Roman" w:hAnsi="Times New Roman"/>
                  <w:sz w:val="24"/>
                  <w:szCs w:val="24"/>
                </w:rPr>
                <w:tag w:val="goog_rdk_47"/>
                <w:id w:val="-1439672731"/>
              </w:sdtPr>
              <w:sdtContent/>
            </w:sdt>
            <w:sdt>
              <w:sdtPr>
                <w:rPr>
                  <w:rFonts w:ascii="Times New Roman" w:hAnsi="Times New Roman"/>
                  <w:sz w:val="24"/>
                  <w:szCs w:val="24"/>
                </w:rPr>
                <w:tag w:val="goog_rdk_48"/>
                <w:id w:val="-1295753112"/>
              </w:sdtPr>
              <w:sdtContent/>
            </w:sdt>
            <w:r w:rsidRPr="00524AB4">
              <w:rPr>
                <w:rFonts w:ascii="Times New Roman" w:eastAsia="Calibri" w:hAnsi="Times New Roman"/>
                <w:sz w:val="24"/>
                <w:szCs w:val="24"/>
              </w:rPr>
              <w:t>f.</w:t>
            </w:r>
          </w:p>
        </w:tc>
        <w:tc>
          <w:tcPr>
            <w:tcW w:w="8026" w:type="dxa"/>
          </w:tcPr>
          <w:p w14:paraId="2C8B62C6" w14:textId="77777777" w:rsidR="006B7EF1" w:rsidRPr="00524AB4" w:rsidRDefault="00000000" w:rsidP="00524AB4">
            <w:pPr>
              <w:pBdr>
                <w:top w:val="nil"/>
                <w:left w:val="nil"/>
                <w:bottom w:val="nil"/>
                <w:right w:val="nil"/>
                <w:between w:val="nil"/>
              </w:pBdr>
              <w:spacing w:line="276" w:lineRule="auto"/>
              <w:jc w:val="both"/>
              <w:rPr>
                <w:rFonts w:ascii="Times New Roman" w:eastAsia="Calibri" w:hAnsi="Times New Roman"/>
                <w:sz w:val="24"/>
                <w:szCs w:val="24"/>
              </w:rPr>
            </w:pPr>
            <w:r w:rsidRPr="00524AB4">
              <w:rPr>
                <w:rFonts w:ascii="Times New Roman" w:eastAsia="Calibri" w:hAnsi="Times New Roman"/>
                <w:sz w:val="24"/>
                <w:szCs w:val="24"/>
              </w:rPr>
              <w:t>Teacher supports students during the task</w:t>
            </w:r>
          </w:p>
        </w:tc>
        <w:tc>
          <w:tcPr>
            <w:tcW w:w="1123" w:type="dxa"/>
          </w:tcPr>
          <w:p w14:paraId="7A592097" w14:textId="77777777" w:rsidR="006B7EF1" w:rsidRPr="00524AB4" w:rsidRDefault="006B7EF1" w:rsidP="00524AB4">
            <w:pPr>
              <w:pBdr>
                <w:top w:val="nil"/>
                <w:left w:val="nil"/>
                <w:bottom w:val="nil"/>
                <w:right w:val="nil"/>
                <w:between w:val="nil"/>
              </w:pBdr>
              <w:spacing w:line="276" w:lineRule="auto"/>
              <w:jc w:val="both"/>
              <w:rPr>
                <w:rFonts w:ascii="Times New Roman" w:eastAsia="Calibri" w:hAnsi="Times New Roman"/>
                <w:sz w:val="24"/>
                <w:szCs w:val="24"/>
              </w:rPr>
            </w:pPr>
          </w:p>
        </w:tc>
      </w:tr>
      <w:tr w:rsidR="00524AB4" w:rsidRPr="00524AB4" w14:paraId="51CA3A8E" w14:textId="77777777">
        <w:tc>
          <w:tcPr>
            <w:tcW w:w="529" w:type="dxa"/>
          </w:tcPr>
          <w:p w14:paraId="7C447C6B" w14:textId="77777777" w:rsidR="006B7EF1" w:rsidRPr="00524AB4" w:rsidRDefault="00000000" w:rsidP="00524AB4">
            <w:pPr>
              <w:pBdr>
                <w:top w:val="nil"/>
                <w:left w:val="nil"/>
                <w:bottom w:val="nil"/>
                <w:right w:val="nil"/>
                <w:between w:val="nil"/>
              </w:pBdr>
              <w:spacing w:line="276" w:lineRule="auto"/>
              <w:jc w:val="both"/>
              <w:rPr>
                <w:rFonts w:ascii="Times New Roman" w:eastAsia="Calibri" w:hAnsi="Times New Roman"/>
                <w:sz w:val="24"/>
                <w:szCs w:val="24"/>
              </w:rPr>
            </w:pPr>
            <w:sdt>
              <w:sdtPr>
                <w:rPr>
                  <w:rFonts w:ascii="Times New Roman" w:hAnsi="Times New Roman"/>
                  <w:sz w:val="24"/>
                  <w:szCs w:val="24"/>
                </w:rPr>
                <w:tag w:val="goog_rdk_49"/>
                <w:id w:val="177625170"/>
              </w:sdtPr>
              <w:sdtContent/>
            </w:sdt>
            <w:sdt>
              <w:sdtPr>
                <w:rPr>
                  <w:rFonts w:ascii="Times New Roman" w:hAnsi="Times New Roman"/>
                  <w:sz w:val="24"/>
                  <w:szCs w:val="24"/>
                </w:rPr>
                <w:tag w:val="goog_rdk_50"/>
                <w:id w:val="-1924323525"/>
              </w:sdtPr>
              <w:sdtContent/>
            </w:sdt>
            <w:r w:rsidRPr="00524AB4">
              <w:rPr>
                <w:rFonts w:ascii="Times New Roman" w:eastAsia="Calibri" w:hAnsi="Times New Roman"/>
                <w:sz w:val="24"/>
                <w:szCs w:val="24"/>
              </w:rPr>
              <w:t>g.</w:t>
            </w:r>
          </w:p>
        </w:tc>
        <w:tc>
          <w:tcPr>
            <w:tcW w:w="8026" w:type="dxa"/>
          </w:tcPr>
          <w:p w14:paraId="6A66148C" w14:textId="77777777" w:rsidR="006B7EF1" w:rsidRPr="00524AB4" w:rsidRDefault="00000000" w:rsidP="00524AB4">
            <w:pPr>
              <w:pBdr>
                <w:top w:val="nil"/>
                <w:left w:val="nil"/>
                <w:bottom w:val="nil"/>
                <w:right w:val="nil"/>
                <w:between w:val="nil"/>
              </w:pBdr>
              <w:spacing w:line="276" w:lineRule="auto"/>
              <w:jc w:val="both"/>
              <w:rPr>
                <w:rFonts w:ascii="Times New Roman" w:eastAsia="Calibri" w:hAnsi="Times New Roman"/>
                <w:sz w:val="24"/>
                <w:szCs w:val="24"/>
              </w:rPr>
            </w:pPr>
            <w:r w:rsidRPr="00524AB4">
              <w:rPr>
                <w:rFonts w:ascii="Times New Roman" w:eastAsia="Calibri" w:hAnsi="Times New Roman"/>
                <w:sz w:val="24"/>
                <w:szCs w:val="24"/>
              </w:rPr>
              <w:t xml:space="preserve">Learners are </w:t>
            </w:r>
            <w:proofErr w:type="spellStart"/>
            <w:r w:rsidRPr="00524AB4">
              <w:rPr>
                <w:rFonts w:ascii="Times New Roman" w:eastAsia="Calibri" w:hAnsi="Times New Roman"/>
                <w:sz w:val="24"/>
                <w:szCs w:val="24"/>
              </w:rPr>
              <w:t>organised</w:t>
            </w:r>
            <w:proofErr w:type="spellEnd"/>
            <w:r w:rsidRPr="00524AB4">
              <w:rPr>
                <w:rFonts w:ascii="Times New Roman" w:eastAsia="Calibri" w:hAnsi="Times New Roman"/>
                <w:sz w:val="24"/>
                <w:szCs w:val="24"/>
              </w:rPr>
              <w:t xml:space="preserve"> prior to task</w:t>
            </w:r>
          </w:p>
        </w:tc>
        <w:tc>
          <w:tcPr>
            <w:tcW w:w="1123" w:type="dxa"/>
          </w:tcPr>
          <w:p w14:paraId="692F2C7A" w14:textId="77777777" w:rsidR="006B7EF1" w:rsidRPr="00524AB4" w:rsidRDefault="006B7EF1" w:rsidP="00524AB4">
            <w:pPr>
              <w:pBdr>
                <w:top w:val="nil"/>
                <w:left w:val="nil"/>
                <w:bottom w:val="nil"/>
                <w:right w:val="nil"/>
                <w:between w:val="nil"/>
              </w:pBdr>
              <w:spacing w:line="276" w:lineRule="auto"/>
              <w:jc w:val="both"/>
              <w:rPr>
                <w:rFonts w:ascii="Times New Roman" w:eastAsia="Calibri" w:hAnsi="Times New Roman"/>
                <w:sz w:val="24"/>
                <w:szCs w:val="24"/>
              </w:rPr>
            </w:pPr>
          </w:p>
        </w:tc>
      </w:tr>
      <w:tr w:rsidR="00524AB4" w:rsidRPr="00524AB4" w14:paraId="3A384605" w14:textId="77777777">
        <w:tc>
          <w:tcPr>
            <w:tcW w:w="529" w:type="dxa"/>
          </w:tcPr>
          <w:p w14:paraId="56354B8D" w14:textId="77777777" w:rsidR="006B7EF1" w:rsidRPr="00524AB4" w:rsidRDefault="00000000" w:rsidP="00524AB4">
            <w:pPr>
              <w:pBdr>
                <w:top w:val="nil"/>
                <w:left w:val="nil"/>
                <w:bottom w:val="nil"/>
                <w:right w:val="nil"/>
                <w:between w:val="nil"/>
              </w:pBdr>
              <w:spacing w:line="276" w:lineRule="auto"/>
              <w:jc w:val="both"/>
              <w:rPr>
                <w:rFonts w:ascii="Times New Roman" w:eastAsia="Calibri" w:hAnsi="Times New Roman"/>
                <w:sz w:val="24"/>
                <w:szCs w:val="24"/>
              </w:rPr>
            </w:pPr>
            <w:sdt>
              <w:sdtPr>
                <w:rPr>
                  <w:rFonts w:ascii="Times New Roman" w:hAnsi="Times New Roman"/>
                  <w:sz w:val="24"/>
                  <w:szCs w:val="24"/>
                </w:rPr>
                <w:tag w:val="goog_rdk_51"/>
                <w:id w:val="2086344094"/>
              </w:sdtPr>
              <w:sdtContent/>
            </w:sdt>
            <w:sdt>
              <w:sdtPr>
                <w:rPr>
                  <w:rFonts w:ascii="Times New Roman" w:hAnsi="Times New Roman"/>
                  <w:sz w:val="24"/>
                  <w:szCs w:val="24"/>
                </w:rPr>
                <w:tag w:val="goog_rdk_52"/>
                <w:id w:val="-1841072650"/>
              </w:sdtPr>
              <w:sdtContent/>
            </w:sdt>
            <w:r w:rsidRPr="00524AB4">
              <w:rPr>
                <w:rFonts w:ascii="Times New Roman" w:eastAsia="Calibri" w:hAnsi="Times New Roman"/>
                <w:sz w:val="24"/>
                <w:szCs w:val="24"/>
              </w:rPr>
              <w:t>h.</w:t>
            </w:r>
          </w:p>
        </w:tc>
        <w:tc>
          <w:tcPr>
            <w:tcW w:w="8026" w:type="dxa"/>
          </w:tcPr>
          <w:p w14:paraId="55A044A0" w14:textId="77777777" w:rsidR="006B7EF1" w:rsidRPr="00524AB4" w:rsidRDefault="00000000" w:rsidP="00524AB4">
            <w:pPr>
              <w:pBdr>
                <w:top w:val="nil"/>
                <w:left w:val="nil"/>
                <w:bottom w:val="nil"/>
                <w:right w:val="nil"/>
                <w:between w:val="nil"/>
              </w:pBdr>
              <w:spacing w:line="276" w:lineRule="auto"/>
              <w:jc w:val="both"/>
              <w:rPr>
                <w:rFonts w:ascii="Times New Roman" w:eastAsia="Calibri" w:hAnsi="Times New Roman"/>
                <w:sz w:val="24"/>
                <w:szCs w:val="24"/>
              </w:rPr>
            </w:pPr>
            <w:r w:rsidRPr="00524AB4">
              <w:rPr>
                <w:rFonts w:ascii="Times New Roman" w:eastAsia="Calibri" w:hAnsi="Times New Roman"/>
                <w:sz w:val="24"/>
                <w:szCs w:val="24"/>
              </w:rPr>
              <w:t>Learners focus on task</w:t>
            </w:r>
          </w:p>
        </w:tc>
        <w:tc>
          <w:tcPr>
            <w:tcW w:w="1123" w:type="dxa"/>
          </w:tcPr>
          <w:p w14:paraId="00759741" w14:textId="77777777" w:rsidR="006B7EF1" w:rsidRPr="00524AB4" w:rsidRDefault="006B7EF1" w:rsidP="00524AB4">
            <w:pPr>
              <w:pBdr>
                <w:top w:val="nil"/>
                <w:left w:val="nil"/>
                <w:bottom w:val="nil"/>
                <w:right w:val="nil"/>
                <w:between w:val="nil"/>
              </w:pBdr>
              <w:spacing w:line="276" w:lineRule="auto"/>
              <w:jc w:val="both"/>
              <w:rPr>
                <w:rFonts w:ascii="Times New Roman" w:eastAsia="Calibri" w:hAnsi="Times New Roman"/>
                <w:sz w:val="24"/>
                <w:szCs w:val="24"/>
              </w:rPr>
            </w:pPr>
          </w:p>
        </w:tc>
      </w:tr>
      <w:tr w:rsidR="006B7EF1" w:rsidRPr="00524AB4" w14:paraId="5478D2DB" w14:textId="77777777">
        <w:tc>
          <w:tcPr>
            <w:tcW w:w="529" w:type="dxa"/>
          </w:tcPr>
          <w:p w14:paraId="1BE30A82" w14:textId="77777777" w:rsidR="006B7EF1" w:rsidRPr="00524AB4" w:rsidRDefault="00000000" w:rsidP="00524AB4">
            <w:pPr>
              <w:pBdr>
                <w:top w:val="nil"/>
                <w:left w:val="nil"/>
                <w:bottom w:val="nil"/>
                <w:right w:val="nil"/>
                <w:between w:val="nil"/>
              </w:pBdr>
              <w:spacing w:line="276" w:lineRule="auto"/>
              <w:jc w:val="both"/>
              <w:rPr>
                <w:rFonts w:ascii="Times New Roman" w:eastAsia="Calibri" w:hAnsi="Times New Roman"/>
                <w:sz w:val="24"/>
                <w:szCs w:val="24"/>
              </w:rPr>
            </w:pPr>
            <w:sdt>
              <w:sdtPr>
                <w:rPr>
                  <w:rFonts w:ascii="Times New Roman" w:hAnsi="Times New Roman"/>
                  <w:sz w:val="24"/>
                  <w:szCs w:val="24"/>
                </w:rPr>
                <w:tag w:val="goog_rdk_53"/>
                <w:id w:val="-926502854"/>
              </w:sdtPr>
              <w:sdtContent/>
            </w:sdt>
            <w:sdt>
              <w:sdtPr>
                <w:rPr>
                  <w:rFonts w:ascii="Times New Roman" w:hAnsi="Times New Roman"/>
                  <w:sz w:val="24"/>
                  <w:szCs w:val="24"/>
                </w:rPr>
                <w:tag w:val="goog_rdk_54"/>
                <w:id w:val="-202946774"/>
              </w:sdtPr>
              <w:sdtContent/>
            </w:sdt>
            <w:proofErr w:type="spellStart"/>
            <w:r w:rsidRPr="00524AB4">
              <w:rPr>
                <w:rFonts w:ascii="Times New Roman" w:eastAsia="Calibri" w:hAnsi="Times New Roman"/>
                <w:sz w:val="24"/>
                <w:szCs w:val="24"/>
              </w:rPr>
              <w:t>i</w:t>
            </w:r>
            <w:proofErr w:type="spellEnd"/>
          </w:p>
        </w:tc>
        <w:tc>
          <w:tcPr>
            <w:tcW w:w="8026" w:type="dxa"/>
          </w:tcPr>
          <w:p w14:paraId="7016D040" w14:textId="77777777" w:rsidR="006B7EF1" w:rsidRPr="00524AB4" w:rsidRDefault="00000000" w:rsidP="00524AB4">
            <w:pPr>
              <w:pBdr>
                <w:top w:val="nil"/>
                <w:left w:val="nil"/>
                <w:bottom w:val="nil"/>
                <w:right w:val="nil"/>
                <w:between w:val="nil"/>
              </w:pBdr>
              <w:spacing w:line="276" w:lineRule="auto"/>
              <w:jc w:val="both"/>
              <w:rPr>
                <w:rFonts w:ascii="Times New Roman" w:eastAsia="Calibri" w:hAnsi="Times New Roman"/>
                <w:sz w:val="24"/>
                <w:szCs w:val="24"/>
              </w:rPr>
            </w:pPr>
            <w:r w:rsidRPr="00524AB4">
              <w:rPr>
                <w:rFonts w:ascii="Times New Roman" w:eastAsia="Calibri" w:hAnsi="Times New Roman"/>
                <w:sz w:val="24"/>
                <w:szCs w:val="24"/>
              </w:rPr>
              <w:t>Teacher provides appropriate feedback</w:t>
            </w:r>
          </w:p>
        </w:tc>
        <w:tc>
          <w:tcPr>
            <w:tcW w:w="1123" w:type="dxa"/>
          </w:tcPr>
          <w:p w14:paraId="36401BD7" w14:textId="77777777" w:rsidR="006B7EF1" w:rsidRPr="00524AB4" w:rsidRDefault="006B7EF1" w:rsidP="00524AB4">
            <w:pPr>
              <w:pBdr>
                <w:top w:val="nil"/>
                <w:left w:val="nil"/>
                <w:bottom w:val="nil"/>
                <w:right w:val="nil"/>
                <w:between w:val="nil"/>
              </w:pBdr>
              <w:spacing w:line="276" w:lineRule="auto"/>
              <w:jc w:val="both"/>
              <w:rPr>
                <w:rFonts w:ascii="Times New Roman" w:eastAsia="Calibri" w:hAnsi="Times New Roman"/>
                <w:sz w:val="24"/>
                <w:szCs w:val="24"/>
              </w:rPr>
            </w:pPr>
          </w:p>
        </w:tc>
      </w:tr>
    </w:tbl>
    <w:p w14:paraId="3A3E0DE6" w14:textId="77777777" w:rsidR="006B7EF1" w:rsidRPr="00524AB4" w:rsidRDefault="006B7EF1" w:rsidP="00524AB4">
      <w:pPr>
        <w:pBdr>
          <w:top w:val="nil"/>
          <w:left w:val="nil"/>
          <w:bottom w:val="nil"/>
          <w:right w:val="nil"/>
          <w:between w:val="nil"/>
        </w:pBdr>
        <w:spacing w:after="0"/>
        <w:jc w:val="both"/>
        <w:rPr>
          <w:rFonts w:ascii="Times New Roman" w:eastAsia="Calibri" w:hAnsi="Times New Roman"/>
          <w:b/>
          <w:sz w:val="24"/>
          <w:szCs w:val="24"/>
          <w:u w:val="single"/>
        </w:rPr>
      </w:pPr>
    </w:p>
    <w:p w14:paraId="79A8116F" w14:textId="77777777" w:rsidR="006B7EF1" w:rsidRPr="001B5211" w:rsidRDefault="00000000" w:rsidP="00524AB4">
      <w:pPr>
        <w:pBdr>
          <w:top w:val="nil"/>
          <w:left w:val="nil"/>
          <w:bottom w:val="nil"/>
          <w:right w:val="nil"/>
          <w:between w:val="nil"/>
        </w:pBdr>
        <w:spacing w:after="0"/>
        <w:jc w:val="both"/>
        <w:rPr>
          <w:rFonts w:ascii="Times New Roman" w:eastAsia="Calibri" w:hAnsi="Times New Roman"/>
          <w:bCs/>
          <w:sz w:val="24"/>
          <w:szCs w:val="24"/>
          <w:u w:val="single"/>
        </w:rPr>
      </w:pPr>
      <w:r w:rsidRPr="001B5211">
        <w:rPr>
          <w:rFonts w:ascii="Times New Roman" w:eastAsia="Calibri" w:hAnsi="Times New Roman"/>
          <w:bCs/>
          <w:sz w:val="24"/>
          <w:szCs w:val="24"/>
          <w:u w:val="single"/>
        </w:rPr>
        <w:t>Section B</w:t>
      </w:r>
    </w:p>
    <w:p w14:paraId="3FB1CA35" w14:textId="77777777" w:rsidR="006B7EF1" w:rsidRPr="00524AB4" w:rsidRDefault="006B7EF1" w:rsidP="00524AB4">
      <w:pPr>
        <w:pBdr>
          <w:top w:val="nil"/>
          <w:left w:val="nil"/>
          <w:bottom w:val="nil"/>
          <w:right w:val="nil"/>
          <w:between w:val="nil"/>
        </w:pBdr>
        <w:spacing w:after="0"/>
        <w:jc w:val="both"/>
        <w:rPr>
          <w:rFonts w:ascii="Times New Roman" w:eastAsia="Calibri" w:hAnsi="Times New Roman"/>
          <w:b/>
          <w:sz w:val="24"/>
          <w:szCs w:val="24"/>
        </w:rPr>
      </w:pPr>
    </w:p>
    <w:p w14:paraId="22A728E6" w14:textId="77777777" w:rsidR="006B7EF1" w:rsidRPr="00524AB4" w:rsidRDefault="00000000" w:rsidP="00524AB4">
      <w:pPr>
        <w:pBdr>
          <w:top w:val="nil"/>
          <w:left w:val="nil"/>
          <w:bottom w:val="nil"/>
          <w:right w:val="nil"/>
          <w:between w:val="nil"/>
        </w:pBdr>
        <w:spacing w:after="0"/>
        <w:jc w:val="both"/>
        <w:rPr>
          <w:rFonts w:ascii="Times New Roman" w:eastAsia="Calibri" w:hAnsi="Times New Roman"/>
          <w:sz w:val="24"/>
          <w:szCs w:val="24"/>
        </w:rPr>
      </w:pPr>
      <w:r w:rsidRPr="00524AB4">
        <w:rPr>
          <w:rFonts w:ascii="Times New Roman" w:eastAsia="Calibri" w:hAnsi="Times New Roman"/>
          <w:sz w:val="24"/>
          <w:szCs w:val="24"/>
        </w:rPr>
        <w:t>Provide detailed comments on the following aspects.</w:t>
      </w:r>
    </w:p>
    <w:p w14:paraId="01D8CAA3" w14:textId="77777777" w:rsidR="006B7EF1" w:rsidRPr="00524AB4" w:rsidRDefault="006B7EF1" w:rsidP="00524AB4">
      <w:pPr>
        <w:pBdr>
          <w:top w:val="nil"/>
          <w:left w:val="nil"/>
          <w:bottom w:val="nil"/>
          <w:right w:val="nil"/>
          <w:between w:val="nil"/>
        </w:pBdr>
        <w:spacing w:after="0"/>
        <w:jc w:val="both"/>
        <w:rPr>
          <w:rFonts w:ascii="Times New Roman" w:eastAsia="Calibri" w:hAnsi="Times New Roman"/>
          <w:sz w:val="24"/>
          <w:szCs w:val="24"/>
        </w:rPr>
      </w:pPr>
    </w:p>
    <w:p w14:paraId="74E282D6" w14:textId="77777777" w:rsidR="006B7EF1" w:rsidRPr="00524AB4" w:rsidRDefault="00000000" w:rsidP="00524AB4">
      <w:pPr>
        <w:pBdr>
          <w:top w:val="nil"/>
          <w:left w:val="nil"/>
          <w:bottom w:val="nil"/>
          <w:right w:val="nil"/>
          <w:between w:val="nil"/>
        </w:pBdr>
        <w:spacing w:after="0"/>
        <w:ind w:left="2835" w:hanging="2835"/>
        <w:jc w:val="both"/>
        <w:rPr>
          <w:rFonts w:ascii="Times New Roman" w:eastAsia="Calibri" w:hAnsi="Times New Roman"/>
          <w:i/>
          <w:sz w:val="24"/>
          <w:szCs w:val="24"/>
        </w:rPr>
      </w:pPr>
      <w:sdt>
        <w:sdtPr>
          <w:rPr>
            <w:rFonts w:ascii="Times New Roman" w:hAnsi="Times New Roman"/>
            <w:sz w:val="24"/>
            <w:szCs w:val="24"/>
          </w:rPr>
          <w:tag w:val="goog_rdk_55"/>
          <w:id w:val="-1861041911"/>
        </w:sdtPr>
        <w:sdtContent/>
      </w:sdt>
      <w:r w:rsidRPr="00524AB4">
        <w:rPr>
          <w:rFonts w:ascii="Times New Roman" w:eastAsia="Calibri" w:hAnsi="Times New Roman"/>
          <w:sz w:val="24"/>
          <w:szCs w:val="24"/>
        </w:rPr>
        <w:t xml:space="preserve">i) Overall suitability of tasks: </w:t>
      </w:r>
    </w:p>
    <w:p w14:paraId="30C251B8" w14:textId="77777777" w:rsidR="006B7EF1" w:rsidRPr="00524AB4" w:rsidRDefault="006B7EF1" w:rsidP="00524AB4">
      <w:pPr>
        <w:pBdr>
          <w:top w:val="nil"/>
          <w:left w:val="nil"/>
          <w:bottom w:val="nil"/>
          <w:right w:val="nil"/>
          <w:between w:val="nil"/>
        </w:pBdr>
        <w:spacing w:after="0"/>
        <w:jc w:val="both"/>
        <w:rPr>
          <w:rFonts w:ascii="Times New Roman" w:eastAsia="Calibri" w:hAnsi="Times New Roman"/>
          <w:i/>
          <w:sz w:val="24"/>
          <w:szCs w:val="24"/>
        </w:rPr>
      </w:pPr>
    </w:p>
    <w:p w14:paraId="29C5C1B5" w14:textId="77777777" w:rsidR="006B7EF1" w:rsidRPr="00524AB4" w:rsidRDefault="006B7EF1" w:rsidP="00524AB4">
      <w:pPr>
        <w:pBdr>
          <w:top w:val="nil"/>
          <w:left w:val="nil"/>
          <w:bottom w:val="nil"/>
          <w:right w:val="nil"/>
          <w:between w:val="nil"/>
        </w:pBdr>
        <w:spacing w:after="0"/>
        <w:ind w:left="2694"/>
        <w:jc w:val="both"/>
        <w:rPr>
          <w:rFonts w:ascii="Times New Roman" w:eastAsia="Calibri" w:hAnsi="Times New Roman"/>
          <w:sz w:val="24"/>
          <w:szCs w:val="24"/>
        </w:rPr>
      </w:pPr>
    </w:p>
    <w:p w14:paraId="22A509A2" w14:textId="77777777" w:rsidR="006B7EF1" w:rsidRPr="00524AB4" w:rsidRDefault="00000000" w:rsidP="00524AB4">
      <w:pPr>
        <w:pBdr>
          <w:top w:val="nil"/>
          <w:left w:val="nil"/>
          <w:bottom w:val="nil"/>
          <w:right w:val="nil"/>
          <w:between w:val="nil"/>
        </w:pBdr>
        <w:spacing w:after="0"/>
        <w:ind w:left="2835" w:hanging="2835"/>
        <w:jc w:val="both"/>
        <w:rPr>
          <w:rFonts w:ascii="Times New Roman" w:eastAsia="Calibri" w:hAnsi="Times New Roman"/>
          <w:i/>
          <w:sz w:val="24"/>
          <w:szCs w:val="24"/>
        </w:rPr>
      </w:pPr>
      <w:r w:rsidRPr="00524AB4">
        <w:rPr>
          <w:rFonts w:ascii="Times New Roman" w:eastAsia="Calibri" w:hAnsi="Times New Roman"/>
          <w:sz w:val="24"/>
          <w:szCs w:val="24"/>
        </w:rPr>
        <w:t xml:space="preserve">ii) Teacher’s behaviour during the activity: what she does or fails to do: </w:t>
      </w:r>
    </w:p>
    <w:p w14:paraId="306F4D44" w14:textId="77777777" w:rsidR="006B7EF1" w:rsidRPr="00524AB4" w:rsidRDefault="006B7EF1" w:rsidP="00524AB4">
      <w:pPr>
        <w:pBdr>
          <w:top w:val="nil"/>
          <w:left w:val="nil"/>
          <w:bottom w:val="nil"/>
          <w:right w:val="nil"/>
          <w:between w:val="nil"/>
        </w:pBdr>
        <w:spacing w:after="0"/>
        <w:jc w:val="both"/>
        <w:rPr>
          <w:rFonts w:ascii="Times New Roman" w:eastAsia="Calibri" w:hAnsi="Times New Roman"/>
          <w:i/>
          <w:sz w:val="24"/>
          <w:szCs w:val="24"/>
        </w:rPr>
      </w:pPr>
    </w:p>
    <w:p w14:paraId="38F3F322" w14:textId="77777777" w:rsidR="006B7EF1" w:rsidRPr="00524AB4" w:rsidRDefault="006B7EF1" w:rsidP="00524AB4">
      <w:pPr>
        <w:pBdr>
          <w:top w:val="nil"/>
          <w:left w:val="nil"/>
          <w:bottom w:val="nil"/>
          <w:right w:val="nil"/>
          <w:between w:val="nil"/>
        </w:pBdr>
        <w:spacing w:after="0"/>
        <w:ind w:left="2835" w:hanging="2835"/>
        <w:jc w:val="both"/>
        <w:rPr>
          <w:rFonts w:ascii="Times New Roman" w:eastAsia="Calibri" w:hAnsi="Times New Roman"/>
          <w:sz w:val="24"/>
          <w:szCs w:val="24"/>
        </w:rPr>
      </w:pPr>
    </w:p>
    <w:p w14:paraId="01C3397F" w14:textId="77777777" w:rsidR="006B7EF1" w:rsidRPr="00524AB4" w:rsidRDefault="00000000" w:rsidP="00524AB4">
      <w:pPr>
        <w:pBdr>
          <w:top w:val="nil"/>
          <w:left w:val="nil"/>
          <w:bottom w:val="nil"/>
          <w:right w:val="nil"/>
          <w:between w:val="nil"/>
        </w:pBdr>
        <w:spacing w:after="0"/>
        <w:ind w:left="2835" w:hanging="2835"/>
        <w:jc w:val="both"/>
        <w:rPr>
          <w:rFonts w:ascii="Times New Roman" w:eastAsia="Calibri" w:hAnsi="Times New Roman"/>
          <w:i/>
          <w:sz w:val="24"/>
          <w:szCs w:val="24"/>
        </w:rPr>
      </w:pPr>
      <w:r w:rsidRPr="00524AB4">
        <w:rPr>
          <w:rFonts w:ascii="Times New Roman" w:eastAsia="Calibri" w:hAnsi="Times New Roman"/>
          <w:sz w:val="24"/>
          <w:szCs w:val="24"/>
        </w:rPr>
        <w:t xml:space="preserve">iii) Students’ behavior during the activity: what they do or fail to do: </w:t>
      </w:r>
    </w:p>
    <w:p w14:paraId="39815DF5" w14:textId="77777777" w:rsidR="006B7EF1" w:rsidRPr="00524AB4" w:rsidRDefault="006B7EF1" w:rsidP="00524AB4">
      <w:pPr>
        <w:pBdr>
          <w:top w:val="nil"/>
          <w:left w:val="nil"/>
          <w:bottom w:val="nil"/>
          <w:right w:val="nil"/>
          <w:between w:val="nil"/>
        </w:pBdr>
        <w:spacing w:after="0"/>
        <w:ind w:left="2835" w:hanging="2835"/>
        <w:jc w:val="both"/>
        <w:rPr>
          <w:rFonts w:ascii="Times New Roman" w:eastAsia="Calibri" w:hAnsi="Times New Roman"/>
          <w:i/>
          <w:sz w:val="24"/>
          <w:szCs w:val="24"/>
        </w:rPr>
      </w:pPr>
    </w:p>
    <w:p w14:paraId="32FE48EA" w14:textId="77777777" w:rsidR="006B7EF1" w:rsidRPr="00524AB4" w:rsidRDefault="006B7EF1" w:rsidP="00524AB4">
      <w:pPr>
        <w:pBdr>
          <w:top w:val="nil"/>
          <w:left w:val="nil"/>
          <w:bottom w:val="nil"/>
          <w:right w:val="nil"/>
          <w:between w:val="nil"/>
        </w:pBdr>
        <w:spacing w:after="0"/>
        <w:ind w:left="2835" w:hanging="2835"/>
        <w:jc w:val="both"/>
        <w:rPr>
          <w:rFonts w:ascii="Times New Roman" w:eastAsia="Calibri" w:hAnsi="Times New Roman"/>
          <w:sz w:val="24"/>
          <w:szCs w:val="24"/>
        </w:rPr>
      </w:pPr>
    </w:p>
    <w:p w14:paraId="603FF95F" w14:textId="77777777" w:rsidR="006B7EF1" w:rsidRPr="00524AB4" w:rsidRDefault="00000000" w:rsidP="00524AB4">
      <w:pPr>
        <w:pBdr>
          <w:top w:val="nil"/>
          <w:left w:val="nil"/>
          <w:bottom w:val="nil"/>
          <w:right w:val="nil"/>
          <w:between w:val="nil"/>
        </w:pBdr>
        <w:spacing w:after="0"/>
        <w:ind w:left="2835" w:hanging="2835"/>
        <w:jc w:val="both"/>
        <w:rPr>
          <w:rFonts w:ascii="Times New Roman" w:eastAsia="Calibri" w:hAnsi="Times New Roman"/>
          <w:sz w:val="24"/>
          <w:szCs w:val="24"/>
        </w:rPr>
      </w:pPr>
      <w:r w:rsidRPr="00524AB4">
        <w:rPr>
          <w:rFonts w:ascii="Times New Roman" w:eastAsia="Calibri" w:hAnsi="Times New Roman"/>
          <w:sz w:val="24"/>
          <w:szCs w:val="24"/>
        </w:rPr>
        <w:t xml:space="preserve">iv) What worked well? </w:t>
      </w:r>
      <w:r w:rsidRPr="00524AB4">
        <w:rPr>
          <w:rFonts w:ascii="Times New Roman" w:eastAsia="Calibri" w:hAnsi="Times New Roman"/>
          <w:sz w:val="24"/>
          <w:szCs w:val="24"/>
        </w:rPr>
        <w:tab/>
      </w:r>
      <w:r w:rsidRPr="00524AB4">
        <w:rPr>
          <w:rFonts w:ascii="Times New Roman" w:eastAsia="Calibri" w:hAnsi="Times New Roman"/>
          <w:sz w:val="24"/>
          <w:szCs w:val="24"/>
        </w:rPr>
        <w:tab/>
      </w:r>
    </w:p>
    <w:p w14:paraId="114E8C7A" w14:textId="77777777" w:rsidR="006B7EF1" w:rsidRPr="00524AB4" w:rsidRDefault="006B7EF1" w:rsidP="00524AB4">
      <w:pPr>
        <w:pBdr>
          <w:top w:val="nil"/>
          <w:left w:val="nil"/>
          <w:bottom w:val="nil"/>
          <w:right w:val="nil"/>
          <w:between w:val="nil"/>
        </w:pBdr>
        <w:spacing w:after="0"/>
        <w:ind w:left="2835" w:hanging="2835"/>
        <w:jc w:val="both"/>
        <w:rPr>
          <w:rFonts w:ascii="Times New Roman" w:eastAsia="Calibri" w:hAnsi="Times New Roman"/>
          <w:sz w:val="24"/>
          <w:szCs w:val="24"/>
        </w:rPr>
      </w:pPr>
    </w:p>
    <w:p w14:paraId="0D6FEB6E" w14:textId="77777777" w:rsidR="006B7EF1" w:rsidRPr="00524AB4" w:rsidRDefault="006B7EF1" w:rsidP="00524AB4">
      <w:pPr>
        <w:spacing w:after="0"/>
        <w:jc w:val="both"/>
        <w:rPr>
          <w:rFonts w:ascii="Times New Roman" w:eastAsia="Calibri" w:hAnsi="Times New Roman"/>
          <w:sz w:val="24"/>
          <w:szCs w:val="24"/>
        </w:rPr>
      </w:pPr>
    </w:p>
    <w:p w14:paraId="19A79CE7" w14:textId="77777777" w:rsidR="006B7EF1" w:rsidRPr="00524AB4" w:rsidRDefault="00000000" w:rsidP="00524AB4">
      <w:pPr>
        <w:spacing w:after="0"/>
        <w:jc w:val="both"/>
        <w:rPr>
          <w:rFonts w:ascii="Times New Roman" w:eastAsia="Calibri" w:hAnsi="Times New Roman"/>
          <w:sz w:val="24"/>
          <w:szCs w:val="24"/>
        </w:rPr>
      </w:pPr>
      <w:r w:rsidRPr="00524AB4">
        <w:rPr>
          <w:rFonts w:ascii="Times New Roman" w:eastAsia="Calibri" w:hAnsi="Times New Roman"/>
          <w:sz w:val="24"/>
          <w:szCs w:val="24"/>
        </w:rPr>
        <w:t>v) What could be improved?</w:t>
      </w:r>
    </w:p>
    <w:p w14:paraId="4E3AF766" w14:textId="77777777" w:rsidR="006B7EF1" w:rsidRPr="00524AB4" w:rsidRDefault="006B7EF1" w:rsidP="00524AB4">
      <w:pPr>
        <w:pBdr>
          <w:top w:val="nil"/>
          <w:left w:val="nil"/>
          <w:bottom w:val="nil"/>
          <w:right w:val="nil"/>
          <w:between w:val="nil"/>
        </w:pBdr>
        <w:spacing w:after="0"/>
        <w:jc w:val="both"/>
        <w:rPr>
          <w:rFonts w:ascii="Times New Roman" w:eastAsia="Calibri" w:hAnsi="Times New Roman"/>
          <w:sz w:val="24"/>
          <w:szCs w:val="24"/>
        </w:rPr>
      </w:pPr>
    </w:p>
    <w:p w14:paraId="521D9DCC" w14:textId="77777777" w:rsidR="00D30356" w:rsidRDefault="00D30356" w:rsidP="00EC01F1">
      <w:pPr>
        <w:spacing w:after="0" w:line="240" w:lineRule="auto"/>
        <w:rPr>
          <w:rFonts w:ascii="Times New Roman" w:hAnsi="Times New Roman"/>
          <w:b/>
          <w:sz w:val="24"/>
          <w:szCs w:val="24"/>
          <w:lang w:eastAsia="pl-PL"/>
        </w:rPr>
      </w:pPr>
      <w:bookmarkStart w:id="0" w:name="_Hlk207462453"/>
    </w:p>
    <w:p w14:paraId="25E62BB7" w14:textId="2F65092C" w:rsidR="00EC01F1" w:rsidRPr="00EC01F1" w:rsidRDefault="00EC01F1" w:rsidP="00EC01F1">
      <w:pPr>
        <w:spacing w:after="0" w:line="240" w:lineRule="auto"/>
        <w:rPr>
          <w:rFonts w:ascii="Times New Roman" w:hAnsi="Times New Roman"/>
          <w:b/>
          <w:bCs/>
          <w:sz w:val="24"/>
          <w:szCs w:val="24"/>
          <w:lang w:val="en-GB" w:eastAsia="pl-PL"/>
        </w:rPr>
      </w:pPr>
      <w:r w:rsidRPr="00EC01F1">
        <w:rPr>
          <w:rFonts w:ascii="Times New Roman" w:hAnsi="Times New Roman"/>
          <w:b/>
          <w:sz w:val="24"/>
          <w:szCs w:val="24"/>
          <w:lang w:eastAsia="pl-PL"/>
        </w:rPr>
        <w:t xml:space="preserve">Please check the </w:t>
      </w:r>
      <w:r w:rsidRPr="00EC01F1">
        <w:rPr>
          <w:rFonts w:ascii="Times New Roman" w:hAnsi="Times New Roman"/>
          <w:b/>
          <w:bCs/>
          <w:sz w:val="24"/>
          <w:szCs w:val="24"/>
          <w:u w:val="single"/>
          <w:lang w:val="en-GB" w:eastAsia="pl-PL"/>
        </w:rPr>
        <w:t>Pilgrims in Segovia Teacher Training courses 2026</w:t>
      </w:r>
      <w:r w:rsidRPr="00EC01F1">
        <w:rPr>
          <w:rFonts w:ascii="Times New Roman" w:hAnsi="Times New Roman"/>
          <w:b/>
          <w:bCs/>
          <w:sz w:val="24"/>
          <w:szCs w:val="24"/>
          <w:lang w:val="en-GB" w:eastAsia="pl-PL"/>
        </w:rPr>
        <w:t xml:space="preserve"> </w:t>
      </w:r>
      <w:r w:rsidRPr="00EC01F1">
        <w:rPr>
          <w:rFonts w:ascii="Times New Roman" w:hAnsi="Times New Roman"/>
          <w:b/>
          <w:sz w:val="24"/>
          <w:szCs w:val="24"/>
          <w:lang w:eastAsia="pl-PL"/>
        </w:rPr>
        <w:t>at Pilgrims website.</w:t>
      </w:r>
    </w:p>
    <w:bookmarkEnd w:id="0"/>
    <w:p w14:paraId="55D74191" w14:textId="77777777" w:rsidR="001702B1" w:rsidRPr="001B5211" w:rsidRDefault="001702B1" w:rsidP="00524AB4">
      <w:pPr>
        <w:pBdr>
          <w:top w:val="nil"/>
          <w:left w:val="nil"/>
          <w:bottom w:val="nil"/>
          <w:right w:val="nil"/>
          <w:between w:val="nil"/>
        </w:pBdr>
        <w:spacing w:before="227" w:after="0"/>
        <w:jc w:val="both"/>
        <w:rPr>
          <w:rFonts w:ascii="Times New Roman" w:eastAsia="Libre Franklin Medium" w:hAnsi="Times New Roman"/>
          <w:sz w:val="24"/>
          <w:szCs w:val="24"/>
          <w:lang w:val="en-GB"/>
        </w:rPr>
      </w:pPr>
    </w:p>
    <w:p w14:paraId="7F4D83A2" w14:textId="77777777" w:rsidR="006B7EF1" w:rsidRPr="00524AB4" w:rsidRDefault="006B7EF1" w:rsidP="00524AB4">
      <w:pPr>
        <w:pBdr>
          <w:top w:val="nil"/>
          <w:left w:val="nil"/>
          <w:bottom w:val="nil"/>
          <w:right w:val="nil"/>
          <w:between w:val="nil"/>
        </w:pBdr>
        <w:spacing w:after="0"/>
        <w:jc w:val="both"/>
        <w:rPr>
          <w:rFonts w:ascii="Times New Roman" w:eastAsia="Calibri" w:hAnsi="Times New Roman"/>
          <w:b/>
          <w:sz w:val="24"/>
          <w:szCs w:val="24"/>
        </w:rPr>
      </w:pPr>
    </w:p>
    <w:sectPr w:rsidR="006B7EF1" w:rsidRPr="00524AB4">
      <w:pgSz w:w="12240" w:h="15840"/>
      <w:pgMar w:top="1134" w:right="1134" w:bottom="851" w:left="1418"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A6F1D327-28B2-4A1C-969C-44E29F9AE9E5}"/>
    <w:embedItalic r:id="rId2" w:fontKey="{505ABF24-DE5A-4A03-8C57-F8AF4EFADE64}"/>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3" w:fontKey="{CE91B98A-8FA4-46B4-BD56-137A527583BF}"/>
  </w:font>
  <w:font w:name="Calibri">
    <w:panose1 w:val="020F0502020204030204"/>
    <w:charset w:val="EE"/>
    <w:family w:val="swiss"/>
    <w:pitch w:val="variable"/>
    <w:sig w:usb0="E4002EFF" w:usb1="C000247B" w:usb2="00000009" w:usb3="00000000" w:csb0="000001FF" w:csb1="00000000"/>
    <w:embedRegular r:id="rId4" w:fontKey="{D1456174-CFA6-426B-AF54-76C677E1319D}"/>
    <w:embedBold r:id="rId5" w:fontKey="{EF4DE795-36C1-46E3-8DEA-A78B5978ADA2}"/>
    <w:embedItalic r:id="rId6" w:fontKey="{728433F8-CA05-4586-B69C-04483091EAEC}"/>
  </w:font>
  <w:font w:name="Franklin Gothic Medium">
    <w:panose1 w:val="020B0603020102020204"/>
    <w:charset w:val="EE"/>
    <w:family w:val="swiss"/>
    <w:pitch w:val="variable"/>
    <w:sig w:usb0="00000287" w:usb1="00000000" w:usb2="00000000" w:usb3="00000000" w:csb0="0000009F" w:csb1="00000000"/>
    <w:embedRegular r:id="rId7" w:fontKey="{92E1C3DA-3084-4F1B-B5E3-8DADFF5A7BC7}"/>
  </w:font>
  <w:font w:name="Libre Franklin Medium">
    <w:charset w:val="EE"/>
    <w:family w:val="auto"/>
    <w:pitch w:val="variable"/>
    <w:sig w:usb0="A00000FF" w:usb1="4000205B" w:usb2="00000000" w:usb3="00000000" w:csb0="00000193" w:csb1="00000000"/>
    <w:embedRegular r:id="rId8" w:fontKey="{84AF93A0-0BEF-443E-B54F-62D2A94B1CBF}"/>
    <w:embedBold r:id="rId9" w:fontKey="{F4CFD11C-09AB-498D-83D4-9F2E7D94DA9D}"/>
    <w:embedItalic r:id="rId10" w:fontKey="{7DA553A7-07A6-4D98-ACA3-61F4E21C8ABC}"/>
    <w:embedBoldItalic r:id="rId11" w:fontKey="{1A66A311-CCAF-44AA-A6E3-69000284EFCF}"/>
  </w:font>
  <w:font w:name="Tahoma">
    <w:panose1 w:val="020B0604030504040204"/>
    <w:charset w:val="EE"/>
    <w:family w:val="swiss"/>
    <w:pitch w:val="variable"/>
    <w:sig w:usb0="E1002EFF" w:usb1="C000605B" w:usb2="00000029" w:usb3="00000000" w:csb0="000101FF" w:csb1="00000000"/>
    <w:embedRegular r:id="rId12" w:fontKey="{FDC665C3-BF44-4E6B-A7DE-298BE1955067}"/>
    <w:embedBold r:id="rId13" w:fontKey="{257396E8-C14D-4338-85C5-5A769316FDE7}"/>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EF1"/>
    <w:rsid w:val="00110F5C"/>
    <w:rsid w:val="00144B52"/>
    <w:rsid w:val="001702B1"/>
    <w:rsid w:val="001B5211"/>
    <w:rsid w:val="001D3C97"/>
    <w:rsid w:val="00215864"/>
    <w:rsid w:val="004337E9"/>
    <w:rsid w:val="00512C7B"/>
    <w:rsid w:val="00524AB4"/>
    <w:rsid w:val="00554066"/>
    <w:rsid w:val="00564A12"/>
    <w:rsid w:val="005F26E7"/>
    <w:rsid w:val="0063009C"/>
    <w:rsid w:val="00645CC5"/>
    <w:rsid w:val="00657B87"/>
    <w:rsid w:val="006B7EF1"/>
    <w:rsid w:val="006C4C02"/>
    <w:rsid w:val="006F13DA"/>
    <w:rsid w:val="00777FB0"/>
    <w:rsid w:val="007D6013"/>
    <w:rsid w:val="008618AD"/>
    <w:rsid w:val="008F6705"/>
    <w:rsid w:val="00990115"/>
    <w:rsid w:val="009D721F"/>
    <w:rsid w:val="00B42C22"/>
    <w:rsid w:val="00B90F34"/>
    <w:rsid w:val="00B92803"/>
    <w:rsid w:val="00C17B99"/>
    <w:rsid w:val="00C50812"/>
    <w:rsid w:val="00CC304A"/>
    <w:rsid w:val="00D30356"/>
    <w:rsid w:val="00D876E3"/>
    <w:rsid w:val="00E76EDB"/>
    <w:rsid w:val="00EC01F1"/>
    <w:rsid w:val="00FF0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F9A2B"/>
  <w15:docId w15:val="{5DBAEBBB-DE79-412C-9AEF-209334424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2"/>
        <w:szCs w:val="22"/>
        <w:lang w:val="en-US"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5E1E"/>
    <w:rPr>
      <w:rFonts w:eastAsia="Times New Roman" w:cs="Times New Roman"/>
    </w:rPr>
  </w:style>
  <w:style w:type="paragraph" w:styleId="Heading1">
    <w:name w:val="heading 1"/>
    <w:basedOn w:val="Normal"/>
    <w:next w:val="Normal"/>
    <w:link w:val="Heading1Char"/>
    <w:uiPriority w:val="9"/>
    <w:qFormat/>
    <w:rsid w:val="000D5E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5E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5E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5E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5E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5E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5E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5E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5E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D5E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0D5E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5E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5E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5E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5E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5E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5E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5E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5E1E"/>
    <w:rPr>
      <w:rFonts w:eastAsiaTheme="majorEastAsia" w:cstheme="majorBidi"/>
      <w:color w:val="272727" w:themeColor="text1" w:themeTint="D8"/>
    </w:rPr>
  </w:style>
  <w:style w:type="character" w:customStyle="1" w:styleId="TitleChar">
    <w:name w:val="Title Char"/>
    <w:basedOn w:val="DefaultParagraphFont"/>
    <w:link w:val="Title"/>
    <w:uiPriority w:val="10"/>
    <w:rsid w:val="000D5E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0D5E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5E1E"/>
    <w:pPr>
      <w:spacing w:before="160"/>
      <w:jc w:val="center"/>
    </w:pPr>
    <w:rPr>
      <w:i/>
      <w:iCs/>
      <w:color w:val="404040" w:themeColor="text1" w:themeTint="BF"/>
    </w:rPr>
  </w:style>
  <w:style w:type="character" w:customStyle="1" w:styleId="QuoteChar">
    <w:name w:val="Quote Char"/>
    <w:basedOn w:val="DefaultParagraphFont"/>
    <w:link w:val="Quote"/>
    <w:uiPriority w:val="29"/>
    <w:rsid w:val="000D5E1E"/>
    <w:rPr>
      <w:i/>
      <w:iCs/>
      <w:color w:val="404040" w:themeColor="text1" w:themeTint="BF"/>
    </w:rPr>
  </w:style>
  <w:style w:type="paragraph" w:styleId="ListParagraph">
    <w:name w:val="List Paragraph"/>
    <w:basedOn w:val="Normal"/>
    <w:uiPriority w:val="34"/>
    <w:qFormat/>
    <w:rsid w:val="000D5E1E"/>
    <w:pPr>
      <w:ind w:left="720"/>
      <w:contextualSpacing/>
    </w:pPr>
  </w:style>
  <w:style w:type="character" w:styleId="IntenseEmphasis">
    <w:name w:val="Intense Emphasis"/>
    <w:basedOn w:val="DefaultParagraphFont"/>
    <w:uiPriority w:val="21"/>
    <w:qFormat/>
    <w:rsid w:val="000D5E1E"/>
    <w:rPr>
      <w:i/>
      <w:iCs/>
      <w:color w:val="0F4761" w:themeColor="accent1" w:themeShade="BF"/>
    </w:rPr>
  </w:style>
  <w:style w:type="paragraph" w:styleId="IntenseQuote">
    <w:name w:val="Intense Quote"/>
    <w:basedOn w:val="Normal"/>
    <w:next w:val="Normal"/>
    <w:link w:val="IntenseQuoteChar"/>
    <w:uiPriority w:val="30"/>
    <w:qFormat/>
    <w:rsid w:val="000D5E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5E1E"/>
    <w:rPr>
      <w:i/>
      <w:iCs/>
      <w:color w:val="0F4761" w:themeColor="accent1" w:themeShade="BF"/>
    </w:rPr>
  </w:style>
  <w:style w:type="character" w:styleId="IntenseReference">
    <w:name w:val="Intense Reference"/>
    <w:basedOn w:val="DefaultParagraphFont"/>
    <w:uiPriority w:val="32"/>
    <w:qFormat/>
    <w:rsid w:val="000D5E1E"/>
    <w:rPr>
      <w:b/>
      <w:bCs/>
      <w:smallCaps/>
      <w:color w:val="0F4761" w:themeColor="accent1" w:themeShade="BF"/>
      <w:spacing w:val="5"/>
    </w:rPr>
  </w:style>
  <w:style w:type="character" w:customStyle="1" w:styleId="normaltextrun">
    <w:name w:val="normaltextrun"/>
    <w:basedOn w:val="DefaultParagraphFont"/>
    <w:rsid w:val="000D5E1E"/>
    <w:rPr>
      <w:rFonts w:cs="Times New Roman"/>
    </w:rPr>
  </w:style>
  <w:style w:type="paragraph" w:customStyle="1" w:styleId="paragraph">
    <w:name w:val="paragraph"/>
    <w:basedOn w:val="Normal"/>
    <w:rsid w:val="000D5E1E"/>
    <w:pPr>
      <w:spacing w:before="100" w:beforeAutospacing="1" w:after="100" w:afterAutospacing="1" w:line="240" w:lineRule="auto"/>
    </w:pPr>
    <w:rPr>
      <w:rFonts w:ascii="Times New Roman" w:hAnsi="Times New Roman"/>
      <w:sz w:val="24"/>
      <w:szCs w:val="24"/>
    </w:rPr>
  </w:style>
  <w:style w:type="character" w:customStyle="1" w:styleId="eop">
    <w:name w:val="eop"/>
    <w:basedOn w:val="DefaultParagraphFont"/>
    <w:rsid w:val="000D5E1E"/>
    <w:rPr>
      <w:rFonts w:cs="Times New Roman"/>
    </w:rPr>
  </w:style>
  <w:style w:type="table" w:styleId="TableGrid">
    <w:name w:val="Table Grid"/>
    <w:basedOn w:val="TableNormal"/>
    <w:uiPriority w:val="59"/>
    <w:rsid w:val="000D5E1E"/>
    <w:pPr>
      <w:spacing w:after="0" w:line="240" w:lineRule="auto"/>
    </w:pPr>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D5E1E"/>
    <w:rPr>
      <w:rFonts w:cs="Times New Roman"/>
      <w:color w:val="467886" w:themeColor="hyperlink"/>
      <w:u w:val="single"/>
    </w:rPr>
  </w:style>
  <w:style w:type="paragraph" w:customStyle="1" w:styleId="1ChapterHeading">
    <w:name w:val="1. Chapter Heading"/>
    <w:next w:val="Normal"/>
    <w:qFormat/>
    <w:rsid w:val="000D5E1E"/>
    <w:pPr>
      <w:spacing w:after="284" w:line="240" w:lineRule="auto"/>
      <w:ind w:right="851"/>
    </w:pPr>
    <w:rPr>
      <w:rFonts w:ascii="Franklin Gothic Medium" w:hAnsi="Franklin Gothic Medium"/>
      <w:color w:val="501549" w:themeColor="accent5" w:themeShade="80"/>
      <w:sz w:val="36"/>
      <w:szCs w:val="32"/>
    </w:rPr>
  </w:style>
  <w:style w:type="paragraph" w:styleId="Header">
    <w:name w:val="header"/>
    <w:basedOn w:val="Normal"/>
    <w:link w:val="HeaderChar"/>
    <w:uiPriority w:val="99"/>
    <w:unhideWhenUsed/>
    <w:rsid w:val="009B38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38F8"/>
    <w:rPr>
      <w:rFonts w:eastAsia="Times New Roman" w:cs="Times New Roman"/>
      <w:kern w:val="0"/>
      <w:lang w:val="en-US"/>
    </w:rPr>
  </w:style>
  <w:style w:type="paragraph" w:styleId="Footer">
    <w:name w:val="footer"/>
    <w:basedOn w:val="Normal"/>
    <w:link w:val="FooterChar"/>
    <w:uiPriority w:val="99"/>
    <w:unhideWhenUsed/>
    <w:rsid w:val="009B38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38F8"/>
    <w:rPr>
      <w:rFonts w:eastAsia="Times New Roman" w:cs="Times New Roman"/>
      <w:kern w:val="0"/>
      <w:lang w:val="en-US"/>
    </w:rPr>
  </w:style>
  <w:style w:type="paragraph" w:customStyle="1" w:styleId="5BiodataSection">
    <w:name w:val="5. Biodata Section"/>
    <w:basedOn w:val="Normal"/>
    <w:next w:val="Normal"/>
    <w:qFormat/>
    <w:rsid w:val="00A774AB"/>
    <w:pPr>
      <w:spacing w:before="227" w:after="0" w:line="240" w:lineRule="auto"/>
    </w:pPr>
    <w:rPr>
      <w:rFonts w:ascii="Franklin Gothic Medium" w:eastAsiaTheme="minorHAnsi" w:hAnsi="Franklin Gothic Medium" w:cstheme="minorBidi"/>
      <w:color w:val="808080" w:themeColor="background1" w:themeShade="80"/>
      <w:sz w:val="18"/>
      <w:szCs w:val="32"/>
      <w:lang w:val="en-GB"/>
    </w:rPr>
  </w:style>
  <w:style w:type="table" w:customStyle="1" w:styleId="a">
    <w:basedOn w:val="TableNormal"/>
    <w:pPr>
      <w:spacing w:after="0" w:line="240" w:lineRule="auto"/>
    </w:pPr>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eastAsia="Times New Roman" w:cs="Times New Roman"/>
      <w:sz w:val="20"/>
      <w:szCs w:val="20"/>
    </w:rPr>
  </w:style>
  <w:style w:type="character" w:styleId="CommentReference">
    <w:name w:val="annotation reference"/>
    <w:basedOn w:val="DefaultParagraphFont"/>
    <w:uiPriority w:val="99"/>
    <w:semiHidden/>
    <w:unhideWhenUsed/>
    <w:rPr>
      <w:sz w:val="16"/>
      <w:szCs w:val="16"/>
    </w:rPr>
  </w:style>
  <w:style w:type="character" w:styleId="UnresolvedMention">
    <w:name w:val="Unresolved Mention"/>
    <w:basedOn w:val="DefaultParagraphFont"/>
    <w:uiPriority w:val="99"/>
    <w:semiHidden/>
    <w:unhideWhenUsed/>
    <w:rsid w:val="00B42C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teachingenglish.org.uk/article/monitoring" TargetMode="External"/><Relationship Id="rId3" Type="http://schemas.openxmlformats.org/officeDocument/2006/relationships/styles" Target="styles.xml"/><Relationship Id="rId7" Type="http://schemas.openxmlformats.org/officeDocument/2006/relationships/hyperlink" Target="https://www.britishcouncil.org/voices-magazine/english-teachers-are-you-asking-right-questions" TargetMode="Externa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yperlink" Target="mailto:anestinelum@gmail.com"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theteflacademy.com/blog/how-should-teachers-give-instructions/" TargetMode="External"/><Relationship Id="rId4" Type="http://schemas.openxmlformats.org/officeDocument/2006/relationships/settings" Target="settings.xml"/><Relationship Id="rId9" Type="http://schemas.openxmlformats.org/officeDocument/2006/relationships/hyperlink" Target="https://doi.org/10.1016/j.system.2009.03.002"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BvQwMBQrRG4eB8dX13cATSlB4Q==">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</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AE55A93-407A-452A-A293-37223A717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3284</Words>
  <Characters>18231</Characters>
  <Application>Microsoft Office Word</Application>
  <DocSecurity>0</DocSecurity>
  <Lines>343</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Anestin Chi</dc:creator>
  <cp:lastModifiedBy>Hanna Kryszewska</cp:lastModifiedBy>
  <cp:revision>3</cp:revision>
  <dcterms:created xsi:type="dcterms:W3CDTF">2025-11-20T18:49:00Z</dcterms:created>
  <dcterms:modified xsi:type="dcterms:W3CDTF">2025-11-20T18:52:00Z</dcterms:modified>
</cp:coreProperties>
</file>