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613E3" w14:textId="77777777" w:rsidR="00121EFB" w:rsidRDefault="00121EFB" w:rsidP="00121EFB">
      <w:pPr>
        <w:spacing w:after="28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Short Book Reviews </w:t>
      </w:r>
    </w:p>
    <w:p w14:paraId="3805A263" w14:textId="77777777" w:rsidR="00121EFB" w:rsidRDefault="00121EFB" w:rsidP="00121EFB">
      <w:pPr>
        <w:spacing w:before="280" w:after="280"/>
        <w:jc w:val="both"/>
      </w:pPr>
      <w:r>
        <w:rPr>
          <w:b/>
        </w:rPr>
        <w:t>Hanna Kryszewska, Poland</w:t>
      </w:r>
    </w:p>
    <w:p w14:paraId="716A6A66" w14:textId="77777777" w:rsidR="008C6BB0" w:rsidRDefault="00121EFB" w:rsidP="00121EFB">
      <w:pPr>
        <w:jc w:val="both"/>
      </w:pPr>
      <w:r>
        <w:t xml:space="preserve">Hanna Kryszewska is a teacher, teacher trainer, trainer of trainers. She </w:t>
      </w:r>
      <w:r w:rsidR="005F27B0">
        <w:t>was</w:t>
      </w:r>
      <w:r>
        <w:t xml:space="preserve"> a senior lecturer at the University of Gdańsk, Poland. She is co-author of resource books: Learner Based Teaching, OUP, Towards Teaching, Heinemann, The Standby Book, CUP, Language Activities for Teenagers, CUP, The Company Words Keep, DELTA Publishing, and a course book series for secondary schools: ForMat, Macmillan. She is also co-author of a video-based teacher training course: Observing English Lessons, and online course for Orient Black Swan on </w:t>
      </w:r>
      <w:r w:rsidRPr="00E02D06">
        <w:rPr>
          <w:i/>
          <w:iCs/>
        </w:rPr>
        <w:t>21</w:t>
      </w:r>
      <w:r w:rsidRPr="00E02D06">
        <w:rPr>
          <w:i/>
          <w:iCs/>
          <w:vertAlign w:val="superscript"/>
        </w:rPr>
        <w:t>st</w:t>
      </w:r>
      <w:r w:rsidRPr="00E02D06">
        <w:rPr>
          <w:i/>
          <w:iCs/>
        </w:rPr>
        <w:t xml:space="preserve"> Century Skills</w:t>
      </w:r>
      <w:r>
        <w:rPr>
          <w:i/>
          <w:iCs/>
        </w:rPr>
        <w:t xml:space="preserve"> </w:t>
      </w:r>
      <w:r>
        <w:t xml:space="preserve">and </w:t>
      </w:r>
      <w:r w:rsidRPr="007041CC">
        <w:rPr>
          <w:i/>
          <w:iCs/>
        </w:rPr>
        <w:t>Teaching the whole person: Humanising language teaching</w:t>
      </w:r>
      <w:r>
        <w:t>. Hania is a Pilgrims trainer</w:t>
      </w:r>
      <w:r w:rsidR="005F27B0">
        <w:t>, OTA trainer</w:t>
      </w:r>
      <w:r>
        <w:t xml:space="preserve"> and editor of HLT Magazine. </w:t>
      </w:r>
    </w:p>
    <w:p w14:paraId="140C4C12" w14:textId="3FB3D7CB" w:rsidR="00121EFB" w:rsidRDefault="00121EFB" w:rsidP="00121EFB">
      <w:pPr>
        <w:jc w:val="both"/>
      </w:pPr>
      <w:r>
        <w:t xml:space="preserve">Email: </w:t>
      </w:r>
      <w:hyperlink r:id="rId6" w:history="1">
        <w:r w:rsidRPr="008D648C">
          <w:rPr>
            <w:rStyle w:val="Hyperlink"/>
            <w:color w:val="auto"/>
            <w:u w:val="none"/>
          </w:rPr>
          <w:t>hania.kryszewska@pilgrimsteachertrainig.eu</w:t>
        </w:r>
      </w:hyperlink>
      <w:r w:rsidRPr="008D648C">
        <w:t xml:space="preserve"> </w:t>
      </w:r>
      <w:r>
        <w:t xml:space="preserve">  </w:t>
      </w:r>
    </w:p>
    <w:p w14:paraId="71549D75" w14:textId="77777777" w:rsidR="0016305B" w:rsidRDefault="0016305B" w:rsidP="00121EFB">
      <w:pPr>
        <w:jc w:val="both"/>
      </w:pPr>
    </w:p>
    <w:p w14:paraId="13EA1CF4" w14:textId="430C73AA" w:rsidR="0016305B" w:rsidRDefault="0016305B" w:rsidP="0016305B">
      <w:pPr>
        <w:jc w:val="center"/>
      </w:pPr>
    </w:p>
    <w:p w14:paraId="28DBA876" w14:textId="32304A0E" w:rsidR="0016305B" w:rsidRDefault="00F032DA" w:rsidP="00244112">
      <w:pPr>
        <w:jc w:val="center"/>
      </w:pPr>
      <w:r>
        <w:rPr>
          <w:noProof/>
        </w:rPr>
        <w:drawing>
          <wp:inline distT="0" distB="0" distL="0" distR="0" wp14:anchorId="6B615F5A" wp14:editId="5C7584B6">
            <wp:extent cx="1675499" cy="2628000"/>
            <wp:effectExtent l="0" t="0" r="1270" b="1270"/>
            <wp:docPr id="1415316964" name="Picture 1" descr="Cover Its about time 9783125011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ver Its about time 97831250116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499" cy="2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ABFD2" w14:textId="5984C155" w:rsidR="0016305B" w:rsidRDefault="0016305B" w:rsidP="00121EFB">
      <w:pPr>
        <w:jc w:val="both"/>
      </w:pPr>
    </w:p>
    <w:p w14:paraId="1BC6181D" w14:textId="17AF17C3" w:rsidR="00CC4637" w:rsidRDefault="00530905" w:rsidP="00261984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>
        <w:rPr>
          <w:b/>
          <w:bCs/>
          <w:i/>
          <w:iCs/>
        </w:rPr>
        <w:t>It’s about time</w:t>
      </w:r>
      <w:r w:rsidR="00161082">
        <w:rPr>
          <w:rStyle w:val="Emphasis"/>
          <w:b/>
          <w:bCs/>
          <w:i w:val="0"/>
          <w:iCs w:val="0"/>
          <w:color w:val="353535"/>
          <w:spacing w:val="7"/>
          <w:shd w:val="clear" w:color="auto" w:fill="FFFFFF"/>
        </w:rPr>
        <w:t>.</w:t>
      </w:r>
      <w:r w:rsidR="004A2CFE">
        <w:rPr>
          <w:rStyle w:val="Emphasis"/>
          <w:b/>
          <w:bCs/>
          <w:i w:val="0"/>
          <w:iCs w:val="0"/>
          <w:color w:val="353535"/>
          <w:spacing w:val="7"/>
          <w:shd w:val="clear" w:color="auto" w:fill="FFFFFF"/>
        </w:rPr>
        <w:t xml:space="preserve"> </w:t>
      </w:r>
      <w:r>
        <w:rPr>
          <w:rStyle w:val="Emphasis"/>
          <w:color w:val="353535"/>
          <w:spacing w:val="7"/>
          <w:shd w:val="clear" w:color="auto" w:fill="FFFFFF"/>
        </w:rPr>
        <w:t>D. Morrison</w:t>
      </w:r>
      <w:r w:rsidR="0016305B" w:rsidRPr="0016305B">
        <w:rPr>
          <w:rStyle w:val="Emphasis"/>
          <w:b/>
          <w:bCs/>
          <w:i w:val="0"/>
          <w:iCs w:val="0"/>
          <w:color w:val="353535"/>
          <w:spacing w:val="7"/>
          <w:shd w:val="clear" w:color="auto" w:fill="FFFFFF"/>
        </w:rPr>
        <w:t xml:space="preserve"> </w:t>
      </w:r>
      <w:r w:rsidR="0016305B">
        <w:rPr>
          <w:rStyle w:val="Emphasis"/>
          <w:color w:val="353535"/>
          <w:spacing w:val="7"/>
          <w:shd w:val="clear" w:color="auto" w:fill="FFFFFF"/>
        </w:rPr>
        <w:t>DELTA Publishing.(2</w:t>
      </w:r>
      <w:r w:rsidR="0016305B" w:rsidRPr="00512B9B">
        <w:rPr>
          <w:rStyle w:val="Emphasis"/>
          <w:color w:val="353535"/>
          <w:spacing w:val="7"/>
          <w:shd w:val="clear" w:color="auto" w:fill="FFFFFF"/>
        </w:rPr>
        <w:t>0</w:t>
      </w:r>
      <w:r>
        <w:rPr>
          <w:rStyle w:val="Emphasis"/>
          <w:color w:val="353535"/>
          <w:spacing w:val="7"/>
          <w:shd w:val="clear" w:color="auto" w:fill="FFFFFF"/>
        </w:rPr>
        <w:t>24</w:t>
      </w:r>
      <w:r w:rsidR="0016305B" w:rsidRPr="00512B9B">
        <w:rPr>
          <w:rStyle w:val="Emphasis"/>
          <w:color w:val="353535"/>
          <w:spacing w:val="7"/>
          <w:shd w:val="clear" w:color="auto" w:fill="FFFFFF"/>
        </w:rPr>
        <w:t>). ISBN 97</w:t>
      </w:r>
      <w:r w:rsidR="0016305B">
        <w:rPr>
          <w:rStyle w:val="Emphasis"/>
          <w:color w:val="353535"/>
          <w:spacing w:val="7"/>
          <w:shd w:val="clear" w:color="auto" w:fill="FFFFFF"/>
        </w:rPr>
        <w:t>8312501</w:t>
      </w:r>
      <w:r>
        <w:rPr>
          <w:rStyle w:val="Emphasis"/>
          <w:color w:val="353535"/>
          <w:spacing w:val="7"/>
          <w:shd w:val="clear" w:color="auto" w:fill="FFFFFF"/>
        </w:rPr>
        <w:t>1</w:t>
      </w:r>
      <w:r w:rsidR="00F032DA">
        <w:rPr>
          <w:rStyle w:val="Emphasis"/>
          <w:color w:val="353535"/>
          <w:spacing w:val="7"/>
          <w:shd w:val="clear" w:color="auto" w:fill="FFFFFF"/>
        </w:rPr>
        <w:t>632</w:t>
      </w:r>
      <w:r w:rsidR="0016305B" w:rsidRPr="00512B9B">
        <w:rPr>
          <w:rStyle w:val="Emphasis"/>
          <w:color w:val="353535"/>
          <w:spacing w:val="7"/>
          <w:shd w:val="clear" w:color="auto" w:fill="FFFFFF"/>
        </w:rPr>
        <w:t>, pp.</w:t>
      </w:r>
      <w:r w:rsidR="00F032DA">
        <w:rPr>
          <w:rStyle w:val="Emphasis"/>
          <w:color w:val="353535"/>
          <w:spacing w:val="7"/>
          <w:shd w:val="clear" w:color="auto" w:fill="FFFFFF"/>
        </w:rPr>
        <w:t>149</w:t>
      </w:r>
      <w:r w:rsidR="0016305B" w:rsidRPr="00512B9B">
        <w:rPr>
          <w:rStyle w:val="Emphasis"/>
          <w:color w:val="353535"/>
          <w:spacing w:val="7"/>
          <w:shd w:val="clear" w:color="auto" w:fill="FFFFFF"/>
        </w:rPr>
        <w:t>.</w:t>
      </w:r>
      <w:r w:rsidR="00F032DA">
        <w:rPr>
          <w:rStyle w:val="Emphasis"/>
          <w:color w:val="353535"/>
          <w:spacing w:val="7"/>
          <w:shd w:val="clear" w:color="auto" w:fill="FFFFFF"/>
        </w:rPr>
        <w:t xml:space="preserve"> </w:t>
      </w:r>
      <w:r w:rsidR="00F032D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In the days of 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relatively </w:t>
      </w:r>
      <w:r w:rsidR="00F032D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new forms of entertainment among which are escape rooms and board games with interactive apps, the idea of escape adventures in a book is very appealing and fresh. The first thing is that you are the main character in the </w:t>
      </w:r>
      <w:r w:rsidR="000F185A">
        <w:rPr>
          <w:rStyle w:val="Emphasis"/>
          <w:i w:val="0"/>
          <w:iCs w:val="0"/>
          <w:color w:val="353535"/>
          <w:spacing w:val="7"/>
          <w:shd w:val="clear" w:color="auto" w:fill="FFFFFF"/>
        </w:rPr>
        <w:t>book,</w:t>
      </w:r>
      <w:r w:rsidR="00F032D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and it is you who is in a situation from which you have to escape. Like in an escape room, you need to read each chapter, then get a grasp of the</w:t>
      </w:r>
      <w:r w:rsidR="00CC4637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whole</w:t>
      </w:r>
      <w:r w:rsidR="00F032D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situation, and 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>finally</w:t>
      </w:r>
      <w:r w:rsidR="00F032D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solve a problem or problems. Even if</w:t>
      </w:r>
      <w:r w:rsidR="00CC4637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</w:t>
      </w:r>
      <w:r w:rsidR="00F032D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you have to think hard you are aided by some prompts or hints. </w:t>
      </w:r>
      <w:r w:rsidR="00CC4637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In this particular 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>ELTA reader</w:t>
      </w:r>
      <w:r w:rsidR="00CC4637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(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pitched at </w:t>
      </w:r>
      <w:r w:rsidR="00CC4637">
        <w:rPr>
          <w:rStyle w:val="Emphasis"/>
          <w:i w:val="0"/>
          <w:iCs w:val="0"/>
          <w:color w:val="353535"/>
          <w:spacing w:val="7"/>
          <w:shd w:val="clear" w:color="auto" w:fill="FFFFFF"/>
        </w:rPr>
        <w:t>Level 7)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y</w:t>
      </w:r>
      <w:r w:rsidR="00CC4637">
        <w:rPr>
          <w:rStyle w:val="Emphasis"/>
          <w:i w:val="0"/>
          <w:iCs w:val="0"/>
          <w:color w:val="353535"/>
          <w:spacing w:val="7"/>
          <w:shd w:val="clear" w:color="auto" w:fill="FFFFFF"/>
        </w:rPr>
        <w:t>ou  find yourself in a Victorian house. Lord William Armstrong is an inventor of a time machine which transports you to the 19</w:t>
      </w:r>
      <w:r w:rsidR="00CC4637" w:rsidRPr="00CC4637">
        <w:rPr>
          <w:rStyle w:val="Emphasis"/>
          <w:i w:val="0"/>
          <w:iCs w:val="0"/>
          <w:color w:val="353535"/>
          <w:spacing w:val="7"/>
          <w:shd w:val="clear" w:color="auto" w:fill="FFFFFF"/>
          <w:vertAlign w:val="superscript"/>
        </w:rPr>
        <w:t>th</w:t>
      </w:r>
      <w:r w:rsidR="00CC4637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century. Your mission is to save the world from water shortage. In order to do so you have to solve puzzles</w:t>
      </w:r>
      <w:r w:rsidR="00820160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and as you go along</w:t>
      </w:r>
      <w:r w:rsidR="00CC4637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you meet famous people. The question is whether you can</w:t>
      </w:r>
      <w:r w:rsidR="00820160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achieve your goal. In the book part your read the chapters, then solve the puzzle using the numerous clues, and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hopefully</w:t>
      </w:r>
      <w:r w:rsidR="00820160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escape. 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>Additionally, o</w:t>
      </w:r>
      <w:r w:rsidR="00820160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nline you find interactive quizzes which </w:t>
      </w:r>
      <w:r w:rsidR="00272FC5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help you to better understand the story and </w:t>
      </w:r>
      <w:r w:rsidR="000F185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audio </w:t>
      </w:r>
      <w:r w:rsidR="00272FC5">
        <w:rPr>
          <w:rStyle w:val="Emphasis"/>
          <w:i w:val="0"/>
          <w:iCs w:val="0"/>
          <w:color w:val="353535"/>
          <w:spacing w:val="7"/>
          <w:shd w:val="clear" w:color="auto" w:fill="FFFFFF"/>
        </w:rPr>
        <w:t>clues</w:t>
      </w:r>
      <w:r w:rsidR="000F185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. The book does not just tell a story; there is also vocabulary work, extra </w:t>
      </w:r>
      <w:r w:rsidR="00272FC5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</w:t>
      </w:r>
      <w:r w:rsidR="000F185A">
        <w:rPr>
          <w:rStyle w:val="Emphasis"/>
          <w:i w:val="0"/>
          <w:iCs w:val="0"/>
          <w:color w:val="353535"/>
          <w:spacing w:val="7"/>
          <w:shd w:val="clear" w:color="auto" w:fill="FFFFFF"/>
        </w:rPr>
        <w:t>activities, CLIL content, ideas for speaking activities and further content development ideas. Th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>ia graded</w:t>
      </w:r>
      <w:r w:rsidR="000F185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reader is intended for learners aged 11-15 who can use it in class or self study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>, but I think older readers will also enjoy it  due its novel format.</w:t>
      </w:r>
    </w:p>
    <w:p w14:paraId="6F474D40" w14:textId="77777777" w:rsidR="00CC4637" w:rsidRDefault="00CC4637" w:rsidP="00261984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</w:p>
    <w:p w14:paraId="53512270" w14:textId="0C9BC705" w:rsidR="00CC4637" w:rsidRDefault="00CC4637" w:rsidP="00261984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For another review of a </w:t>
      </w:r>
      <w:r w:rsidR="00D61C72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DELTA escape </w:t>
      </w:r>
      <w:r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reader in this series go </w:t>
      </w:r>
      <w:hyperlink r:id="rId8" w:history="1">
        <w:r w:rsidRPr="00CC4637">
          <w:rPr>
            <w:rStyle w:val="Hyperlink"/>
            <w:spacing w:val="7"/>
            <w:shd w:val="clear" w:color="auto" w:fill="FFFFFF"/>
          </w:rPr>
          <w:t>here</w:t>
        </w:r>
      </w:hyperlink>
    </w:p>
    <w:p w14:paraId="5247C82A" w14:textId="6AA4E77A" w:rsidR="00F032DA" w:rsidRDefault="00CC4637" w:rsidP="00261984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>
        <w:rPr>
          <w:rStyle w:val="Emphasis"/>
          <w:i w:val="0"/>
          <w:iCs w:val="0"/>
          <w:color w:val="353535"/>
          <w:spacing w:val="7"/>
          <w:shd w:val="clear" w:color="auto" w:fill="FFFFFF"/>
        </w:rPr>
        <w:t>.</w:t>
      </w:r>
    </w:p>
    <w:p w14:paraId="66BC7554" w14:textId="4F2ECA6E" w:rsidR="004A2CFE" w:rsidRDefault="004A2CFE" w:rsidP="00261984">
      <w:pPr>
        <w:rPr>
          <w:rStyle w:val="Emphasis"/>
          <w:color w:val="353535"/>
          <w:spacing w:val="7"/>
          <w:shd w:val="clear" w:color="auto" w:fill="FFFFFF"/>
        </w:rPr>
      </w:pPr>
      <w:r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</w:t>
      </w:r>
    </w:p>
    <w:p w14:paraId="5513F668" w14:textId="77777777" w:rsidR="004A2CFE" w:rsidRPr="00261984" w:rsidRDefault="004A2CFE" w:rsidP="00261984">
      <w:pPr>
        <w:rPr>
          <w:color w:val="353535"/>
          <w:spacing w:val="7"/>
          <w:shd w:val="clear" w:color="auto" w:fill="FFFFFF"/>
        </w:rPr>
      </w:pPr>
    </w:p>
    <w:p w14:paraId="2DB09578" w14:textId="7D2C7628" w:rsidR="00261D3E" w:rsidRPr="0016305B" w:rsidRDefault="00261D3E" w:rsidP="0016305B"/>
    <w:p w14:paraId="36CF07A3" w14:textId="6BDE0100" w:rsidR="00121EFB" w:rsidRDefault="00D61C72" w:rsidP="009A7289">
      <w:r>
        <w:t xml:space="preserve">   </w:t>
      </w:r>
      <w:r w:rsidR="000F185A">
        <w:rPr>
          <w:noProof/>
        </w:rPr>
        <w:drawing>
          <wp:inline distT="0" distB="0" distL="0" distR="0" wp14:anchorId="340EDB2D" wp14:editId="02C51CFD">
            <wp:extent cx="1716433" cy="2232000"/>
            <wp:effectExtent l="0" t="0" r="0" b="0"/>
            <wp:docPr id="868884146" name="Picture 2" descr="Bloggers 4. A2 - B1. Student's Book +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oggers 4. A2 - B1. Student's Book +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33" cy="22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185A">
        <w:t xml:space="preserve"> </w:t>
      </w:r>
      <w:r w:rsidR="009A7289">
        <w:t xml:space="preserve">   </w:t>
      </w:r>
      <w:r w:rsidR="000F185A">
        <w:t xml:space="preserve">   </w:t>
      </w:r>
      <w:r w:rsidR="000F185A">
        <w:rPr>
          <w:noProof/>
        </w:rPr>
        <w:drawing>
          <wp:inline distT="0" distB="0" distL="0" distR="0" wp14:anchorId="20FA8968" wp14:editId="519C917D">
            <wp:extent cx="1700710" cy="2268000"/>
            <wp:effectExtent l="0" t="0" r="0" b="0"/>
            <wp:docPr id="1321807885" name="Picture 3" descr="Bloggers | Series | DELTA Publis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oggers | Series | DELTA Publish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710" cy="22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185A">
        <w:t xml:space="preserve">  </w:t>
      </w:r>
      <w:r w:rsidR="009A7289">
        <w:rPr>
          <w:noProof/>
        </w:rPr>
        <w:t xml:space="preserve">     </w:t>
      </w:r>
      <w:r w:rsidR="009A7289">
        <w:rPr>
          <w:noProof/>
        </w:rPr>
        <w:drawing>
          <wp:inline distT="0" distB="0" distL="0" distR="0" wp14:anchorId="0B9066DB" wp14:editId="3DC6A0AC">
            <wp:extent cx="1658674" cy="2232000"/>
            <wp:effectExtent l="0" t="0" r="0" b="0"/>
            <wp:docPr id="976703662" name="Picture 6" descr="Cover Bloggers 4 A2 - B1 9783125012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over Bloggers 4 A2 - B1 978312501209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74" cy="22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185A">
        <w:t xml:space="preserve"> </w:t>
      </w:r>
    </w:p>
    <w:p w14:paraId="4F8D5C4F" w14:textId="77777777" w:rsidR="00261D3E" w:rsidRDefault="00261D3E" w:rsidP="009D52CA"/>
    <w:p w14:paraId="6EDA7C8A" w14:textId="7C883A6F" w:rsidR="00D203A2" w:rsidRDefault="004A6197" w:rsidP="00D203A2">
      <w:pPr>
        <w:rPr>
          <w:color w:val="353535"/>
          <w:spacing w:val="7"/>
          <w:shd w:val="clear" w:color="auto" w:fill="FFFFFF"/>
        </w:rPr>
      </w:pPr>
      <w:r>
        <w:rPr>
          <w:rStyle w:val="Emphasis"/>
          <w:b/>
          <w:bCs/>
          <w:color w:val="353535"/>
          <w:spacing w:val="7"/>
          <w:shd w:val="clear" w:color="auto" w:fill="FFFFFF"/>
        </w:rPr>
        <w:t>Bloggers</w:t>
      </w:r>
      <w:r w:rsidR="000719CA">
        <w:rPr>
          <w:rStyle w:val="Emphasis"/>
          <w:b/>
          <w:bCs/>
          <w:color w:val="353535"/>
          <w:spacing w:val="7"/>
          <w:shd w:val="clear" w:color="auto" w:fill="FFFFFF"/>
        </w:rPr>
        <w:t>.</w:t>
      </w:r>
      <w:r w:rsidR="00AD73CC">
        <w:rPr>
          <w:rStyle w:val="Emphasis"/>
          <w:b/>
          <w:bCs/>
          <w:color w:val="353535"/>
          <w:spacing w:val="7"/>
          <w:shd w:val="clear" w:color="auto" w:fill="FFFFFF"/>
        </w:rPr>
        <w:t xml:space="preserve"> </w:t>
      </w:r>
      <w:r>
        <w:rPr>
          <w:rStyle w:val="Emphasis"/>
          <w:b/>
          <w:bCs/>
          <w:color w:val="353535"/>
          <w:spacing w:val="7"/>
          <w:shd w:val="clear" w:color="auto" w:fill="FFFFFF"/>
        </w:rPr>
        <w:t>Student’s book 4 B1</w:t>
      </w:r>
      <w:r w:rsidR="000719CA">
        <w:rPr>
          <w:rStyle w:val="Emphasis"/>
          <w:b/>
          <w:bCs/>
          <w:color w:val="353535"/>
          <w:spacing w:val="7"/>
          <w:shd w:val="clear" w:color="auto" w:fill="FFFFFF"/>
        </w:rPr>
        <w:t xml:space="preserve">. </w:t>
      </w:r>
      <w:r w:rsidR="009922DA">
        <w:rPr>
          <w:rStyle w:val="Emphasis"/>
          <w:b/>
          <w:bCs/>
          <w:color w:val="353535"/>
          <w:spacing w:val="7"/>
          <w:shd w:val="clear" w:color="auto" w:fill="FFFFFF"/>
        </w:rPr>
        <w:t xml:space="preserve">Dyslexia friendly. </w:t>
      </w:r>
      <w:r w:rsidRPr="009922DA">
        <w:rPr>
          <w:rStyle w:val="Emphasis"/>
          <w:color w:val="353535"/>
          <w:spacing w:val="7"/>
          <w:shd w:val="clear" w:color="auto" w:fill="FFFFFF"/>
        </w:rPr>
        <w:t>Series editor</w:t>
      </w:r>
      <w:r>
        <w:rPr>
          <w:rStyle w:val="Emphasis"/>
          <w:b/>
          <w:bCs/>
          <w:color w:val="353535"/>
          <w:spacing w:val="7"/>
          <w:shd w:val="clear" w:color="auto" w:fill="FFFFFF"/>
        </w:rPr>
        <w:t xml:space="preserve"> </w:t>
      </w:r>
      <w:r>
        <w:rPr>
          <w:rStyle w:val="Emphasis"/>
          <w:color w:val="353535"/>
          <w:spacing w:val="7"/>
          <w:shd w:val="clear" w:color="auto" w:fill="FFFFFF"/>
        </w:rPr>
        <w:t>L</w:t>
      </w:r>
      <w:r w:rsidR="0052183F" w:rsidRPr="0052183F">
        <w:rPr>
          <w:rStyle w:val="Emphasis"/>
          <w:color w:val="353535"/>
          <w:spacing w:val="7"/>
          <w:shd w:val="clear" w:color="auto" w:fill="FFFFFF"/>
        </w:rPr>
        <w:t xml:space="preserve">. </w:t>
      </w:r>
      <w:r>
        <w:rPr>
          <w:rStyle w:val="Emphasis"/>
          <w:color w:val="353535"/>
          <w:spacing w:val="7"/>
          <w:shd w:val="clear" w:color="auto" w:fill="FFFFFF"/>
        </w:rPr>
        <w:t>Broadbent</w:t>
      </w:r>
      <w:r w:rsidR="004C6990">
        <w:rPr>
          <w:rStyle w:val="Emphasis"/>
          <w:color w:val="353535"/>
          <w:spacing w:val="7"/>
          <w:shd w:val="clear" w:color="auto" w:fill="FFFFFF"/>
        </w:rPr>
        <w:t>. DELTA Publishing</w:t>
      </w:r>
      <w:r w:rsidR="008D648C">
        <w:rPr>
          <w:rStyle w:val="Emphasis"/>
          <w:color w:val="353535"/>
          <w:spacing w:val="7"/>
          <w:shd w:val="clear" w:color="auto" w:fill="FFFFFF"/>
        </w:rPr>
        <w:t xml:space="preserve"> </w:t>
      </w:r>
      <w:r w:rsidR="00512B9B" w:rsidRPr="00512B9B">
        <w:rPr>
          <w:rStyle w:val="Emphasis"/>
          <w:color w:val="353535"/>
          <w:spacing w:val="7"/>
          <w:shd w:val="clear" w:color="auto" w:fill="FFFFFF"/>
        </w:rPr>
        <w:t>(20</w:t>
      </w:r>
      <w:r w:rsidR="009D52CA">
        <w:rPr>
          <w:rStyle w:val="Emphasis"/>
          <w:color w:val="353535"/>
          <w:spacing w:val="7"/>
          <w:shd w:val="clear" w:color="auto" w:fill="FFFFFF"/>
        </w:rPr>
        <w:t>2</w:t>
      </w:r>
      <w:r w:rsidR="009922DA">
        <w:rPr>
          <w:rStyle w:val="Emphasis"/>
          <w:color w:val="353535"/>
          <w:spacing w:val="7"/>
          <w:shd w:val="clear" w:color="auto" w:fill="FFFFFF"/>
        </w:rPr>
        <w:t>0</w:t>
      </w:r>
      <w:r w:rsidR="00512B9B" w:rsidRPr="00512B9B">
        <w:rPr>
          <w:rStyle w:val="Emphasis"/>
          <w:color w:val="353535"/>
          <w:spacing w:val="7"/>
          <w:shd w:val="clear" w:color="auto" w:fill="FFFFFF"/>
        </w:rPr>
        <w:t>). ISBN 97</w:t>
      </w:r>
      <w:r w:rsidR="00F73E08">
        <w:rPr>
          <w:rStyle w:val="Emphasis"/>
          <w:color w:val="353535"/>
          <w:spacing w:val="7"/>
          <w:shd w:val="clear" w:color="auto" w:fill="FFFFFF"/>
        </w:rPr>
        <w:t>8</w:t>
      </w:r>
      <w:r w:rsidR="004C6990">
        <w:rPr>
          <w:rStyle w:val="Emphasis"/>
          <w:color w:val="353535"/>
          <w:spacing w:val="7"/>
          <w:shd w:val="clear" w:color="auto" w:fill="FFFFFF"/>
        </w:rPr>
        <w:t>312501</w:t>
      </w:r>
      <w:r w:rsidR="009922DA">
        <w:rPr>
          <w:rStyle w:val="Emphasis"/>
          <w:color w:val="353535"/>
          <w:spacing w:val="7"/>
          <w:shd w:val="clear" w:color="auto" w:fill="FFFFFF"/>
        </w:rPr>
        <w:t>12080</w:t>
      </w:r>
      <w:r w:rsidR="00512B9B" w:rsidRPr="00512B9B">
        <w:rPr>
          <w:rStyle w:val="Emphasis"/>
          <w:color w:val="353535"/>
          <w:spacing w:val="7"/>
          <w:shd w:val="clear" w:color="auto" w:fill="FFFFFF"/>
        </w:rPr>
        <w:t>, pp.</w:t>
      </w:r>
      <w:r w:rsidR="009922DA">
        <w:rPr>
          <w:rStyle w:val="Emphasis"/>
          <w:color w:val="353535"/>
          <w:spacing w:val="7"/>
          <w:shd w:val="clear" w:color="auto" w:fill="FFFFFF"/>
        </w:rPr>
        <w:t>140</w:t>
      </w:r>
      <w:r w:rsidR="00512B9B" w:rsidRPr="00512B9B">
        <w:rPr>
          <w:rStyle w:val="Emphasis"/>
          <w:color w:val="353535"/>
          <w:spacing w:val="7"/>
          <w:shd w:val="clear" w:color="auto" w:fill="FFFFFF"/>
        </w:rPr>
        <w:t>. </w:t>
      </w:r>
      <w:r w:rsidR="009922DA">
        <w:rPr>
          <w:rStyle w:val="Emphasis"/>
          <w:b/>
          <w:bCs/>
          <w:color w:val="353535"/>
          <w:spacing w:val="7"/>
          <w:shd w:val="clear" w:color="auto" w:fill="FFFFFF"/>
        </w:rPr>
        <w:t>Bloggers.</w:t>
      </w:r>
      <w:r w:rsidR="00AD73CC">
        <w:rPr>
          <w:rStyle w:val="Emphasis"/>
          <w:b/>
          <w:bCs/>
          <w:color w:val="353535"/>
          <w:spacing w:val="7"/>
          <w:shd w:val="clear" w:color="auto" w:fill="FFFFFF"/>
        </w:rPr>
        <w:t xml:space="preserve"> Workbook</w:t>
      </w:r>
      <w:r w:rsidR="009922DA">
        <w:rPr>
          <w:rStyle w:val="Emphasis"/>
          <w:b/>
          <w:bCs/>
          <w:color w:val="353535"/>
          <w:spacing w:val="7"/>
          <w:shd w:val="clear" w:color="auto" w:fill="FFFFFF"/>
        </w:rPr>
        <w:t xml:space="preserve"> 4 B1. Dyslexia friendly. </w:t>
      </w:r>
      <w:r w:rsidR="009922DA" w:rsidRPr="009922DA">
        <w:rPr>
          <w:rStyle w:val="Emphasis"/>
          <w:color w:val="353535"/>
          <w:spacing w:val="7"/>
          <w:shd w:val="clear" w:color="auto" w:fill="FFFFFF"/>
        </w:rPr>
        <w:t>Series editor</w:t>
      </w:r>
      <w:r w:rsidR="009922DA">
        <w:rPr>
          <w:rStyle w:val="Emphasis"/>
          <w:b/>
          <w:bCs/>
          <w:color w:val="353535"/>
          <w:spacing w:val="7"/>
          <w:shd w:val="clear" w:color="auto" w:fill="FFFFFF"/>
        </w:rPr>
        <w:t xml:space="preserve"> </w:t>
      </w:r>
      <w:r w:rsidR="009922DA">
        <w:rPr>
          <w:rStyle w:val="Emphasis"/>
          <w:color w:val="353535"/>
          <w:spacing w:val="7"/>
          <w:shd w:val="clear" w:color="auto" w:fill="FFFFFF"/>
        </w:rPr>
        <w:t>L</w:t>
      </w:r>
      <w:r w:rsidR="009922DA" w:rsidRPr="0052183F">
        <w:rPr>
          <w:rStyle w:val="Emphasis"/>
          <w:color w:val="353535"/>
          <w:spacing w:val="7"/>
          <w:shd w:val="clear" w:color="auto" w:fill="FFFFFF"/>
        </w:rPr>
        <w:t xml:space="preserve">. </w:t>
      </w:r>
      <w:r w:rsidR="009922DA">
        <w:rPr>
          <w:rStyle w:val="Emphasis"/>
          <w:color w:val="353535"/>
          <w:spacing w:val="7"/>
          <w:shd w:val="clear" w:color="auto" w:fill="FFFFFF"/>
        </w:rPr>
        <w:t xml:space="preserve">Broadbent. DELTA Publishing </w:t>
      </w:r>
      <w:r w:rsidR="009922DA" w:rsidRPr="00512B9B">
        <w:rPr>
          <w:rStyle w:val="Emphasis"/>
          <w:color w:val="353535"/>
          <w:spacing w:val="7"/>
          <w:shd w:val="clear" w:color="auto" w:fill="FFFFFF"/>
        </w:rPr>
        <w:t>(20</w:t>
      </w:r>
      <w:r w:rsidR="009922DA">
        <w:rPr>
          <w:rStyle w:val="Emphasis"/>
          <w:color w:val="353535"/>
          <w:spacing w:val="7"/>
          <w:shd w:val="clear" w:color="auto" w:fill="FFFFFF"/>
        </w:rPr>
        <w:t>20</w:t>
      </w:r>
      <w:r w:rsidR="009922DA" w:rsidRPr="00512B9B">
        <w:rPr>
          <w:rStyle w:val="Emphasis"/>
          <w:color w:val="353535"/>
          <w:spacing w:val="7"/>
          <w:shd w:val="clear" w:color="auto" w:fill="FFFFFF"/>
        </w:rPr>
        <w:t>). ISBN 97</w:t>
      </w:r>
      <w:r w:rsidR="009922DA">
        <w:rPr>
          <w:rStyle w:val="Emphasis"/>
          <w:color w:val="353535"/>
          <w:spacing w:val="7"/>
          <w:shd w:val="clear" w:color="auto" w:fill="FFFFFF"/>
        </w:rPr>
        <w:t>8312501120</w:t>
      </w:r>
      <w:r w:rsidR="00AD73CC">
        <w:rPr>
          <w:rStyle w:val="Emphasis"/>
          <w:color w:val="353535"/>
          <w:spacing w:val="7"/>
          <w:shd w:val="clear" w:color="auto" w:fill="FFFFFF"/>
        </w:rPr>
        <w:t>97</w:t>
      </w:r>
      <w:r w:rsidR="009922DA" w:rsidRPr="00512B9B">
        <w:rPr>
          <w:rStyle w:val="Emphasis"/>
          <w:color w:val="353535"/>
          <w:spacing w:val="7"/>
          <w:shd w:val="clear" w:color="auto" w:fill="FFFFFF"/>
        </w:rPr>
        <w:t>, pp.</w:t>
      </w:r>
      <w:r w:rsidR="009922DA">
        <w:rPr>
          <w:rStyle w:val="Emphasis"/>
          <w:color w:val="353535"/>
          <w:spacing w:val="7"/>
          <w:shd w:val="clear" w:color="auto" w:fill="FFFFFF"/>
        </w:rPr>
        <w:t>1</w:t>
      </w:r>
      <w:r w:rsidR="00AD73CC">
        <w:rPr>
          <w:rStyle w:val="Emphasis"/>
          <w:color w:val="353535"/>
          <w:spacing w:val="7"/>
          <w:shd w:val="clear" w:color="auto" w:fill="FFFFFF"/>
        </w:rPr>
        <w:t>28</w:t>
      </w:r>
      <w:r w:rsidR="009922DA" w:rsidRPr="00512B9B">
        <w:rPr>
          <w:rStyle w:val="Emphasis"/>
          <w:color w:val="353535"/>
          <w:spacing w:val="7"/>
          <w:shd w:val="clear" w:color="auto" w:fill="FFFFFF"/>
        </w:rPr>
        <w:t>. </w:t>
      </w:r>
      <w:r w:rsidR="00AD73CC">
        <w:rPr>
          <w:rStyle w:val="Emphasis"/>
          <w:b/>
          <w:bCs/>
          <w:color w:val="353535"/>
          <w:spacing w:val="7"/>
          <w:shd w:val="clear" w:color="auto" w:fill="FFFFFF"/>
        </w:rPr>
        <w:t xml:space="preserve">Bloggers. Teacher’s Book 4 B1. Dyslexia friendly. </w:t>
      </w:r>
      <w:r w:rsidR="00AD73CC" w:rsidRPr="009922DA">
        <w:rPr>
          <w:rStyle w:val="Emphasis"/>
          <w:color w:val="353535"/>
          <w:spacing w:val="7"/>
          <w:shd w:val="clear" w:color="auto" w:fill="FFFFFF"/>
        </w:rPr>
        <w:t>Series editor</w:t>
      </w:r>
      <w:r w:rsidR="00AD73CC">
        <w:rPr>
          <w:rStyle w:val="Emphasis"/>
          <w:b/>
          <w:bCs/>
          <w:color w:val="353535"/>
          <w:spacing w:val="7"/>
          <w:shd w:val="clear" w:color="auto" w:fill="FFFFFF"/>
        </w:rPr>
        <w:t xml:space="preserve"> </w:t>
      </w:r>
      <w:r w:rsidR="00AD73CC">
        <w:rPr>
          <w:rStyle w:val="Emphasis"/>
          <w:color w:val="353535"/>
          <w:spacing w:val="7"/>
          <w:shd w:val="clear" w:color="auto" w:fill="FFFFFF"/>
        </w:rPr>
        <w:t>L</w:t>
      </w:r>
      <w:r w:rsidR="00AD73CC" w:rsidRPr="0052183F">
        <w:rPr>
          <w:rStyle w:val="Emphasis"/>
          <w:color w:val="353535"/>
          <w:spacing w:val="7"/>
          <w:shd w:val="clear" w:color="auto" w:fill="FFFFFF"/>
        </w:rPr>
        <w:t xml:space="preserve">. </w:t>
      </w:r>
      <w:r w:rsidR="00AD73CC">
        <w:rPr>
          <w:rStyle w:val="Emphasis"/>
          <w:color w:val="353535"/>
          <w:spacing w:val="7"/>
          <w:shd w:val="clear" w:color="auto" w:fill="FFFFFF"/>
        </w:rPr>
        <w:t xml:space="preserve">Broadbent. DELTA Publishing </w:t>
      </w:r>
      <w:r w:rsidR="00AD73CC" w:rsidRPr="00512B9B">
        <w:rPr>
          <w:rStyle w:val="Emphasis"/>
          <w:color w:val="353535"/>
          <w:spacing w:val="7"/>
          <w:shd w:val="clear" w:color="auto" w:fill="FFFFFF"/>
        </w:rPr>
        <w:t>(20</w:t>
      </w:r>
      <w:r w:rsidR="00AD73CC">
        <w:rPr>
          <w:rStyle w:val="Emphasis"/>
          <w:color w:val="353535"/>
          <w:spacing w:val="7"/>
          <w:shd w:val="clear" w:color="auto" w:fill="FFFFFF"/>
        </w:rPr>
        <w:t>20</w:t>
      </w:r>
      <w:r w:rsidR="00AD73CC" w:rsidRPr="00512B9B">
        <w:rPr>
          <w:rStyle w:val="Emphasis"/>
          <w:color w:val="353535"/>
          <w:spacing w:val="7"/>
          <w:shd w:val="clear" w:color="auto" w:fill="FFFFFF"/>
        </w:rPr>
        <w:t>). ISBN 97</w:t>
      </w:r>
      <w:r w:rsidR="00AD73CC">
        <w:rPr>
          <w:rStyle w:val="Emphasis"/>
          <w:color w:val="353535"/>
          <w:spacing w:val="7"/>
          <w:shd w:val="clear" w:color="auto" w:fill="FFFFFF"/>
        </w:rPr>
        <w:t>831250112172</w:t>
      </w:r>
      <w:r w:rsidR="00AD73CC" w:rsidRPr="00512B9B">
        <w:rPr>
          <w:rStyle w:val="Emphasis"/>
          <w:color w:val="353535"/>
          <w:spacing w:val="7"/>
          <w:shd w:val="clear" w:color="auto" w:fill="FFFFFF"/>
        </w:rPr>
        <w:t>, pp.</w:t>
      </w:r>
      <w:r w:rsidR="00AD73CC">
        <w:rPr>
          <w:rStyle w:val="Emphasis"/>
          <w:color w:val="353535"/>
          <w:spacing w:val="7"/>
          <w:shd w:val="clear" w:color="auto" w:fill="FFFFFF"/>
        </w:rPr>
        <w:t>248</w:t>
      </w:r>
      <w:r w:rsidR="00AD73CC" w:rsidRPr="00D203A2">
        <w:rPr>
          <w:rStyle w:val="Emphasis"/>
          <w:i w:val="0"/>
          <w:iCs w:val="0"/>
          <w:color w:val="353535"/>
          <w:spacing w:val="7"/>
          <w:shd w:val="clear" w:color="auto" w:fill="FFFFFF"/>
        </w:rPr>
        <w:t>. </w:t>
      </w:r>
      <w:r w:rsidR="00D203A2" w:rsidRPr="00D203A2">
        <w:rPr>
          <w:color w:val="353535"/>
          <w:spacing w:val="7"/>
          <w:shd w:val="clear" w:color="auto" w:fill="FFFFFF"/>
        </w:rPr>
        <w:t xml:space="preserve">Bloggers is </w:t>
      </w:r>
      <w:r w:rsidR="003E2D4A">
        <w:rPr>
          <w:color w:val="353535"/>
          <w:spacing w:val="7"/>
          <w:shd w:val="clear" w:color="auto" w:fill="FFFFFF"/>
        </w:rPr>
        <w:t xml:space="preserve">a </w:t>
      </w:r>
      <w:r w:rsidR="00D203A2" w:rsidRPr="00D203A2">
        <w:rPr>
          <w:color w:val="353535"/>
          <w:spacing w:val="7"/>
          <w:shd w:val="clear" w:color="auto" w:fill="FFFFFF"/>
        </w:rPr>
        <w:t xml:space="preserve">new four-level course </w:t>
      </w:r>
      <w:r w:rsidR="003E2D4A">
        <w:rPr>
          <w:color w:val="353535"/>
          <w:spacing w:val="7"/>
          <w:shd w:val="clear" w:color="auto" w:fill="FFFFFF"/>
        </w:rPr>
        <w:t>( A</w:t>
      </w:r>
      <w:r w:rsidR="00163CCF">
        <w:rPr>
          <w:color w:val="353535"/>
          <w:spacing w:val="7"/>
          <w:shd w:val="clear" w:color="auto" w:fill="FFFFFF"/>
        </w:rPr>
        <w:t xml:space="preserve">2-B1) </w:t>
      </w:r>
      <w:r w:rsidR="00D203A2" w:rsidRPr="00D203A2">
        <w:rPr>
          <w:color w:val="353535"/>
          <w:spacing w:val="7"/>
          <w:shd w:val="clear" w:color="auto" w:fill="FFFFFF"/>
        </w:rPr>
        <w:t xml:space="preserve">for lower secondary teens. </w:t>
      </w:r>
      <w:r w:rsidR="00163CCF" w:rsidRPr="00D203A2">
        <w:rPr>
          <w:color w:val="353535"/>
          <w:spacing w:val="7"/>
          <w:shd w:val="clear" w:color="auto" w:fill="FFFFFF"/>
        </w:rPr>
        <w:t>B</w:t>
      </w:r>
      <w:r w:rsidR="00163CCF">
        <w:rPr>
          <w:color w:val="353535"/>
          <w:spacing w:val="7"/>
          <w:shd w:val="clear" w:color="auto" w:fill="FFFFFF"/>
        </w:rPr>
        <w:t>logging</w:t>
      </w:r>
      <w:r w:rsidR="00D203A2">
        <w:rPr>
          <w:color w:val="353535"/>
          <w:spacing w:val="7"/>
          <w:shd w:val="clear" w:color="auto" w:fill="FFFFFF"/>
        </w:rPr>
        <w:t xml:space="preserve"> </w:t>
      </w:r>
      <w:r w:rsidR="00163CCF">
        <w:rPr>
          <w:color w:val="353535"/>
          <w:spacing w:val="7"/>
          <w:shd w:val="clear" w:color="auto" w:fill="FFFFFF"/>
        </w:rPr>
        <w:t xml:space="preserve">as a phenomenon </w:t>
      </w:r>
      <w:r w:rsidR="00D203A2">
        <w:rPr>
          <w:color w:val="353535"/>
          <w:spacing w:val="7"/>
          <w:shd w:val="clear" w:color="auto" w:fill="FFFFFF"/>
        </w:rPr>
        <w:t>is international and the course</w:t>
      </w:r>
      <w:r w:rsidR="00D61C72">
        <w:rPr>
          <w:color w:val="353535"/>
          <w:spacing w:val="7"/>
          <w:shd w:val="clear" w:color="auto" w:fill="FFFFFF"/>
        </w:rPr>
        <w:t xml:space="preserve"> is international too</w:t>
      </w:r>
      <w:r w:rsidR="00D203A2">
        <w:rPr>
          <w:color w:val="353535"/>
          <w:spacing w:val="7"/>
          <w:shd w:val="clear" w:color="auto" w:fill="FFFFFF"/>
        </w:rPr>
        <w:t xml:space="preserve">. It is already reflected in the number of contributing </w:t>
      </w:r>
      <w:r w:rsidR="00163CCF">
        <w:rPr>
          <w:color w:val="353535"/>
          <w:spacing w:val="7"/>
          <w:shd w:val="clear" w:color="auto" w:fill="FFFFFF"/>
        </w:rPr>
        <w:t>authors</w:t>
      </w:r>
      <w:r w:rsidR="00D61C72">
        <w:rPr>
          <w:color w:val="353535"/>
          <w:spacing w:val="7"/>
          <w:shd w:val="clear" w:color="auto" w:fill="FFFFFF"/>
        </w:rPr>
        <w:t>;</w:t>
      </w:r>
      <w:r w:rsidR="00D203A2">
        <w:rPr>
          <w:color w:val="353535"/>
          <w:spacing w:val="7"/>
          <w:shd w:val="clear" w:color="auto" w:fill="FFFFFF"/>
        </w:rPr>
        <w:t xml:space="preserve"> the names suggest they come from various countries. The course has an international or </w:t>
      </w:r>
      <w:r w:rsidR="00163CCF">
        <w:rPr>
          <w:color w:val="353535"/>
          <w:spacing w:val="7"/>
          <w:shd w:val="clear" w:color="auto" w:fill="FFFFFF"/>
        </w:rPr>
        <w:t>even</w:t>
      </w:r>
      <w:r w:rsidR="00D203A2">
        <w:rPr>
          <w:color w:val="353535"/>
          <w:spacing w:val="7"/>
          <w:shd w:val="clear" w:color="auto" w:fill="FFFFFF"/>
        </w:rPr>
        <w:t xml:space="preserve"> cosmopolitan theme. It </w:t>
      </w:r>
      <w:r w:rsidR="00D203A2" w:rsidRPr="00D203A2">
        <w:rPr>
          <w:color w:val="353535"/>
          <w:spacing w:val="7"/>
          <w:shd w:val="clear" w:color="auto" w:fill="FFFFFF"/>
        </w:rPr>
        <w:t xml:space="preserve">follows the blogs of </w:t>
      </w:r>
      <w:r w:rsidR="00163CCF">
        <w:rPr>
          <w:color w:val="353535"/>
          <w:spacing w:val="7"/>
          <w:shd w:val="clear" w:color="auto" w:fill="FFFFFF"/>
        </w:rPr>
        <w:t xml:space="preserve">the in-house characters - </w:t>
      </w:r>
      <w:r w:rsidR="00D203A2" w:rsidRPr="00D203A2">
        <w:rPr>
          <w:color w:val="353535"/>
          <w:spacing w:val="7"/>
          <w:shd w:val="clear" w:color="auto" w:fill="FFFFFF"/>
        </w:rPr>
        <w:t xml:space="preserve">five teenagers from London, New York, Dublin, Los Angeles and Glasgow </w:t>
      </w:r>
      <w:r w:rsidR="00D203A2">
        <w:rPr>
          <w:color w:val="353535"/>
          <w:spacing w:val="7"/>
          <w:shd w:val="clear" w:color="auto" w:fill="FFFFFF"/>
        </w:rPr>
        <w:t xml:space="preserve">which </w:t>
      </w:r>
      <w:r w:rsidR="00163CCF">
        <w:rPr>
          <w:color w:val="353535"/>
          <w:spacing w:val="7"/>
          <w:shd w:val="clear" w:color="auto" w:fill="FFFFFF"/>
        </w:rPr>
        <w:t>introduces</w:t>
      </w:r>
      <w:r w:rsidR="00D203A2">
        <w:rPr>
          <w:color w:val="353535"/>
          <w:spacing w:val="7"/>
          <w:shd w:val="clear" w:color="auto" w:fill="FFFFFF"/>
        </w:rPr>
        <w:t xml:space="preserve"> learners </w:t>
      </w:r>
      <w:r w:rsidR="00163CCF">
        <w:rPr>
          <w:color w:val="353535"/>
          <w:spacing w:val="7"/>
          <w:shd w:val="clear" w:color="auto" w:fill="FFFFFF"/>
        </w:rPr>
        <w:t xml:space="preserve">to </w:t>
      </w:r>
      <w:r w:rsidR="00D203A2">
        <w:rPr>
          <w:color w:val="353535"/>
          <w:spacing w:val="7"/>
          <w:shd w:val="clear" w:color="auto" w:fill="FFFFFF"/>
        </w:rPr>
        <w:t xml:space="preserve">age </w:t>
      </w:r>
      <w:r w:rsidR="00D203A2" w:rsidRPr="00D203A2">
        <w:rPr>
          <w:color w:val="353535"/>
          <w:spacing w:val="7"/>
          <w:shd w:val="clear" w:color="auto" w:fill="FFFFFF"/>
        </w:rPr>
        <w:t xml:space="preserve">relevant and culturally specific </w:t>
      </w:r>
      <w:r w:rsidR="00D203A2">
        <w:rPr>
          <w:color w:val="353535"/>
          <w:spacing w:val="7"/>
          <w:shd w:val="clear" w:color="auto" w:fill="FFFFFF"/>
        </w:rPr>
        <w:t>content</w:t>
      </w:r>
      <w:r w:rsidR="00D203A2" w:rsidRPr="00D203A2">
        <w:rPr>
          <w:color w:val="353535"/>
          <w:spacing w:val="7"/>
          <w:shd w:val="clear" w:color="auto" w:fill="FFFFFF"/>
        </w:rPr>
        <w:t xml:space="preserve">. Each unit provides students with a challenge </w:t>
      </w:r>
      <w:r w:rsidR="00D61C72">
        <w:rPr>
          <w:color w:val="353535"/>
          <w:spacing w:val="7"/>
          <w:shd w:val="clear" w:color="auto" w:fill="FFFFFF"/>
        </w:rPr>
        <w:t xml:space="preserve">or project </w:t>
      </w:r>
      <w:r w:rsidR="00D203A2" w:rsidRPr="00D203A2">
        <w:rPr>
          <w:color w:val="353535"/>
          <w:spacing w:val="7"/>
          <w:shd w:val="clear" w:color="auto" w:fill="FFFFFF"/>
        </w:rPr>
        <w:t xml:space="preserve">that </w:t>
      </w:r>
      <w:r w:rsidR="00D61C72">
        <w:rPr>
          <w:color w:val="353535"/>
          <w:spacing w:val="7"/>
          <w:shd w:val="clear" w:color="auto" w:fill="FFFFFF"/>
        </w:rPr>
        <w:t xml:space="preserve">at the end of the unit </w:t>
      </w:r>
      <w:r w:rsidR="00D203A2" w:rsidRPr="00D203A2">
        <w:rPr>
          <w:color w:val="353535"/>
          <w:spacing w:val="7"/>
          <w:shd w:val="clear" w:color="auto" w:fill="FFFFFF"/>
        </w:rPr>
        <w:t xml:space="preserve">gives </w:t>
      </w:r>
      <w:r w:rsidR="00D61C72">
        <w:rPr>
          <w:color w:val="353535"/>
          <w:spacing w:val="7"/>
          <w:shd w:val="clear" w:color="auto" w:fill="FFFFFF"/>
        </w:rPr>
        <w:t xml:space="preserve">them </w:t>
      </w:r>
      <w:r w:rsidR="00D203A2" w:rsidRPr="00D203A2">
        <w:rPr>
          <w:color w:val="353535"/>
          <w:spacing w:val="7"/>
          <w:shd w:val="clear" w:color="auto" w:fill="FFFFFF"/>
        </w:rPr>
        <w:t>a real sense of achievement.</w:t>
      </w:r>
      <w:r w:rsidR="00F544C8">
        <w:rPr>
          <w:color w:val="353535"/>
          <w:spacing w:val="7"/>
          <w:shd w:val="clear" w:color="auto" w:fill="FFFFFF"/>
        </w:rPr>
        <w:t xml:space="preserve"> </w:t>
      </w:r>
      <w:r w:rsidR="00D203A2" w:rsidRPr="00D61C72">
        <w:rPr>
          <w:i/>
          <w:iCs/>
          <w:color w:val="353535"/>
          <w:spacing w:val="7"/>
          <w:shd w:val="clear" w:color="auto" w:fill="FFFFFF"/>
        </w:rPr>
        <w:t>Bloggers</w:t>
      </w:r>
      <w:r w:rsidR="00D203A2" w:rsidRPr="00D203A2">
        <w:rPr>
          <w:color w:val="353535"/>
          <w:spacing w:val="7"/>
          <w:shd w:val="clear" w:color="auto" w:fill="FFFFFF"/>
        </w:rPr>
        <w:t xml:space="preserve"> has been written by teachers who know what students want and need </w:t>
      </w:r>
      <w:r w:rsidR="00D61C72">
        <w:rPr>
          <w:color w:val="353535"/>
          <w:spacing w:val="7"/>
          <w:shd w:val="clear" w:color="auto" w:fill="FFFFFF"/>
        </w:rPr>
        <w:t>to learn</w:t>
      </w:r>
      <w:r w:rsidR="00F544C8">
        <w:rPr>
          <w:color w:val="353535"/>
          <w:spacing w:val="7"/>
          <w:shd w:val="clear" w:color="auto" w:fill="FFFFFF"/>
        </w:rPr>
        <w:t>, and</w:t>
      </w:r>
      <w:r w:rsidR="003E2D4A">
        <w:rPr>
          <w:color w:val="353535"/>
          <w:spacing w:val="7"/>
          <w:shd w:val="clear" w:color="auto" w:fill="FFFFFF"/>
        </w:rPr>
        <w:t xml:space="preserve">, like I said, </w:t>
      </w:r>
      <w:r w:rsidR="00F544C8">
        <w:rPr>
          <w:color w:val="353535"/>
          <w:spacing w:val="7"/>
          <w:shd w:val="clear" w:color="auto" w:fill="FFFFFF"/>
        </w:rPr>
        <w:t xml:space="preserve"> the </w:t>
      </w:r>
      <w:r w:rsidR="00D61C72">
        <w:rPr>
          <w:color w:val="353535"/>
          <w:spacing w:val="7"/>
          <w:shd w:val="clear" w:color="auto" w:fill="FFFFFF"/>
        </w:rPr>
        <w:t xml:space="preserve">writing </w:t>
      </w:r>
      <w:r w:rsidR="00F544C8">
        <w:rPr>
          <w:color w:val="353535"/>
          <w:spacing w:val="7"/>
          <w:shd w:val="clear" w:color="auto" w:fill="FFFFFF"/>
        </w:rPr>
        <w:t>team is as international as the course addressees.</w:t>
      </w:r>
      <w:r w:rsidR="006E2D1D">
        <w:rPr>
          <w:color w:val="353535"/>
          <w:spacing w:val="7"/>
          <w:shd w:val="clear" w:color="auto" w:fill="FFFFFF"/>
        </w:rPr>
        <w:t xml:space="preserve"> The topics (in </w:t>
      </w:r>
      <w:r w:rsidR="00163CCF" w:rsidRPr="00D61C72">
        <w:rPr>
          <w:i/>
          <w:iCs/>
          <w:color w:val="353535"/>
          <w:spacing w:val="7"/>
          <w:shd w:val="clear" w:color="auto" w:fill="FFFFFF"/>
        </w:rPr>
        <w:t>Bloggers</w:t>
      </w:r>
      <w:r w:rsidR="006E2D1D" w:rsidRPr="00D61C72">
        <w:rPr>
          <w:i/>
          <w:iCs/>
          <w:color w:val="353535"/>
          <w:spacing w:val="7"/>
          <w:shd w:val="clear" w:color="auto" w:fill="FFFFFF"/>
        </w:rPr>
        <w:t xml:space="preserve"> 4</w:t>
      </w:r>
      <w:r w:rsidR="006E2D1D">
        <w:rPr>
          <w:color w:val="353535"/>
          <w:spacing w:val="7"/>
          <w:shd w:val="clear" w:color="auto" w:fill="FFFFFF"/>
        </w:rPr>
        <w:t xml:space="preserve">) are relevant to the interests of the learners (school rules, legends and myths, shopping, world of work, life in US, life in Australia, </w:t>
      </w:r>
      <w:r w:rsidR="003E2D4A">
        <w:rPr>
          <w:color w:val="353535"/>
          <w:spacing w:val="7"/>
          <w:shd w:val="clear" w:color="auto" w:fill="FFFFFF"/>
        </w:rPr>
        <w:t xml:space="preserve">or </w:t>
      </w:r>
      <w:r w:rsidR="006E2D1D">
        <w:rPr>
          <w:color w:val="353535"/>
          <w:spacing w:val="7"/>
          <w:shd w:val="clear" w:color="auto" w:fill="FFFFFF"/>
        </w:rPr>
        <w:t xml:space="preserve">a </w:t>
      </w:r>
      <w:r w:rsidR="00163CCF">
        <w:rPr>
          <w:color w:val="353535"/>
          <w:spacing w:val="7"/>
          <w:shd w:val="clear" w:color="auto" w:fill="FFFFFF"/>
        </w:rPr>
        <w:t>Shakespeare</w:t>
      </w:r>
      <w:r w:rsidR="006E2D1D">
        <w:rPr>
          <w:color w:val="353535"/>
          <w:spacing w:val="7"/>
          <w:shd w:val="clear" w:color="auto" w:fill="FFFFFF"/>
        </w:rPr>
        <w:t xml:space="preserve"> play).</w:t>
      </w:r>
    </w:p>
    <w:p w14:paraId="77E45D93" w14:textId="77777777" w:rsidR="003E2D4A" w:rsidRDefault="003E2D4A" w:rsidP="00D203A2">
      <w:pPr>
        <w:rPr>
          <w:color w:val="353535"/>
          <w:spacing w:val="7"/>
          <w:shd w:val="clear" w:color="auto" w:fill="FFFFFF"/>
        </w:rPr>
      </w:pPr>
    </w:p>
    <w:p w14:paraId="263C27AE" w14:textId="177D94F4" w:rsidR="003E2D4A" w:rsidRDefault="00F544C8" w:rsidP="00D203A2">
      <w:pPr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t>The course has a modern approach</w:t>
      </w:r>
      <w:r w:rsidR="00480F26">
        <w:rPr>
          <w:color w:val="353535"/>
          <w:spacing w:val="7"/>
          <w:shd w:val="clear" w:color="auto" w:fill="FFFFFF"/>
        </w:rPr>
        <w:t xml:space="preserve"> as it </w:t>
      </w:r>
      <w:r>
        <w:rPr>
          <w:color w:val="353535"/>
          <w:spacing w:val="7"/>
          <w:shd w:val="clear" w:color="auto" w:fill="FFFFFF"/>
        </w:rPr>
        <w:t xml:space="preserve">is project based, takes on board the 5 Cs - </w:t>
      </w:r>
      <w:r w:rsidR="00480F26">
        <w:rPr>
          <w:color w:val="353535"/>
          <w:spacing w:val="7"/>
          <w:shd w:val="clear" w:color="auto" w:fill="FFFFFF"/>
        </w:rPr>
        <w:t>c</w:t>
      </w:r>
      <w:r w:rsidRPr="00F544C8">
        <w:rPr>
          <w:color w:val="353535"/>
          <w:spacing w:val="7"/>
          <w:shd w:val="clear" w:color="auto" w:fill="FFFFFF"/>
        </w:rPr>
        <w:t xml:space="preserve">ritical thinking, </w:t>
      </w:r>
      <w:r w:rsidR="00480F26">
        <w:rPr>
          <w:color w:val="353535"/>
          <w:spacing w:val="7"/>
          <w:shd w:val="clear" w:color="auto" w:fill="FFFFFF"/>
        </w:rPr>
        <w:t>c</w:t>
      </w:r>
      <w:r w:rsidRPr="00F544C8">
        <w:rPr>
          <w:color w:val="353535"/>
          <w:spacing w:val="7"/>
          <w:shd w:val="clear" w:color="auto" w:fill="FFFFFF"/>
        </w:rPr>
        <w:t xml:space="preserve">reativity, </w:t>
      </w:r>
      <w:r w:rsidR="00480F26">
        <w:rPr>
          <w:color w:val="353535"/>
          <w:spacing w:val="7"/>
          <w:shd w:val="clear" w:color="auto" w:fill="FFFFFF"/>
        </w:rPr>
        <w:t>c</w:t>
      </w:r>
      <w:r w:rsidRPr="00F544C8">
        <w:rPr>
          <w:color w:val="353535"/>
          <w:spacing w:val="7"/>
          <w:shd w:val="clear" w:color="auto" w:fill="FFFFFF"/>
        </w:rPr>
        <w:t xml:space="preserve">ommunication, </w:t>
      </w:r>
      <w:r w:rsidR="00480F26">
        <w:rPr>
          <w:color w:val="353535"/>
          <w:spacing w:val="7"/>
          <w:shd w:val="clear" w:color="auto" w:fill="FFFFFF"/>
        </w:rPr>
        <w:t>c</w:t>
      </w:r>
      <w:r w:rsidRPr="00F544C8">
        <w:rPr>
          <w:color w:val="353535"/>
          <w:spacing w:val="7"/>
          <w:shd w:val="clear" w:color="auto" w:fill="FFFFFF"/>
        </w:rPr>
        <w:t xml:space="preserve">ollaboration, and </w:t>
      </w:r>
      <w:r w:rsidR="00480F26">
        <w:rPr>
          <w:color w:val="353535"/>
          <w:spacing w:val="7"/>
          <w:shd w:val="clear" w:color="auto" w:fill="FFFFFF"/>
        </w:rPr>
        <w:t>c</w:t>
      </w:r>
      <w:r>
        <w:rPr>
          <w:color w:val="353535"/>
          <w:spacing w:val="7"/>
          <w:shd w:val="clear" w:color="auto" w:fill="FFFFFF"/>
        </w:rPr>
        <w:t>ultural awareness</w:t>
      </w:r>
      <w:r w:rsidR="00480F26">
        <w:rPr>
          <w:color w:val="353535"/>
          <w:spacing w:val="7"/>
          <w:shd w:val="clear" w:color="auto" w:fill="FFFFFF"/>
        </w:rPr>
        <w:t>. In the words of the publisher t</w:t>
      </w:r>
      <w:r>
        <w:rPr>
          <w:color w:val="353535"/>
          <w:spacing w:val="7"/>
          <w:shd w:val="clear" w:color="auto" w:fill="FFFFFF"/>
        </w:rPr>
        <w:t>he edition I am looking at  is also dyslexia-friendly which is reflected in the following</w:t>
      </w:r>
      <w:r w:rsidR="00480F26">
        <w:rPr>
          <w:color w:val="353535"/>
          <w:spacing w:val="7"/>
          <w:shd w:val="clear" w:color="auto" w:fill="FFFFFF"/>
        </w:rPr>
        <w:t xml:space="preserve"> way: </w:t>
      </w:r>
      <w:r>
        <w:rPr>
          <w:color w:val="353535"/>
          <w:spacing w:val="7"/>
          <w:shd w:val="clear" w:color="auto" w:fill="FFFFFF"/>
        </w:rPr>
        <w:t xml:space="preserve"> “</w:t>
      </w:r>
      <w:r w:rsidRPr="00F544C8">
        <w:rPr>
          <w:color w:val="353535"/>
          <w:spacing w:val="7"/>
          <w:shd w:val="clear" w:color="auto" w:fill="FFFFFF"/>
        </w:rPr>
        <w:t>It focuses on modular units, a balanced grammar progression with revision, and a strong emphasis on vocabulary and communication, which are key features of inclusive educational materials that can benefit dyslexic learners.</w:t>
      </w:r>
      <w:r>
        <w:rPr>
          <w:color w:val="353535"/>
          <w:spacing w:val="7"/>
          <w:shd w:val="clear" w:color="auto" w:fill="FFFFFF"/>
        </w:rPr>
        <w:t>”</w:t>
      </w:r>
      <w:r w:rsidR="00163CCF">
        <w:rPr>
          <w:color w:val="353535"/>
          <w:spacing w:val="7"/>
          <w:shd w:val="clear" w:color="auto" w:fill="FFFFFF"/>
        </w:rPr>
        <w:t xml:space="preserve"> </w:t>
      </w:r>
      <w:r w:rsidR="00480F26">
        <w:rPr>
          <w:color w:val="353535"/>
          <w:spacing w:val="7"/>
          <w:shd w:val="clear" w:color="auto" w:fill="FFFFFF"/>
        </w:rPr>
        <w:t>I would add</w:t>
      </w:r>
      <w:r w:rsidR="00163CCF">
        <w:rPr>
          <w:color w:val="353535"/>
          <w:spacing w:val="7"/>
          <w:shd w:val="clear" w:color="auto" w:fill="FFFFFF"/>
        </w:rPr>
        <w:t xml:space="preserve"> enhanced print</w:t>
      </w:r>
      <w:r w:rsidR="00480F26">
        <w:rPr>
          <w:color w:val="353535"/>
          <w:spacing w:val="7"/>
          <w:shd w:val="clear" w:color="auto" w:fill="FFFFFF"/>
        </w:rPr>
        <w:t>, the font, choice of colours</w:t>
      </w:r>
      <w:r w:rsidR="00163CCF">
        <w:rPr>
          <w:color w:val="353535"/>
          <w:spacing w:val="7"/>
          <w:shd w:val="clear" w:color="auto" w:fill="FFFFFF"/>
        </w:rPr>
        <w:t xml:space="preserve"> and layout.</w:t>
      </w:r>
      <w:r>
        <w:rPr>
          <w:color w:val="353535"/>
          <w:spacing w:val="7"/>
          <w:shd w:val="clear" w:color="auto" w:fill="FFFFFF"/>
        </w:rPr>
        <w:t xml:space="preserve"> </w:t>
      </w:r>
      <w:r w:rsidR="00480F26">
        <w:rPr>
          <w:color w:val="353535"/>
          <w:spacing w:val="7"/>
          <w:shd w:val="clear" w:color="auto" w:fill="FFFFFF"/>
        </w:rPr>
        <w:t xml:space="preserve">Personally, </w:t>
      </w:r>
      <w:r w:rsidR="007E0292">
        <w:rPr>
          <w:color w:val="353535"/>
          <w:spacing w:val="7"/>
          <w:shd w:val="clear" w:color="auto" w:fill="FFFFFF"/>
        </w:rPr>
        <w:t xml:space="preserve">I love </w:t>
      </w:r>
      <w:r w:rsidR="00163CCF">
        <w:rPr>
          <w:color w:val="353535"/>
          <w:spacing w:val="7"/>
          <w:shd w:val="clear" w:color="auto" w:fill="FFFFFF"/>
        </w:rPr>
        <w:t>a number of features, especially the</w:t>
      </w:r>
      <w:r w:rsidR="007E0292">
        <w:rPr>
          <w:color w:val="353535"/>
          <w:spacing w:val="7"/>
          <w:shd w:val="clear" w:color="auto" w:fill="FFFFFF"/>
        </w:rPr>
        <w:t xml:space="preserve"> presentations of vocab</w:t>
      </w:r>
      <w:r w:rsidR="006E2D1D">
        <w:rPr>
          <w:color w:val="353535"/>
          <w:spacing w:val="7"/>
          <w:shd w:val="clear" w:color="auto" w:fill="FFFFFF"/>
        </w:rPr>
        <w:t>u</w:t>
      </w:r>
      <w:r w:rsidR="007E0292">
        <w:rPr>
          <w:color w:val="353535"/>
          <w:spacing w:val="7"/>
          <w:shd w:val="clear" w:color="auto" w:fill="FFFFFF"/>
        </w:rPr>
        <w:t>lary</w:t>
      </w:r>
      <w:r w:rsidR="003E2D4A">
        <w:rPr>
          <w:color w:val="353535"/>
          <w:spacing w:val="7"/>
          <w:shd w:val="clear" w:color="auto" w:fill="FFFFFF"/>
        </w:rPr>
        <w:t xml:space="preserve"> in the form of mindmaps</w:t>
      </w:r>
      <w:r w:rsidR="00480F26">
        <w:rPr>
          <w:color w:val="353535"/>
          <w:spacing w:val="7"/>
          <w:shd w:val="clear" w:color="auto" w:fill="FFFFFF"/>
        </w:rPr>
        <w:t>:</w:t>
      </w:r>
    </w:p>
    <w:p w14:paraId="633F124A" w14:textId="20DC6852" w:rsidR="00480F26" w:rsidRDefault="00480F26" w:rsidP="00D203A2">
      <w:pPr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t>a. to teach lexis around the working world</w:t>
      </w:r>
    </w:p>
    <w:p w14:paraId="7EB4974B" w14:textId="77777777" w:rsidR="00136685" w:rsidRDefault="00136685" w:rsidP="00D203A2">
      <w:pPr>
        <w:rPr>
          <w:color w:val="353535"/>
          <w:spacing w:val="7"/>
          <w:shd w:val="clear" w:color="auto" w:fill="FFFFFF"/>
        </w:rPr>
      </w:pPr>
    </w:p>
    <w:p w14:paraId="6BC23DB7" w14:textId="29B3B09F" w:rsidR="00136685" w:rsidRDefault="00136685" w:rsidP="00D203A2">
      <w:pPr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lastRenderedPageBreak/>
        <w:t xml:space="preserve">   </w:t>
      </w:r>
      <w:r>
        <w:rPr>
          <w:noProof/>
          <w:color w:val="353535"/>
          <w:spacing w:val="7"/>
          <w:shd w:val="clear" w:color="auto" w:fill="FFFFFF"/>
        </w:rPr>
        <w:drawing>
          <wp:inline distT="0" distB="0" distL="0" distR="0" wp14:anchorId="5718BE2F" wp14:editId="296BDAC0">
            <wp:extent cx="5759450" cy="3752850"/>
            <wp:effectExtent l="0" t="0" r="0" b="0"/>
            <wp:docPr id="178371387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DE2AA" w14:textId="77777777" w:rsidR="00136685" w:rsidRDefault="00136685" w:rsidP="00D203A2">
      <w:pPr>
        <w:rPr>
          <w:color w:val="353535"/>
          <w:spacing w:val="7"/>
          <w:shd w:val="clear" w:color="auto" w:fill="FFFFFF"/>
        </w:rPr>
      </w:pPr>
    </w:p>
    <w:p w14:paraId="1F63978B" w14:textId="31AA1D81" w:rsidR="00136685" w:rsidRDefault="00480F26" w:rsidP="00D203A2">
      <w:pPr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t xml:space="preserve">b. to help </w:t>
      </w:r>
      <w:r w:rsidR="00136685">
        <w:rPr>
          <w:color w:val="353535"/>
          <w:spacing w:val="7"/>
          <w:shd w:val="clear" w:color="auto" w:fill="FFFFFF"/>
        </w:rPr>
        <w:t>with writing or telling a story,</w:t>
      </w:r>
    </w:p>
    <w:p w14:paraId="514A7556" w14:textId="77777777" w:rsidR="00136685" w:rsidRDefault="00136685" w:rsidP="00D203A2">
      <w:pPr>
        <w:rPr>
          <w:color w:val="353535"/>
          <w:spacing w:val="7"/>
          <w:shd w:val="clear" w:color="auto" w:fill="FFFFFF"/>
        </w:rPr>
      </w:pPr>
    </w:p>
    <w:p w14:paraId="7A1163EC" w14:textId="3638F530" w:rsidR="003E2D4A" w:rsidRDefault="003E2D4A" w:rsidP="00D203A2">
      <w:pPr>
        <w:rPr>
          <w:color w:val="353535"/>
          <w:spacing w:val="7"/>
          <w:shd w:val="clear" w:color="auto" w:fill="FFFFFF"/>
        </w:rPr>
      </w:pPr>
      <w:r>
        <w:rPr>
          <w:noProof/>
          <w:color w:val="353535"/>
          <w:spacing w:val="7"/>
          <w:shd w:val="clear" w:color="auto" w:fill="FFFFFF"/>
        </w:rPr>
        <w:drawing>
          <wp:inline distT="0" distB="0" distL="0" distR="0" wp14:anchorId="126CD234" wp14:editId="72C4B70D">
            <wp:extent cx="5723113" cy="4000500"/>
            <wp:effectExtent l="0" t="0" r="0" b="0"/>
            <wp:docPr id="955168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520" cy="400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27401" w14:textId="77777777" w:rsidR="003E2D4A" w:rsidRDefault="003E2D4A" w:rsidP="00D203A2">
      <w:pPr>
        <w:rPr>
          <w:color w:val="353535"/>
          <w:spacing w:val="7"/>
          <w:shd w:val="clear" w:color="auto" w:fill="FFFFFF"/>
        </w:rPr>
      </w:pPr>
    </w:p>
    <w:p w14:paraId="0E3DF01B" w14:textId="7100144A" w:rsidR="00F544C8" w:rsidRDefault="003E2D4A" w:rsidP="00D203A2">
      <w:pPr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lastRenderedPageBreak/>
        <w:t xml:space="preserve"> </w:t>
      </w:r>
      <w:r w:rsidR="00480F26">
        <w:rPr>
          <w:color w:val="353535"/>
          <w:spacing w:val="7"/>
          <w:shd w:val="clear" w:color="auto" w:fill="FFFFFF"/>
        </w:rPr>
        <w:t xml:space="preserve">c. to help with learning irregular verbs by </w:t>
      </w:r>
      <w:r>
        <w:rPr>
          <w:color w:val="353535"/>
          <w:spacing w:val="7"/>
          <w:shd w:val="clear" w:color="auto" w:fill="FFFFFF"/>
        </w:rPr>
        <w:t>group</w:t>
      </w:r>
      <w:r w:rsidR="00480F26">
        <w:rPr>
          <w:color w:val="353535"/>
          <w:spacing w:val="7"/>
          <w:shd w:val="clear" w:color="auto" w:fill="FFFFFF"/>
        </w:rPr>
        <w:t>ing them thematically instead of putting them in alphabetical</w:t>
      </w:r>
      <w:r>
        <w:rPr>
          <w:color w:val="353535"/>
          <w:spacing w:val="7"/>
          <w:shd w:val="clear" w:color="auto" w:fill="FFFFFF"/>
        </w:rPr>
        <w:t xml:space="preserve"> order as it is usually done</w:t>
      </w:r>
    </w:p>
    <w:p w14:paraId="28CD5282" w14:textId="77777777" w:rsidR="003E2D4A" w:rsidRDefault="003E2D4A" w:rsidP="00D203A2">
      <w:pPr>
        <w:rPr>
          <w:color w:val="353535"/>
          <w:spacing w:val="7"/>
          <w:shd w:val="clear" w:color="auto" w:fill="FFFFFF"/>
        </w:rPr>
      </w:pPr>
    </w:p>
    <w:p w14:paraId="09D91E27" w14:textId="77777777" w:rsidR="003E2D4A" w:rsidRPr="00D203A2" w:rsidRDefault="003E2D4A" w:rsidP="00D203A2">
      <w:pPr>
        <w:rPr>
          <w:color w:val="353535"/>
          <w:spacing w:val="7"/>
          <w:shd w:val="clear" w:color="auto" w:fill="FFFFFF"/>
        </w:rPr>
      </w:pPr>
    </w:p>
    <w:p w14:paraId="25CB11BD" w14:textId="3B6F76BA" w:rsidR="00AD73CC" w:rsidRDefault="003E2D4A" w:rsidP="00AD73CC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>
        <w:rPr>
          <w:rStyle w:val="Emphasis"/>
          <w:i w:val="0"/>
          <w:iCs w:val="0"/>
          <w:noProof/>
          <w:color w:val="353535"/>
          <w:spacing w:val="7"/>
          <w:shd w:val="clear" w:color="auto" w:fill="FFFFFF"/>
        </w:rPr>
        <w:drawing>
          <wp:inline distT="0" distB="0" distL="0" distR="0" wp14:anchorId="47CCEFF8" wp14:editId="6ED6D4F5">
            <wp:extent cx="2680250" cy="3600000"/>
            <wp:effectExtent l="0" t="0" r="6350" b="635"/>
            <wp:docPr id="2533075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2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 </w:t>
      </w:r>
      <w:r>
        <w:rPr>
          <w:rStyle w:val="Emphasis"/>
          <w:i w:val="0"/>
          <w:iCs w:val="0"/>
          <w:noProof/>
          <w:color w:val="353535"/>
          <w:spacing w:val="7"/>
          <w:shd w:val="clear" w:color="auto" w:fill="FFFFFF"/>
        </w:rPr>
        <w:drawing>
          <wp:inline distT="0" distB="0" distL="0" distR="0" wp14:anchorId="3FBF3BEB" wp14:editId="1465EB67">
            <wp:extent cx="2979439" cy="3636000"/>
            <wp:effectExtent l="0" t="0" r="0" b="3175"/>
            <wp:docPr id="3610710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39" cy="36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B2E3E" w14:textId="7A743EF9" w:rsidR="009922DA" w:rsidRDefault="009922DA" w:rsidP="009922DA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</w:p>
    <w:p w14:paraId="13B6E96C" w14:textId="7CFA1C8C" w:rsidR="009922DA" w:rsidRDefault="00480F26" w:rsidP="0052183F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>
        <w:rPr>
          <w:rStyle w:val="Emphasis"/>
          <w:i w:val="0"/>
          <w:iCs w:val="0"/>
          <w:color w:val="353535"/>
          <w:spacing w:val="7"/>
          <w:shd w:val="clear" w:color="auto" w:fill="FFFFFF"/>
        </w:rPr>
        <w:t>This is a great book in itself, n</w:t>
      </w:r>
      <w:r w:rsidR="00163CCF">
        <w:rPr>
          <w:rStyle w:val="Emphasis"/>
          <w:i w:val="0"/>
          <w:iCs w:val="0"/>
          <w:color w:val="353535"/>
          <w:spacing w:val="7"/>
          <w:shd w:val="clear" w:color="auto" w:fill="FFFFFF"/>
        </w:rPr>
        <w:t>ot to mention the online support, online extras, workbook with an interactive pack and free materials on the DELTA Augmented app. Personally I cannot wait till I can use it with me learners.</w:t>
      </w:r>
    </w:p>
    <w:p w14:paraId="715A720E" w14:textId="77777777" w:rsidR="00473A72" w:rsidRDefault="00473A72" w:rsidP="0052183F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</w:p>
    <w:p w14:paraId="7E9D607A" w14:textId="17FE57C5" w:rsidR="00473A72" w:rsidRDefault="00473A72" w:rsidP="0052183F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More to be found </w:t>
      </w:r>
      <w:hyperlink r:id="rId17" w:history="1">
        <w:r w:rsidRPr="00473A72">
          <w:rPr>
            <w:rStyle w:val="Hyperlink"/>
            <w:spacing w:val="7"/>
            <w:shd w:val="clear" w:color="auto" w:fill="FFFFFF"/>
          </w:rPr>
          <w:t>here</w:t>
        </w:r>
      </w:hyperlink>
    </w:p>
    <w:p w14:paraId="7AA5E1F7" w14:textId="77777777" w:rsidR="00136685" w:rsidRDefault="00136685" w:rsidP="0052183F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</w:p>
    <w:p w14:paraId="40C2DCE8" w14:textId="7EABD6B7" w:rsidR="00DD14DE" w:rsidRDefault="00311249" w:rsidP="0052183F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                         </w:t>
      </w:r>
    </w:p>
    <w:p w14:paraId="67844A30" w14:textId="215914CE" w:rsidR="00DD14DE" w:rsidRDefault="00114A01" w:rsidP="00114A01">
      <w:pPr>
        <w:jc w:val="center"/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>
        <w:rPr>
          <w:noProof/>
        </w:rPr>
        <w:drawing>
          <wp:inline distT="0" distB="0" distL="0" distR="0" wp14:anchorId="23641938" wp14:editId="4CDAD943">
            <wp:extent cx="1752600" cy="2609850"/>
            <wp:effectExtent l="0" t="0" r="0" b="0"/>
            <wp:docPr id="221469765" name="Picture 6" descr="Social-Emotional Lear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cial-Emotional Learning 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B142E" w14:textId="4E25D963" w:rsidR="00DD14DE" w:rsidRDefault="00DD14DE" w:rsidP="00DD14DE">
      <w:pPr>
        <w:jc w:val="center"/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</w:p>
    <w:p w14:paraId="7D9B430B" w14:textId="0B94134F" w:rsidR="00A31BE8" w:rsidRDefault="00311249" w:rsidP="008C6BB0">
      <w:pPr>
        <w:rPr>
          <w:color w:val="353535"/>
          <w:spacing w:val="7"/>
          <w:shd w:val="clear" w:color="auto" w:fill="FFFFFF"/>
        </w:rPr>
      </w:pPr>
      <w:bookmarkStart w:id="0" w:name="_Hlk115636548"/>
      <w:r w:rsidRPr="00311249">
        <w:rPr>
          <w:b/>
          <w:bCs/>
          <w:i/>
          <w:iCs/>
          <w:color w:val="353535"/>
          <w:spacing w:val="7"/>
          <w:shd w:val="clear" w:color="auto" w:fill="FFFFFF"/>
        </w:rPr>
        <w:t xml:space="preserve">Activities for </w:t>
      </w:r>
      <w:r>
        <w:rPr>
          <w:b/>
          <w:bCs/>
          <w:i/>
          <w:iCs/>
          <w:color w:val="353535"/>
          <w:spacing w:val="7"/>
          <w:shd w:val="clear" w:color="auto" w:fill="FFFFFF"/>
        </w:rPr>
        <w:t>Social-Emotional Learning. Developing social-emotional competences in the ELT classroom.</w:t>
      </w:r>
      <w:r w:rsidRPr="00311249">
        <w:rPr>
          <w:b/>
          <w:bCs/>
          <w:i/>
          <w:iCs/>
          <w:color w:val="353535"/>
          <w:spacing w:val="7"/>
          <w:shd w:val="clear" w:color="auto" w:fill="FFFFFF"/>
        </w:rPr>
        <w:t> </w:t>
      </w:r>
      <w:r>
        <w:rPr>
          <w:i/>
          <w:iCs/>
          <w:color w:val="353535"/>
          <w:spacing w:val="7"/>
          <w:shd w:val="clear" w:color="auto" w:fill="FFFFFF"/>
        </w:rPr>
        <w:t>A. Hasper and L J Penton Herrera</w:t>
      </w:r>
      <w:r w:rsidRPr="00311249">
        <w:rPr>
          <w:i/>
          <w:iCs/>
          <w:color w:val="353535"/>
          <w:spacing w:val="7"/>
          <w:shd w:val="clear" w:color="auto" w:fill="FFFFFF"/>
        </w:rPr>
        <w:t>. (202</w:t>
      </w:r>
      <w:r>
        <w:rPr>
          <w:i/>
          <w:iCs/>
          <w:color w:val="353535"/>
          <w:spacing w:val="7"/>
          <w:shd w:val="clear" w:color="auto" w:fill="FFFFFF"/>
        </w:rPr>
        <w:t>4</w:t>
      </w:r>
      <w:r w:rsidRPr="00311249">
        <w:rPr>
          <w:i/>
          <w:iCs/>
          <w:color w:val="353535"/>
          <w:spacing w:val="7"/>
          <w:shd w:val="clear" w:color="auto" w:fill="FFFFFF"/>
        </w:rPr>
        <w:t xml:space="preserve">) DELTA Publishing. </w:t>
      </w:r>
      <w:r w:rsidRPr="00311249">
        <w:rPr>
          <w:i/>
          <w:iCs/>
          <w:color w:val="353535"/>
          <w:spacing w:val="7"/>
          <w:shd w:val="clear" w:color="auto" w:fill="FFFFFF"/>
        </w:rPr>
        <w:lastRenderedPageBreak/>
        <w:t>ISBN-978-3-12-5017</w:t>
      </w:r>
      <w:r>
        <w:rPr>
          <w:i/>
          <w:iCs/>
          <w:color w:val="353535"/>
          <w:spacing w:val="7"/>
          <w:shd w:val="clear" w:color="auto" w:fill="FFFFFF"/>
        </w:rPr>
        <w:t>75-7</w:t>
      </w:r>
      <w:r w:rsidRPr="00311249">
        <w:rPr>
          <w:i/>
          <w:iCs/>
          <w:color w:val="353535"/>
          <w:spacing w:val="7"/>
          <w:shd w:val="clear" w:color="auto" w:fill="FFFFFF"/>
        </w:rPr>
        <w:t>, pp 1</w:t>
      </w:r>
      <w:r>
        <w:rPr>
          <w:i/>
          <w:iCs/>
          <w:color w:val="353535"/>
          <w:spacing w:val="7"/>
          <w:shd w:val="clear" w:color="auto" w:fill="FFFFFF"/>
        </w:rPr>
        <w:t>75</w:t>
      </w:r>
      <w:r w:rsidRPr="00311249">
        <w:rPr>
          <w:i/>
          <w:iCs/>
          <w:color w:val="353535"/>
          <w:spacing w:val="7"/>
          <w:shd w:val="clear" w:color="auto" w:fill="FFFFFF"/>
        </w:rPr>
        <w:t>. </w:t>
      </w:r>
      <w:r w:rsidRPr="00BB2DC7">
        <w:rPr>
          <w:color w:val="353535"/>
          <w:spacing w:val="7"/>
          <w:shd w:val="clear" w:color="auto" w:fill="FFFFFF"/>
        </w:rPr>
        <w:t>This book has been published in the</w:t>
      </w:r>
      <w:r w:rsidR="00480F26">
        <w:rPr>
          <w:color w:val="353535"/>
          <w:spacing w:val="7"/>
          <w:shd w:val="clear" w:color="auto" w:fill="FFFFFF"/>
        </w:rPr>
        <w:t xml:space="preserve"> DELTA</w:t>
      </w:r>
      <w:r w:rsidRPr="00BB2DC7">
        <w:rPr>
          <w:color w:val="353535"/>
          <w:spacing w:val="7"/>
          <w:shd w:val="clear" w:color="auto" w:fill="FFFFFF"/>
        </w:rPr>
        <w:t> </w:t>
      </w:r>
      <w:r w:rsidRPr="00480F26">
        <w:rPr>
          <w:i/>
          <w:iCs/>
          <w:color w:val="353535"/>
          <w:spacing w:val="7"/>
          <w:shd w:val="clear" w:color="auto" w:fill="FFFFFF"/>
        </w:rPr>
        <w:t>Ideas in Action</w:t>
      </w:r>
      <w:r w:rsidRPr="00BB2DC7">
        <w:rPr>
          <w:color w:val="353535"/>
          <w:spacing w:val="7"/>
          <w:shd w:val="clear" w:color="auto" w:fill="FFFFFF"/>
        </w:rPr>
        <w:t> series. The aim of the series is to build a bridge between theory and practice in language teaching. It looks at how theoretical ideas can be illustrated by practical, motivating and enjoyable ideas for classroom activities. Social</w:t>
      </w:r>
      <w:r w:rsidR="00480F26">
        <w:rPr>
          <w:color w:val="353535"/>
          <w:spacing w:val="7"/>
          <w:shd w:val="clear" w:color="auto" w:fill="FFFFFF"/>
        </w:rPr>
        <w:t>-</w:t>
      </w:r>
      <w:r w:rsidRPr="00BB2DC7">
        <w:rPr>
          <w:color w:val="353535"/>
          <w:spacing w:val="7"/>
          <w:shd w:val="clear" w:color="auto" w:fill="FFFFFF"/>
        </w:rPr>
        <w:t xml:space="preserve">emotional learning (SEL) </w:t>
      </w:r>
      <w:r w:rsidRPr="00BB2DC7">
        <w:rPr>
          <w:color w:val="353535"/>
          <w:spacing w:val="7"/>
          <w:shd w:val="clear" w:color="auto" w:fill="FFFFFF"/>
        </w:rPr>
        <w:t xml:space="preserve">is one of the ’hot’ topics in conferences, webinars and  teacher training.  The aim of </w:t>
      </w:r>
      <w:r w:rsidR="00480F26">
        <w:rPr>
          <w:color w:val="353535"/>
          <w:spacing w:val="7"/>
          <w:shd w:val="clear" w:color="auto" w:fill="FFFFFF"/>
        </w:rPr>
        <w:t xml:space="preserve">the </w:t>
      </w:r>
      <w:r w:rsidRPr="00BB2DC7">
        <w:rPr>
          <w:color w:val="353535"/>
          <w:spacing w:val="7"/>
          <w:shd w:val="clear" w:color="auto" w:fill="FFFFFF"/>
        </w:rPr>
        <w:t xml:space="preserve">SEL </w:t>
      </w:r>
      <w:r w:rsidR="00480F26">
        <w:rPr>
          <w:color w:val="353535"/>
          <w:spacing w:val="7"/>
          <w:shd w:val="clear" w:color="auto" w:fill="FFFFFF"/>
        </w:rPr>
        <w:t xml:space="preserve">concept </w:t>
      </w:r>
      <w:r w:rsidRPr="00BB2DC7">
        <w:rPr>
          <w:color w:val="353535"/>
          <w:spacing w:val="7"/>
          <w:shd w:val="clear" w:color="auto" w:fill="FFFFFF"/>
        </w:rPr>
        <w:t>is to help the learners develop skills which will help them with understan</w:t>
      </w:r>
      <w:r w:rsidR="00BB2DC7" w:rsidRPr="00BB2DC7">
        <w:rPr>
          <w:color w:val="353535"/>
          <w:spacing w:val="7"/>
          <w:shd w:val="clear" w:color="auto" w:fill="FFFFFF"/>
        </w:rPr>
        <w:t>d</w:t>
      </w:r>
      <w:r w:rsidRPr="00BB2DC7">
        <w:rPr>
          <w:color w:val="353535"/>
          <w:spacing w:val="7"/>
          <w:shd w:val="clear" w:color="auto" w:fill="FFFFFF"/>
        </w:rPr>
        <w:t xml:space="preserve"> and manag</w:t>
      </w:r>
      <w:r w:rsidR="00BB2DC7" w:rsidRPr="00BB2DC7">
        <w:rPr>
          <w:color w:val="353535"/>
          <w:spacing w:val="7"/>
          <w:shd w:val="clear" w:color="auto" w:fill="FFFFFF"/>
        </w:rPr>
        <w:t>e</w:t>
      </w:r>
      <w:r w:rsidRPr="00BB2DC7">
        <w:rPr>
          <w:color w:val="353535"/>
          <w:spacing w:val="7"/>
          <w:shd w:val="clear" w:color="auto" w:fill="FFFFFF"/>
        </w:rPr>
        <w:t xml:space="preserve"> emotions,  </w:t>
      </w:r>
      <w:r w:rsidR="00BB2DC7" w:rsidRPr="00BB2DC7">
        <w:rPr>
          <w:color w:val="353535"/>
          <w:spacing w:val="7"/>
          <w:shd w:val="clear" w:color="auto" w:fill="FFFFFF"/>
        </w:rPr>
        <w:t>define milestones in the process of gaining a deeper understanding of emotions, develop empathy and understanding of emotions, and learn to take the right decisions. According to one source “ i</w:t>
      </w:r>
      <w:r w:rsidRPr="00BB2DC7">
        <w:rPr>
          <w:color w:val="353535"/>
          <w:spacing w:val="7"/>
          <w:shd w:val="clear" w:color="auto" w:fill="FFFFFF"/>
        </w:rPr>
        <w:t xml:space="preserve">t involves five core competencies: self-awareness, self-management, social awareness, relationship skills, and responsible decision-making. SEL can be taught at any age to improve well-being and academic </w:t>
      </w:r>
      <w:r w:rsidR="00A31BE8">
        <w:rPr>
          <w:color w:val="353535"/>
          <w:spacing w:val="7"/>
          <w:shd w:val="clear" w:color="auto" w:fill="FFFFFF"/>
        </w:rPr>
        <w:t>success.”</w:t>
      </w:r>
    </w:p>
    <w:p w14:paraId="2D480295" w14:textId="77777777" w:rsidR="00480F26" w:rsidRDefault="00480F26" w:rsidP="008C6BB0">
      <w:pPr>
        <w:rPr>
          <w:color w:val="353535"/>
          <w:spacing w:val="7"/>
          <w:shd w:val="clear" w:color="auto" w:fill="FFFFFF"/>
        </w:rPr>
      </w:pPr>
    </w:p>
    <w:p w14:paraId="626920C2" w14:textId="77777777" w:rsidR="00480F26" w:rsidRDefault="00480F26" w:rsidP="008C6BB0">
      <w:pPr>
        <w:rPr>
          <w:color w:val="353535"/>
          <w:spacing w:val="7"/>
          <w:shd w:val="clear" w:color="auto" w:fill="FFFFFF"/>
        </w:rPr>
      </w:pPr>
    </w:p>
    <w:p w14:paraId="6AF2AE00" w14:textId="308E5790" w:rsidR="00A31BE8" w:rsidRDefault="00A31BE8" w:rsidP="009C0CD5">
      <w:pPr>
        <w:jc w:val="center"/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t xml:space="preserve">   </w:t>
      </w:r>
      <w:r>
        <w:rPr>
          <w:noProof/>
        </w:rPr>
        <w:drawing>
          <wp:inline distT="0" distB="0" distL="0" distR="0" wp14:anchorId="6BE77A48" wp14:editId="2E872746">
            <wp:extent cx="2880000" cy="2880000"/>
            <wp:effectExtent l="0" t="0" r="0" b="0"/>
            <wp:docPr id="1390192842" name="Picture 5" descr="The CASEL wheel of social emotional learning, showing the key skills and support syst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CASEL wheel of social emotional learning, showing the key skills and support system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1A75D" w14:textId="6D3E3075" w:rsidR="00A31BE8" w:rsidRDefault="00275354" w:rsidP="008C6BB0">
      <w:pPr>
        <w:rPr>
          <w:color w:val="353535"/>
          <w:spacing w:val="7"/>
          <w:shd w:val="clear" w:color="auto" w:fill="FFFFFF"/>
        </w:rPr>
      </w:pPr>
      <w:hyperlink r:id="rId20" w:history="1">
        <w:r w:rsidRPr="00275354">
          <w:rPr>
            <w:rStyle w:val="Hyperlink"/>
            <w:spacing w:val="7"/>
            <w:shd w:val="clear" w:color="auto" w:fill="FFFFFF"/>
          </w:rPr>
          <w:t>source</w:t>
        </w:r>
      </w:hyperlink>
    </w:p>
    <w:p w14:paraId="7920F2A0" w14:textId="77777777" w:rsidR="00275354" w:rsidRDefault="00275354" w:rsidP="008C6BB0">
      <w:pPr>
        <w:rPr>
          <w:color w:val="353535"/>
          <w:spacing w:val="7"/>
          <w:shd w:val="clear" w:color="auto" w:fill="FFFFFF"/>
        </w:rPr>
      </w:pPr>
    </w:p>
    <w:p w14:paraId="2BB5F655" w14:textId="50A94CB9" w:rsidR="00275354" w:rsidRDefault="00275354" w:rsidP="00275354">
      <w:pPr>
        <w:rPr>
          <w:color w:val="353535"/>
          <w:spacing w:val="7"/>
          <w:shd w:val="clear" w:color="auto" w:fill="FFFFFF"/>
        </w:rPr>
      </w:pPr>
      <w:r w:rsidRPr="00275354">
        <w:rPr>
          <w:color w:val="353535"/>
          <w:spacing w:val="7"/>
          <w:shd w:val="clear" w:color="auto" w:fill="FFFFFF"/>
        </w:rPr>
        <w:t>However, unlike w</w:t>
      </w:r>
      <w:r>
        <w:rPr>
          <w:color w:val="353535"/>
          <w:spacing w:val="7"/>
          <w:shd w:val="clear" w:color="auto" w:fill="FFFFFF"/>
        </w:rPr>
        <w:t>h</w:t>
      </w:r>
      <w:r w:rsidRPr="00275354">
        <w:rPr>
          <w:color w:val="353535"/>
          <w:spacing w:val="7"/>
          <w:shd w:val="clear" w:color="auto" w:fill="FFFFFF"/>
        </w:rPr>
        <w:t>a</w:t>
      </w:r>
      <w:r>
        <w:rPr>
          <w:color w:val="353535"/>
          <w:spacing w:val="7"/>
          <w:shd w:val="clear" w:color="auto" w:fill="FFFFFF"/>
        </w:rPr>
        <w:t xml:space="preserve">t </w:t>
      </w:r>
      <w:r w:rsidRPr="00275354">
        <w:rPr>
          <w:color w:val="353535"/>
          <w:spacing w:val="7"/>
          <w:shd w:val="clear" w:color="auto" w:fill="FFFFFF"/>
        </w:rPr>
        <w:t xml:space="preserve">you might </w:t>
      </w:r>
      <w:r w:rsidR="00114A01" w:rsidRPr="00275354">
        <w:rPr>
          <w:color w:val="353535"/>
          <w:spacing w:val="7"/>
          <w:shd w:val="clear" w:color="auto" w:fill="FFFFFF"/>
        </w:rPr>
        <w:t>expec</w:t>
      </w:r>
      <w:r w:rsidR="00114A01">
        <w:rPr>
          <w:color w:val="353535"/>
          <w:spacing w:val="7"/>
          <w:shd w:val="clear" w:color="auto" w:fill="FFFFFF"/>
        </w:rPr>
        <w:t>t</w:t>
      </w:r>
      <w:r>
        <w:rPr>
          <w:color w:val="353535"/>
          <w:spacing w:val="7"/>
          <w:shd w:val="clear" w:color="auto" w:fill="FFFFFF"/>
        </w:rPr>
        <w:t xml:space="preserve"> the book is not divided into five sections which reflect the 5 areas. But before I talk about the activities and the hands-on aspect,  </w:t>
      </w:r>
      <w:r w:rsidR="00480F26">
        <w:rPr>
          <w:color w:val="353535"/>
          <w:spacing w:val="7"/>
          <w:shd w:val="clear" w:color="auto" w:fill="FFFFFF"/>
        </w:rPr>
        <w:t xml:space="preserve">first </w:t>
      </w:r>
      <w:r>
        <w:rPr>
          <w:color w:val="353535"/>
          <w:spacing w:val="7"/>
          <w:shd w:val="clear" w:color="auto" w:fill="FFFFFF"/>
        </w:rPr>
        <w:t xml:space="preserve">I </w:t>
      </w:r>
      <w:r w:rsidR="00A428CF">
        <w:rPr>
          <w:color w:val="353535"/>
          <w:spacing w:val="7"/>
          <w:shd w:val="clear" w:color="auto" w:fill="FFFFFF"/>
        </w:rPr>
        <w:t>neet to</w:t>
      </w:r>
      <w:r>
        <w:rPr>
          <w:color w:val="353535"/>
          <w:spacing w:val="7"/>
          <w:shd w:val="clear" w:color="auto" w:fill="FFFFFF"/>
        </w:rPr>
        <w:t xml:space="preserve"> mention the very informative introduction to social</w:t>
      </w:r>
      <w:r w:rsidR="00A428CF">
        <w:rPr>
          <w:color w:val="353535"/>
          <w:spacing w:val="7"/>
          <w:shd w:val="clear" w:color="auto" w:fill="FFFFFF"/>
        </w:rPr>
        <w:t>-</w:t>
      </w:r>
      <w:r>
        <w:rPr>
          <w:color w:val="353535"/>
          <w:spacing w:val="7"/>
          <w:shd w:val="clear" w:color="auto" w:fill="FFFFFF"/>
        </w:rPr>
        <w:t>emotional learning – why SEL matters and how to create the right conditions for SEL in the classroom</w:t>
      </w:r>
      <w:r w:rsidR="00114A01">
        <w:rPr>
          <w:color w:val="353535"/>
          <w:spacing w:val="7"/>
          <w:shd w:val="clear" w:color="auto" w:fill="FFFFFF"/>
        </w:rPr>
        <w:t xml:space="preserve">, </w:t>
      </w:r>
      <w:r w:rsidR="00A428CF">
        <w:rPr>
          <w:color w:val="353535"/>
          <w:spacing w:val="7"/>
          <w:shd w:val="clear" w:color="auto" w:fill="FFFFFF"/>
        </w:rPr>
        <w:t xml:space="preserve">which is followed by a </w:t>
      </w:r>
      <w:r>
        <w:rPr>
          <w:color w:val="353535"/>
          <w:spacing w:val="7"/>
          <w:shd w:val="clear" w:color="auto" w:fill="FFFFFF"/>
        </w:rPr>
        <w:t xml:space="preserve">section on micro-strategies which give the teachers tools for </w:t>
      </w:r>
      <w:r w:rsidR="00114A01">
        <w:rPr>
          <w:color w:val="353535"/>
          <w:spacing w:val="7"/>
          <w:shd w:val="clear" w:color="auto" w:fill="FFFFFF"/>
        </w:rPr>
        <w:t>“compassionate</w:t>
      </w:r>
      <w:r>
        <w:rPr>
          <w:color w:val="353535"/>
          <w:spacing w:val="7"/>
          <w:shd w:val="clear" w:color="auto" w:fill="FFFFFF"/>
        </w:rPr>
        <w:t xml:space="preserve"> class management, </w:t>
      </w:r>
      <w:r w:rsidR="00114A01">
        <w:rPr>
          <w:color w:val="353535"/>
          <w:spacing w:val="7"/>
          <w:shd w:val="clear" w:color="auto" w:fill="FFFFFF"/>
        </w:rPr>
        <w:t xml:space="preserve">mindful check-in, competence modelling”. The authors call them </w:t>
      </w:r>
      <w:r w:rsidR="00A428CF">
        <w:rPr>
          <w:color w:val="353535"/>
          <w:spacing w:val="7"/>
          <w:shd w:val="clear" w:color="auto" w:fill="FFFFFF"/>
        </w:rPr>
        <w:t>‘</w:t>
      </w:r>
      <w:r w:rsidR="00114A01">
        <w:rPr>
          <w:color w:val="353535"/>
          <w:spacing w:val="7"/>
          <w:shd w:val="clear" w:color="auto" w:fill="FFFFFF"/>
        </w:rPr>
        <w:t>sprinkling</w:t>
      </w:r>
      <w:r w:rsidR="00A428CF">
        <w:rPr>
          <w:color w:val="353535"/>
          <w:spacing w:val="7"/>
          <w:shd w:val="clear" w:color="auto" w:fill="FFFFFF"/>
        </w:rPr>
        <w:t>’</w:t>
      </w:r>
      <w:r w:rsidR="00114A01">
        <w:rPr>
          <w:color w:val="353535"/>
          <w:spacing w:val="7"/>
          <w:shd w:val="clear" w:color="auto" w:fill="FFFFFF"/>
        </w:rPr>
        <w:t xml:space="preserve"> activities as they serve to sprinkle SEL onto </w:t>
      </w:r>
      <w:r w:rsidR="00A428CF">
        <w:rPr>
          <w:color w:val="353535"/>
          <w:spacing w:val="7"/>
          <w:shd w:val="clear" w:color="auto" w:fill="FFFFFF"/>
        </w:rPr>
        <w:t>our</w:t>
      </w:r>
      <w:r w:rsidR="00114A01">
        <w:rPr>
          <w:color w:val="353535"/>
          <w:spacing w:val="7"/>
          <w:shd w:val="clear" w:color="auto" w:fill="FFFFFF"/>
        </w:rPr>
        <w:t xml:space="preserve"> lessons. There are 16 of those – short and sweet and … brilliant. Then come the activities divided not into the 5 </w:t>
      </w:r>
      <w:r w:rsidR="00A428CF">
        <w:rPr>
          <w:color w:val="353535"/>
          <w:spacing w:val="7"/>
          <w:shd w:val="clear" w:color="auto" w:fill="FFFFFF"/>
        </w:rPr>
        <w:t xml:space="preserve">SEL </w:t>
      </w:r>
      <w:r w:rsidR="00114A01">
        <w:rPr>
          <w:color w:val="353535"/>
          <w:spacing w:val="7"/>
          <w:shd w:val="clear" w:color="auto" w:fill="FFFFFF"/>
        </w:rPr>
        <w:t>categories represented above, but instead the authors chose to focus on the age of the learners: primary, secondary and adults. There are between 9 and 12 activities for each age group. The</w:t>
      </w:r>
      <w:r w:rsidR="00A428CF">
        <w:rPr>
          <w:color w:val="353535"/>
          <w:spacing w:val="7"/>
          <w:shd w:val="clear" w:color="auto" w:fill="FFFFFF"/>
        </w:rPr>
        <w:t xml:space="preserve"> activities </w:t>
      </w:r>
      <w:r w:rsidR="00114A01">
        <w:rPr>
          <w:color w:val="353535"/>
          <w:spacing w:val="7"/>
          <w:shd w:val="clear" w:color="auto" w:fill="FFFFFF"/>
        </w:rPr>
        <w:t xml:space="preserve">are well </w:t>
      </w:r>
      <w:r w:rsidR="00A42923">
        <w:rPr>
          <w:color w:val="353535"/>
          <w:spacing w:val="7"/>
          <w:shd w:val="clear" w:color="auto" w:fill="FFFFFF"/>
        </w:rPr>
        <w:t>described</w:t>
      </w:r>
      <w:r w:rsidR="00114A01">
        <w:rPr>
          <w:color w:val="353535"/>
          <w:spacing w:val="7"/>
          <w:shd w:val="clear" w:color="auto" w:fill="FFFFFF"/>
        </w:rPr>
        <w:t xml:space="preserve">, the procedure is easy to follow, where necessary </w:t>
      </w:r>
      <w:r w:rsidR="00A428CF">
        <w:rPr>
          <w:color w:val="353535"/>
          <w:spacing w:val="7"/>
          <w:shd w:val="clear" w:color="auto" w:fill="FFFFFF"/>
        </w:rPr>
        <w:t xml:space="preserve">it is </w:t>
      </w:r>
      <w:r w:rsidR="00114A01">
        <w:rPr>
          <w:color w:val="353535"/>
          <w:spacing w:val="7"/>
          <w:shd w:val="clear" w:color="auto" w:fill="FFFFFF"/>
        </w:rPr>
        <w:t>accompanied by visual material</w:t>
      </w:r>
      <w:r w:rsidR="004A0C68">
        <w:rPr>
          <w:color w:val="353535"/>
          <w:spacing w:val="7"/>
          <w:shd w:val="clear" w:color="auto" w:fill="FFFFFF"/>
        </w:rPr>
        <w:t xml:space="preserve"> or diagrams, like the SEL wheel or initial reaction boxes divided into think, say, feel, do. My favourites are</w:t>
      </w:r>
      <w:r w:rsidR="00A428CF">
        <w:rPr>
          <w:color w:val="353535"/>
          <w:spacing w:val="7"/>
          <w:shd w:val="clear" w:color="auto" w:fill="FFFFFF"/>
        </w:rPr>
        <w:t xml:space="preserve"> the following activities</w:t>
      </w:r>
      <w:r w:rsidR="004A0C68">
        <w:rPr>
          <w:color w:val="353535"/>
          <w:spacing w:val="7"/>
          <w:shd w:val="clear" w:color="auto" w:fill="FFFFFF"/>
        </w:rPr>
        <w:t>:  “Worry monster”, “Introducing positive psychology”, “The art of refusing”. In the world in which people face social and emotional problems, the book is an absolute must.</w:t>
      </w:r>
      <w:r w:rsidR="00A42923">
        <w:rPr>
          <w:color w:val="353535"/>
          <w:spacing w:val="7"/>
          <w:shd w:val="clear" w:color="auto" w:fill="FFFFFF"/>
        </w:rPr>
        <w:t xml:space="preserve"> </w:t>
      </w:r>
    </w:p>
    <w:p w14:paraId="789ABCA9" w14:textId="77777777" w:rsidR="004A0C68" w:rsidRDefault="004A0C68" w:rsidP="00275354">
      <w:pPr>
        <w:rPr>
          <w:color w:val="353535"/>
          <w:spacing w:val="7"/>
          <w:shd w:val="clear" w:color="auto" w:fill="FFFFFF"/>
        </w:rPr>
      </w:pPr>
    </w:p>
    <w:p w14:paraId="5B12FDAC" w14:textId="09F146A7" w:rsidR="004A0C68" w:rsidRDefault="009C0CD5" w:rsidP="00A428CF">
      <w:pPr>
        <w:jc w:val="center"/>
        <w:rPr>
          <w:color w:val="353535"/>
          <w:spacing w:val="7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4C53A5A8" wp14:editId="5516989E">
            <wp:extent cx="1752000" cy="2628000"/>
            <wp:effectExtent l="0" t="0" r="635" b="1270"/>
            <wp:docPr id="1496162947" name="Picture 8" descr="The A to Z of Writing Language Learning Materials: For English language and modern language teachers and wri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e A to Z of Writing Language Learning Materials: For English language and modern language teachers and writer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000" cy="2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2B035" w14:textId="5F3490AE" w:rsidR="00EF3F1D" w:rsidRDefault="00EF3F1D" w:rsidP="00275354">
      <w:pPr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t xml:space="preserve">                        </w:t>
      </w:r>
    </w:p>
    <w:p w14:paraId="442730C7" w14:textId="5AE8DB39" w:rsidR="00EE3123" w:rsidRDefault="00EF3F1D" w:rsidP="00EF3F1D">
      <w:pPr>
        <w:tabs>
          <w:tab w:val="num" w:pos="720"/>
        </w:tabs>
        <w:rPr>
          <w:color w:val="353535"/>
          <w:spacing w:val="7"/>
          <w:shd w:val="clear" w:color="auto" w:fill="FFFFFF"/>
        </w:rPr>
      </w:pPr>
      <w:r w:rsidRPr="00EF3F1D">
        <w:rPr>
          <w:b/>
          <w:bCs/>
          <w:i/>
          <w:iCs/>
          <w:color w:val="353535"/>
          <w:spacing w:val="7"/>
          <w:shd w:val="clear" w:color="auto" w:fill="FFFFFF"/>
        </w:rPr>
        <w:t>The A to Z of Writing Language Learning Materials</w:t>
      </w:r>
      <w:r>
        <w:rPr>
          <w:b/>
          <w:bCs/>
          <w:i/>
          <w:iCs/>
          <w:color w:val="353535"/>
          <w:spacing w:val="7"/>
          <w:shd w:val="clear" w:color="auto" w:fill="FFFFFF"/>
        </w:rPr>
        <w:t xml:space="preserve">. </w:t>
      </w:r>
      <w:r>
        <w:rPr>
          <w:i/>
          <w:iCs/>
          <w:color w:val="353535"/>
          <w:spacing w:val="7"/>
          <w:shd w:val="clear" w:color="auto" w:fill="FFFFFF"/>
        </w:rPr>
        <w:t>K. Bilsborough and J.</w:t>
      </w:r>
      <w:r w:rsidR="00C516A2">
        <w:rPr>
          <w:i/>
          <w:iCs/>
          <w:color w:val="353535"/>
          <w:spacing w:val="7"/>
          <w:shd w:val="clear" w:color="auto" w:fill="FFFFFF"/>
        </w:rPr>
        <w:t xml:space="preserve"> H</w:t>
      </w:r>
      <w:r>
        <w:rPr>
          <w:i/>
          <w:iCs/>
          <w:color w:val="353535"/>
          <w:spacing w:val="7"/>
          <w:shd w:val="clear" w:color="auto" w:fill="FFFFFF"/>
        </w:rPr>
        <w:t xml:space="preserve">ughes.(2025). Wemsday Publishing. </w:t>
      </w:r>
      <w:r w:rsidRPr="00EF3F1D">
        <w:rPr>
          <w:i/>
          <w:iCs/>
          <w:color w:val="353535"/>
          <w:spacing w:val="7"/>
          <w:shd w:val="clear" w:color="auto" w:fill="FFFFFF"/>
        </w:rPr>
        <w:t>ISBN-13978-1068334313</w:t>
      </w:r>
      <w:r w:rsidRPr="00EF3F1D">
        <w:rPr>
          <w:i/>
          <w:iCs/>
          <w:color w:val="353535"/>
          <w:spacing w:val="7"/>
          <w:shd w:val="clear" w:color="auto" w:fill="FFFFFF"/>
        </w:rPr>
        <w:t>,</w:t>
      </w:r>
      <w:r>
        <w:rPr>
          <w:b/>
          <w:bCs/>
          <w:i/>
          <w:iCs/>
          <w:color w:val="353535"/>
          <w:spacing w:val="7"/>
          <w:shd w:val="clear" w:color="auto" w:fill="FFFFFF"/>
        </w:rPr>
        <w:t xml:space="preserve"> </w:t>
      </w:r>
      <w:r>
        <w:rPr>
          <w:i/>
          <w:iCs/>
          <w:color w:val="353535"/>
          <w:spacing w:val="7"/>
          <w:shd w:val="clear" w:color="auto" w:fill="FFFFFF"/>
        </w:rPr>
        <w:t xml:space="preserve"> pp.375. </w:t>
      </w:r>
      <w:r w:rsidR="00A428CF">
        <w:rPr>
          <w:color w:val="353535"/>
          <w:spacing w:val="7"/>
          <w:shd w:val="clear" w:color="auto" w:fill="FFFFFF"/>
        </w:rPr>
        <w:t xml:space="preserve">The </w:t>
      </w:r>
      <w:r w:rsidR="00A428CF">
        <w:rPr>
          <w:color w:val="353535"/>
          <w:spacing w:val="7"/>
          <w:shd w:val="clear" w:color="auto" w:fill="FFFFFF"/>
        </w:rPr>
        <w:t xml:space="preserve">A-Z format can be misleading. </w:t>
      </w:r>
      <w:r>
        <w:rPr>
          <w:color w:val="353535"/>
          <w:spacing w:val="7"/>
          <w:shd w:val="clear" w:color="auto" w:fill="FFFFFF"/>
        </w:rPr>
        <w:t xml:space="preserve">When you pick up the book, do not expect a publication along the lines of  </w:t>
      </w:r>
      <w:r w:rsidRPr="00EF3F1D">
        <w:rPr>
          <w:color w:val="353535"/>
          <w:spacing w:val="7"/>
          <w:shd w:val="clear" w:color="auto" w:fill="FFFFFF"/>
        </w:rPr>
        <w:t>Scott Thornbury</w:t>
      </w:r>
      <w:r w:rsidR="00A3159C">
        <w:rPr>
          <w:color w:val="353535"/>
          <w:spacing w:val="7"/>
          <w:shd w:val="clear" w:color="auto" w:fill="FFFFFF"/>
        </w:rPr>
        <w:t xml:space="preserve">’s </w:t>
      </w:r>
      <w:r w:rsidR="00A3159C" w:rsidRPr="00A3159C">
        <w:rPr>
          <w:i/>
          <w:iCs/>
          <w:color w:val="353535"/>
          <w:spacing w:val="7"/>
          <w:shd w:val="clear" w:color="auto" w:fill="FFFFFF"/>
        </w:rPr>
        <w:t>A-Z of ELT</w:t>
      </w:r>
      <w:r w:rsidR="00A3159C">
        <w:rPr>
          <w:i/>
          <w:iCs/>
          <w:color w:val="353535"/>
          <w:spacing w:val="7"/>
          <w:shd w:val="clear" w:color="auto" w:fill="FFFFFF"/>
        </w:rPr>
        <w:t xml:space="preserve"> or The New A-Z of ELT</w:t>
      </w:r>
      <w:r w:rsidR="00A428CF">
        <w:rPr>
          <w:i/>
          <w:iCs/>
          <w:color w:val="353535"/>
          <w:spacing w:val="7"/>
          <w:shd w:val="clear" w:color="auto" w:fill="FFFFFF"/>
        </w:rPr>
        <w:t xml:space="preserve">. </w:t>
      </w:r>
      <w:r w:rsidR="00A3159C">
        <w:rPr>
          <w:color w:val="353535"/>
          <w:spacing w:val="7"/>
          <w:shd w:val="clear" w:color="auto" w:fill="FFFFFF"/>
        </w:rPr>
        <w:t xml:space="preserve">Scott’s book is a very useful </w:t>
      </w:r>
      <w:r w:rsidR="00651BF8">
        <w:rPr>
          <w:color w:val="353535"/>
          <w:spacing w:val="7"/>
          <w:shd w:val="clear" w:color="auto" w:fill="FFFFFF"/>
        </w:rPr>
        <w:t>and informative publication</w:t>
      </w:r>
      <w:r w:rsidR="00A3159C">
        <w:rPr>
          <w:color w:val="353535"/>
          <w:spacing w:val="7"/>
          <w:shd w:val="clear" w:color="auto" w:fill="FFFFFF"/>
        </w:rPr>
        <w:t xml:space="preserve"> which maps out EFL, its history, trends, various aspects and issues it addresses (for the areas the revised edition covers look </w:t>
      </w:r>
      <w:hyperlink r:id="rId22" w:history="1">
        <w:r w:rsidR="00A3159C" w:rsidRPr="00A3159C">
          <w:rPr>
            <w:rStyle w:val="Hyperlink"/>
            <w:spacing w:val="7"/>
            <w:shd w:val="clear" w:color="auto" w:fill="FFFFFF"/>
          </w:rPr>
          <w:t>here</w:t>
        </w:r>
      </w:hyperlink>
      <w:r w:rsidR="00A3159C">
        <w:rPr>
          <w:color w:val="353535"/>
          <w:spacing w:val="7"/>
          <w:shd w:val="clear" w:color="auto" w:fill="FFFFFF"/>
        </w:rPr>
        <w:t xml:space="preserve">). The book I am looking at it different. It does not just narrow down </w:t>
      </w:r>
      <w:r w:rsidR="00A428CF">
        <w:rPr>
          <w:color w:val="353535"/>
          <w:spacing w:val="7"/>
          <w:shd w:val="clear" w:color="auto" w:fill="FFFFFF"/>
        </w:rPr>
        <w:t>an</w:t>
      </w:r>
      <w:r w:rsidR="00A3159C">
        <w:rPr>
          <w:color w:val="353535"/>
          <w:spacing w:val="7"/>
          <w:shd w:val="clear" w:color="auto" w:fill="FFFFFF"/>
        </w:rPr>
        <w:t xml:space="preserve"> area </w:t>
      </w:r>
      <w:r w:rsidR="000027D5">
        <w:rPr>
          <w:color w:val="353535"/>
          <w:spacing w:val="7"/>
          <w:shd w:val="clear" w:color="auto" w:fill="FFFFFF"/>
        </w:rPr>
        <w:t xml:space="preserve">of ELT </w:t>
      </w:r>
      <w:r w:rsidR="00A3159C">
        <w:rPr>
          <w:color w:val="353535"/>
          <w:spacing w:val="7"/>
          <w:shd w:val="clear" w:color="auto" w:fill="FFFFFF"/>
        </w:rPr>
        <w:t xml:space="preserve">to writing materials. </w:t>
      </w:r>
    </w:p>
    <w:p w14:paraId="20CAEF89" w14:textId="58DA276C" w:rsidR="009C0CD5" w:rsidRDefault="000027D5" w:rsidP="00EF3F1D">
      <w:pPr>
        <w:tabs>
          <w:tab w:val="num" w:pos="720"/>
        </w:tabs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t>Yes, t</w:t>
      </w:r>
      <w:r w:rsidR="00A3159C">
        <w:rPr>
          <w:color w:val="353535"/>
          <w:spacing w:val="7"/>
          <w:shd w:val="clear" w:color="auto" w:fill="FFFFFF"/>
        </w:rPr>
        <w:t xml:space="preserve">he authors </w:t>
      </w:r>
      <w:r>
        <w:rPr>
          <w:color w:val="353535"/>
          <w:spacing w:val="7"/>
          <w:shd w:val="clear" w:color="auto" w:fill="FFFFFF"/>
        </w:rPr>
        <w:t xml:space="preserve">have </w:t>
      </w:r>
      <w:r w:rsidR="00A3159C">
        <w:rPr>
          <w:color w:val="353535"/>
          <w:spacing w:val="7"/>
          <w:shd w:val="clear" w:color="auto" w:fill="FFFFFF"/>
        </w:rPr>
        <w:t>chose</w:t>
      </w:r>
      <w:r>
        <w:rPr>
          <w:color w:val="353535"/>
          <w:spacing w:val="7"/>
          <w:shd w:val="clear" w:color="auto" w:fill="FFFFFF"/>
        </w:rPr>
        <w:t>n</w:t>
      </w:r>
      <w:r w:rsidR="00A3159C">
        <w:rPr>
          <w:color w:val="353535"/>
          <w:spacing w:val="7"/>
          <w:shd w:val="clear" w:color="auto" w:fill="FFFFFF"/>
        </w:rPr>
        <w:t xml:space="preserve"> various aspects of materials writing and cleverly managed to arrange them in the A-Z format.</w:t>
      </w:r>
      <w:r w:rsidR="009C0CD5">
        <w:rPr>
          <w:color w:val="353535"/>
          <w:spacing w:val="7"/>
          <w:shd w:val="clear" w:color="auto" w:fill="FFFFFF"/>
        </w:rPr>
        <w:t xml:space="preserve"> The order seems to be chaotic, but this is not an issue at all. By definition, the book is a dip-in publication, so the order </w:t>
      </w:r>
    </w:p>
    <w:p w14:paraId="40325DD4" w14:textId="7142D86F" w:rsidR="009C0CD5" w:rsidRPr="00C516A2" w:rsidRDefault="009C0CD5" w:rsidP="00C516A2">
      <w:pPr>
        <w:pStyle w:val="ListParagraph"/>
        <w:numPr>
          <w:ilvl w:val="0"/>
          <w:numId w:val="7"/>
        </w:numPr>
        <w:tabs>
          <w:tab w:val="num" w:pos="720"/>
        </w:tabs>
        <w:rPr>
          <w:color w:val="353535"/>
          <w:spacing w:val="7"/>
          <w:shd w:val="clear" w:color="auto" w:fill="FFFFFF"/>
        </w:rPr>
      </w:pPr>
      <w:r w:rsidRPr="00C516A2">
        <w:rPr>
          <w:color w:val="353535"/>
          <w:spacing w:val="7"/>
          <w:shd w:val="clear" w:color="auto" w:fill="FFFFFF"/>
        </w:rPr>
        <w:t>A is for Aims goals and objectives</w:t>
      </w:r>
    </w:p>
    <w:p w14:paraId="4832723E" w14:textId="58C11A6F" w:rsidR="009C0CD5" w:rsidRPr="00C516A2" w:rsidRDefault="009C0CD5" w:rsidP="00C516A2">
      <w:pPr>
        <w:pStyle w:val="ListParagraph"/>
        <w:numPr>
          <w:ilvl w:val="0"/>
          <w:numId w:val="7"/>
        </w:numPr>
        <w:tabs>
          <w:tab w:val="num" w:pos="720"/>
        </w:tabs>
        <w:rPr>
          <w:color w:val="353535"/>
          <w:spacing w:val="7"/>
          <w:shd w:val="clear" w:color="auto" w:fill="FFFFFF"/>
        </w:rPr>
      </w:pPr>
      <w:r w:rsidRPr="00C516A2">
        <w:rPr>
          <w:color w:val="353535"/>
          <w:spacing w:val="7"/>
          <w:shd w:val="clear" w:color="auto" w:fill="FFFFFF"/>
        </w:rPr>
        <w:t>A is for Answer key</w:t>
      </w:r>
    </w:p>
    <w:p w14:paraId="7A9ED753" w14:textId="1883CFD5" w:rsidR="009C0CD5" w:rsidRPr="00C516A2" w:rsidRDefault="009C0CD5" w:rsidP="00C516A2">
      <w:pPr>
        <w:pStyle w:val="ListParagraph"/>
        <w:numPr>
          <w:ilvl w:val="0"/>
          <w:numId w:val="7"/>
        </w:numPr>
        <w:tabs>
          <w:tab w:val="num" w:pos="720"/>
        </w:tabs>
        <w:rPr>
          <w:color w:val="353535"/>
          <w:spacing w:val="7"/>
          <w:shd w:val="clear" w:color="auto" w:fill="FFFFFF"/>
        </w:rPr>
      </w:pPr>
      <w:r w:rsidRPr="00C516A2">
        <w:rPr>
          <w:color w:val="353535"/>
          <w:spacing w:val="7"/>
          <w:shd w:val="clear" w:color="auto" w:fill="FFFFFF"/>
        </w:rPr>
        <w:t>A is for artwork brief</w:t>
      </w:r>
    </w:p>
    <w:p w14:paraId="19333B3A" w14:textId="5EBFD8A8" w:rsidR="009C0CD5" w:rsidRPr="00C516A2" w:rsidRDefault="009C0CD5" w:rsidP="00C516A2">
      <w:pPr>
        <w:pStyle w:val="ListParagraph"/>
        <w:numPr>
          <w:ilvl w:val="0"/>
          <w:numId w:val="7"/>
        </w:numPr>
        <w:tabs>
          <w:tab w:val="num" w:pos="720"/>
        </w:tabs>
        <w:rPr>
          <w:color w:val="353535"/>
          <w:spacing w:val="7"/>
          <w:shd w:val="clear" w:color="auto" w:fill="FFFFFF"/>
        </w:rPr>
      </w:pPr>
      <w:r w:rsidRPr="00C516A2">
        <w:rPr>
          <w:color w:val="353535"/>
          <w:spacing w:val="7"/>
          <w:shd w:val="clear" w:color="auto" w:fill="FFFFFF"/>
        </w:rPr>
        <w:t>A is for Authentic</w:t>
      </w:r>
    </w:p>
    <w:p w14:paraId="50958DA9" w14:textId="73977B29" w:rsidR="009C0CD5" w:rsidRPr="00C516A2" w:rsidRDefault="009C0CD5" w:rsidP="00C516A2">
      <w:pPr>
        <w:pStyle w:val="ListParagraph"/>
        <w:numPr>
          <w:ilvl w:val="0"/>
          <w:numId w:val="7"/>
        </w:numPr>
        <w:tabs>
          <w:tab w:val="num" w:pos="720"/>
        </w:tabs>
        <w:rPr>
          <w:color w:val="353535"/>
          <w:spacing w:val="7"/>
          <w:shd w:val="clear" w:color="auto" w:fill="FFFFFF"/>
        </w:rPr>
      </w:pPr>
      <w:r w:rsidRPr="00C516A2">
        <w:rPr>
          <w:color w:val="353535"/>
          <w:spacing w:val="7"/>
          <w:shd w:val="clear" w:color="auto" w:fill="FFFFFF"/>
        </w:rPr>
        <w:t>etc</w:t>
      </w:r>
    </w:p>
    <w:p w14:paraId="0EB4A5E0" w14:textId="174C395A" w:rsidR="00C516A2" w:rsidRPr="00EF3F1D" w:rsidRDefault="00A428CF" w:rsidP="00C516A2">
      <w:pPr>
        <w:tabs>
          <w:tab w:val="num" w:pos="720"/>
        </w:tabs>
        <w:rPr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t xml:space="preserve">seemingly chaotic, </w:t>
      </w:r>
      <w:r w:rsidR="009C0CD5">
        <w:rPr>
          <w:color w:val="353535"/>
          <w:spacing w:val="7"/>
          <w:shd w:val="clear" w:color="auto" w:fill="FFFFFF"/>
        </w:rPr>
        <w:t xml:space="preserve">is fine as you will find what you need going down the contents </w:t>
      </w:r>
      <w:r w:rsidR="00D04BFD">
        <w:rPr>
          <w:color w:val="353535"/>
          <w:spacing w:val="7"/>
          <w:shd w:val="clear" w:color="auto" w:fill="FFFFFF"/>
        </w:rPr>
        <w:t>page and</w:t>
      </w:r>
      <w:r w:rsidR="00EE3123">
        <w:rPr>
          <w:color w:val="353535"/>
          <w:spacing w:val="7"/>
          <w:shd w:val="clear" w:color="auto" w:fill="FFFFFF"/>
        </w:rPr>
        <w:t xml:space="preserve"> choosing</w:t>
      </w:r>
      <w:r w:rsidR="00D04BFD">
        <w:rPr>
          <w:color w:val="353535"/>
          <w:spacing w:val="7"/>
          <w:shd w:val="clear" w:color="auto" w:fill="FFFFFF"/>
        </w:rPr>
        <w:t xml:space="preserve"> to read </w:t>
      </w:r>
      <w:r w:rsidR="00EE3123">
        <w:rPr>
          <w:color w:val="353535"/>
          <w:spacing w:val="7"/>
          <w:shd w:val="clear" w:color="auto" w:fill="FFFFFF"/>
        </w:rPr>
        <w:t xml:space="preserve">what grabs </w:t>
      </w:r>
      <w:r w:rsidR="00D04BFD">
        <w:rPr>
          <w:color w:val="353535"/>
          <w:spacing w:val="7"/>
          <w:shd w:val="clear" w:color="auto" w:fill="FFFFFF"/>
        </w:rPr>
        <w:t>your fancy</w:t>
      </w:r>
      <w:r w:rsidR="009C0CD5">
        <w:rPr>
          <w:color w:val="353535"/>
          <w:spacing w:val="7"/>
          <w:shd w:val="clear" w:color="auto" w:fill="FFFFFF"/>
        </w:rPr>
        <w:t xml:space="preserve">. </w:t>
      </w:r>
      <w:r w:rsidR="00D04BFD">
        <w:rPr>
          <w:color w:val="353535"/>
          <w:spacing w:val="7"/>
          <w:shd w:val="clear" w:color="auto" w:fill="FFFFFF"/>
        </w:rPr>
        <w:t>Besides</w:t>
      </w:r>
      <w:r w:rsidR="00651BF8">
        <w:rPr>
          <w:color w:val="353535"/>
          <w:spacing w:val="7"/>
          <w:shd w:val="clear" w:color="auto" w:fill="FFFFFF"/>
        </w:rPr>
        <w:t>,</w:t>
      </w:r>
      <w:r w:rsidR="009C0CD5">
        <w:rPr>
          <w:color w:val="353535"/>
          <w:spacing w:val="7"/>
          <w:shd w:val="clear" w:color="auto" w:fill="FFFFFF"/>
        </w:rPr>
        <w:t xml:space="preserve"> what is the right order of talking about writing materials? Where do you begin? Where do you go next?</w:t>
      </w:r>
      <w:r w:rsidR="00651BF8">
        <w:rPr>
          <w:color w:val="353535"/>
          <w:spacing w:val="7"/>
          <w:shd w:val="clear" w:color="auto" w:fill="FFFFFF"/>
        </w:rPr>
        <w:t xml:space="preserve"> </w:t>
      </w:r>
      <w:r w:rsidR="00D04BFD">
        <w:rPr>
          <w:color w:val="353535"/>
          <w:spacing w:val="7"/>
          <w:shd w:val="clear" w:color="auto" w:fill="FFFFFF"/>
        </w:rPr>
        <w:t xml:space="preserve"> But i</w:t>
      </w:r>
      <w:r w:rsidR="00C516A2">
        <w:rPr>
          <w:color w:val="353535"/>
          <w:spacing w:val="7"/>
          <w:shd w:val="clear" w:color="auto" w:fill="FFFFFF"/>
        </w:rPr>
        <w:t>f you want to see all the categories</w:t>
      </w:r>
      <w:r w:rsidR="00D04BFD">
        <w:rPr>
          <w:color w:val="353535"/>
          <w:spacing w:val="7"/>
          <w:shd w:val="clear" w:color="auto" w:fill="FFFFFF"/>
        </w:rPr>
        <w:t>,</w:t>
      </w:r>
      <w:r w:rsidR="00C516A2">
        <w:rPr>
          <w:color w:val="353535"/>
          <w:spacing w:val="7"/>
          <w:shd w:val="clear" w:color="auto" w:fill="FFFFFF"/>
        </w:rPr>
        <w:t xml:space="preserve"> </w:t>
      </w:r>
      <w:r w:rsidR="00D04BFD">
        <w:rPr>
          <w:color w:val="353535"/>
          <w:spacing w:val="7"/>
          <w:shd w:val="clear" w:color="auto" w:fill="FFFFFF"/>
        </w:rPr>
        <w:t>study</w:t>
      </w:r>
      <w:r w:rsidR="00C516A2">
        <w:rPr>
          <w:color w:val="353535"/>
          <w:spacing w:val="7"/>
          <w:shd w:val="clear" w:color="auto" w:fill="FFFFFF"/>
        </w:rPr>
        <w:t xml:space="preserve"> the contents page available </w:t>
      </w:r>
      <w:hyperlink r:id="rId23" w:history="1">
        <w:r w:rsidR="00C516A2" w:rsidRPr="00A3159C">
          <w:rPr>
            <w:rStyle w:val="Hyperlink"/>
            <w:spacing w:val="7"/>
            <w:shd w:val="clear" w:color="auto" w:fill="FFFFFF"/>
          </w:rPr>
          <w:t>here</w:t>
        </w:r>
      </w:hyperlink>
      <w:r w:rsidR="00C516A2">
        <w:rPr>
          <w:color w:val="353535"/>
          <w:spacing w:val="7"/>
          <w:shd w:val="clear" w:color="auto" w:fill="FFFFFF"/>
        </w:rPr>
        <w:t>.</w:t>
      </w:r>
      <w:r w:rsidR="00EE3123">
        <w:rPr>
          <w:color w:val="353535"/>
          <w:spacing w:val="7"/>
          <w:shd w:val="clear" w:color="auto" w:fill="FFFFFF"/>
        </w:rPr>
        <w:t>)</w:t>
      </w:r>
    </w:p>
    <w:p w14:paraId="2FA00DDA" w14:textId="77777777" w:rsidR="00C516A2" w:rsidRDefault="00C516A2" w:rsidP="00EF3F1D">
      <w:pPr>
        <w:tabs>
          <w:tab w:val="num" w:pos="720"/>
        </w:tabs>
        <w:rPr>
          <w:color w:val="353535"/>
          <w:spacing w:val="7"/>
          <w:shd w:val="clear" w:color="auto" w:fill="FFFFFF"/>
        </w:rPr>
      </w:pPr>
    </w:p>
    <w:p w14:paraId="31E77AE2" w14:textId="769FBA3E" w:rsidR="00651BF8" w:rsidRDefault="00651BF8" w:rsidP="00EF3F1D">
      <w:pPr>
        <w:tabs>
          <w:tab w:val="num" w:pos="720"/>
        </w:tabs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t xml:space="preserve">But </w:t>
      </w:r>
      <w:r w:rsidR="00EE3123">
        <w:rPr>
          <w:color w:val="353535"/>
          <w:spacing w:val="7"/>
          <w:shd w:val="clear" w:color="auto" w:fill="FFFFFF"/>
        </w:rPr>
        <w:t xml:space="preserve">apart </w:t>
      </w:r>
      <w:r>
        <w:rPr>
          <w:color w:val="353535"/>
          <w:spacing w:val="7"/>
          <w:shd w:val="clear" w:color="auto" w:fill="FFFFFF"/>
        </w:rPr>
        <w:t>from the order in which the various aspects of the writing process are listed</w:t>
      </w:r>
      <w:r w:rsidR="00A428CF">
        <w:rPr>
          <w:color w:val="353535"/>
          <w:spacing w:val="7"/>
          <w:shd w:val="clear" w:color="auto" w:fill="FFFFFF"/>
        </w:rPr>
        <w:t xml:space="preserve"> and presented</w:t>
      </w:r>
      <w:r>
        <w:rPr>
          <w:color w:val="353535"/>
          <w:spacing w:val="7"/>
          <w:shd w:val="clear" w:color="auto" w:fill="FFFFFF"/>
        </w:rPr>
        <w:t>; it is important what happens in each entry</w:t>
      </w:r>
      <w:r w:rsidR="00EE3123">
        <w:rPr>
          <w:color w:val="353535"/>
          <w:spacing w:val="7"/>
          <w:shd w:val="clear" w:color="auto" w:fill="FFFFFF"/>
        </w:rPr>
        <w:t xml:space="preserve">. Usually </w:t>
      </w:r>
      <w:r>
        <w:rPr>
          <w:color w:val="353535"/>
          <w:spacing w:val="7"/>
          <w:shd w:val="clear" w:color="auto" w:fill="FFFFFF"/>
        </w:rPr>
        <w:t xml:space="preserve">there is an element of definition, sometimes a bit of theory, a bit of practice, some tips and ‘words of wisdom’. </w:t>
      </w:r>
      <w:r w:rsidR="00EE3123">
        <w:rPr>
          <w:color w:val="353535"/>
          <w:spacing w:val="7"/>
          <w:shd w:val="clear" w:color="auto" w:fill="FFFFFF"/>
        </w:rPr>
        <w:t xml:space="preserve">But it is not fixed; in </w:t>
      </w:r>
      <w:r w:rsidR="00EE3123" w:rsidRPr="00EE3123">
        <w:rPr>
          <w:i/>
          <w:iCs/>
          <w:color w:val="353535"/>
          <w:spacing w:val="7"/>
          <w:shd w:val="clear" w:color="auto" w:fill="FFFFFF"/>
        </w:rPr>
        <w:t>Q is for Quiz and Questionnaire</w:t>
      </w:r>
      <w:r w:rsidR="00D04BFD">
        <w:rPr>
          <w:i/>
          <w:iCs/>
          <w:color w:val="353535"/>
          <w:spacing w:val="7"/>
          <w:shd w:val="clear" w:color="auto" w:fill="FFFFFF"/>
        </w:rPr>
        <w:t>,</w:t>
      </w:r>
      <w:r w:rsidR="00EE3123">
        <w:rPr>
          <w:color w:val="353535"/>
          <w:spacing w:val="7"/>
          <w:shd w:val="clear" w:color="auto" w:fill="FFFFFF"/>
        </w:rPr>
        <w:t xml:space="preserve"> needles to say</w:t>
      </w:r>
      <w:r w:rsidR="00D04BFD">
        <w:rPr>
          <w:color w:val="353535"/>
          <w:spacing w:val="7"/>
          <w:shd w:val="clear" w:color="auto" w:fill="FFFFFF"/>
        </w:rPr>
        <w:t>,</w:t>
      </w:r>
      <w:r w:rsidR="00EE3123">
        <w:rPr>
          <w:color w:val="353535"/>
          <w:spacing w:val="7"/>
          <w:shd w:val="clear" w:color="auto" w:fill="FFFFFF"/>
        </w:rPr>
        <w:t xml:space="preserve"> you have to take a quiz. </w:t>
      </w:r>
      <w:r w:rsidR="00EE3123" w:rsidRPr="00EE312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color w:val="353535"/>
          <w:spacing w:val="7"/>
          <w:shd w:val="clear" w:color="auto" w:fill="FFFFFF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EE3123">
        <w:rPr>
          <w:color w:val="353535"/>
          <w:spacing w:val="7"/>
          <w:shd w:val="clear" w:color="auto" w:fill="FFFFFF"/>
        </w:rPr>
        <w:t xml:space="preserve"> </w:t>
      </w:r>
      <w:r>
        <w:rPr>
          <w:color w:val="353535"/>
          <w:spacing w:val="7"/>
          <w:shd w:val="clear" w:color="auto" w:fill="FFFFFF"/>
        </w:rPr>
        <w:t xml:space="preserve">Each ‘entry’ ends with an </w:t>
      </w:r>
      <w:r w:rsidRPr="00651BF8">
        <w:rPr>
          <w:i/>
          <w:iCs/>
          <w:color w:val="353535"/>
          <w:spacing w:val="7"/>
          <w:shd w:val="clear" w:color="auto" w:fill="FFFFFF"/>
        </w:rPr>
        <w:t>Ask yourself</w:t>
      </w:r>
      <w:r>
        <w:rPr>
          <w:color w:val="353535"/>
          <w:spacing w:val="7"/>
          <w:shd w:val="clear" w:color="auto" w:fill="FFFFFF"/>
        </w:rPr>
        <w:t xml:space="preserve">  section, and where it is possible </w:t>
      </w:r>
      <w:r w:rsidR="00D04BFD">
        <w:rPr>
          <w:color w:val="353535"/>
          <w:spacing w:val="7"/>
          <w:shd w:val="clear" w:color="auto" w:fill="FFFFFF"/>
        </w:rPr>
        <w:t xml:space="preserve">or appropriate </w:t>
      </w:r>
      <w:r>
        <w:rPr>
          <w:color w:val="353535"/>
          <w:spacing w:val="7"/>
          <w:shd w:val="clear" w:color="auto" w:fill="FFFFFF"/>
        </w:rPr>
        <w:t xml:space="preserve">with references. </w:t>
      </w:r>
      <w:r w:rsidR="00A428CF">
        <w:rPr>
          <w:color w:val="353535"/>
          <w:spacing w:val="7"/>
          <w:shd w:val="clear" w:color="auto" w:fill="FFFFFF"/>
        </w:rPr>
        <w:t xml:space="preserve">Overall the format is not strict, the tone is chatty, and the entry section does not follow a template. </w:t>
      </w:r>
      <w:r>
        <w:rPr>
          <w:color w:val="353535"/>
          <w:spacing w:val="7"/>
          <w:shd w:val="clear" w:color="auto" w:fill="FFFFFF"/>
        </w:rPr>
        <w:t xml:space="preserve">As a materials writer myself I  can relate to </w:t>
      </w:r>
      <w:r w:rsidR="00C516A2">
        <w:rPr>
          <w:color w:val="353535"/>
          <w:spacing w:val="7"/>
          <w:shd w:val="clear" w:color="auto" w:fill="FFFFFF"/>
        </w:rPr>
        <w:t xml:space="preserve">the choices and the areas the authors have chosen e.g. </w:t>
      </w:r>
      <w:r w:rsidR="00C516A2" w:rsidRPr="00C516A2">
        <w:rPr>
          <w:i/>
          <w:iCs/>
          <w:color w:val="353535"/>
          <w:spacing w:val="7"/>
          <w:shd w:val="clear" w:color="auto" w:fill="FFFFFF"/>
        </w:rPr>
        <w:t>Co-author</w:t>
      </w:r>
      <w:r w:rsidR="00C516A2">
        <w:rPr>
          <w:color w:val="353535"/>
          <w:spacing w:val="7"/>
          <w:shd w:val="clear" w:color="auto" w:fill="FFFFFF"/>
        </w:rPr>
        <w:t xml:space="preserve">, </w:t>
      </w:r>
      <w:r w:rsidR="00C516A2" w:rsidRPr="00C516A2">
        <w:rPr>
          <w:i/>
          <w:iCs/>
          <w:color w:val="353535"/>
          <w:spacing w:val="7"/>
          <w:shd w:val="clear" w:color="auto" w:fill="FFFFFF"/>
        </w:rPr>
        <w:t>Template</w:t>
      </w:r>
      <w:r w:rsidR="00C516A2">
        <w:rPr>
          <w:color w:val="353535"/>
          <w:spacing w:val="7"/>
          <w:shd w:val="clear" w:color="auto" w:fill="FFFFFF"/>
        </w:rPr>
        <w:t xml:space="preserve">, sometimes I am surprised </w:t>
      </w:r>
      <w:r w:rsidR="00EE3123">
        <w:rPr>
          <w:color w:val="353535"/>
          <w:spacing w:val="7"/>
          <w:shd w:val="clear" w:color="auto" w:fill="FFFFFF"/>
        </w:rPr>
        <w:t xml:space="preserve">how </w:t>
      </w:r>
      <w:r w:rsidR="00C516A2">
        <w:rPr>
          <w:color w:val="353535"/>
          <w:spacing w:val="7"/>
          <w:shd w:val="clear" w:color="auto" w:fill="FFFFFF"/>
        </w:rPr>
        <w:t xml:space="preserve">cleverly they </w:t>
      </w:r>
      <w:r w:rsidR="00EE3123">
        <w:rPr>
          <w:color w:val="353535"/>
          <w:spacing w:val="7"/>
          <w:shd w:val="clear" w:color="auto" w:fill="FFFFFF"/>
        </w:rPr>
        <w:t xml:space="preserve">have </w:t>
      </w:r>
      <w:r w:rsidR="00C516A2">
        <w:rPr>
          <w:color w:val="353535"/>
          <w:spacing w:val="7"/>
          <w:shd w:val="clear" w:color="auto" w:fill="FFFFFF"/>
        </w:rPr>
        <w:t>chose</w:t>
      </w:r>
      <w:r w:rsidR="00EE3123">
        <w:rPr>
          <w:color w:val="353535"/>
          <w:spacing w:val="7"/>
          <w:shd w:val="clear" w:color="auto" w:fill="FFFFFF"/>
        </w:rPr>
        <w:t>n</w:t>
      </w:r>
      <w:r w:rsidR="00C516A2">
        <w:rPr>
          <w:color w:val="353535"/>
          <w:spacing w:val="7"/>
          <w:shd w:val="clear" w:color="auto" w:fill="FFFFFF"/>
        </w:rPr>
        <w:t xml:space="preserve"> some areas </w:t>
      </w:r>
      <w:r w:rsidR="00EE3123">
        <w:rPr>
          <w:color w:val="353535"/>
          <w:spacing w:val="7"/>
          <w:shd w:val="clear" w:color="auto" w:fill="FFFFFF"/>
        </w:rPr>
        <w:t xml:space="preserve">and why </w:t>
      </w:r>
      <w:r w:rsidR="00C516A2">
        <w:rPr>
          <w:color w:val="353535"/>
          <w:spacing w:val="7"/>
          <w:shd w:val="clear" w:color="auto" w:fill="FFFFFF"/>
        </w:rPr>
        <w:t xml:space="preserve">e.g. </w:t>
      </w:r>
      <w:r w:rsidR="00C516A2" w:rsidRPr="00C516A2">
        <w:rPr>
          <w:i/>
          <w:iCs/>
          <w:color w:val="353535"/>
          <w:spacing w:val="7"/>
          <w:shd w:val="clear" w:color="auto" w:fill="FFFFFF"/>
        </w:rPr>
        <w:t>Genre</w:t>
      </w:r>
      <w:r w:rsidR="00C516A2">
        <w:rPr>
          <w:i/>
          <w:iCs/>
          <w:color w:val="353535"/>
          <w:spacing w:val="7"/>
          <w:shd w:val="clear" w:color="auto" w:fill="FFFFFF"/>
        </w:rPr>
        <w:t xml:space="preserve">, Find someone who, </w:t>
      </w:r>
      <w:r w:rsidR="00EE3123" w:rsidRPr="00EE3123">
        <w:rPr>
          <w:color w:val="353535"/>
          <w:spacing w:val="7"/>
          <w:shd w:val="clear" w:color="auto" w:fill="FFFFFF"/>
        </w:rPr>
        <w:t xml:space="preserve">sometimes </w:t>
      </w:r>
      <w:r w:rsidR="00EE3123">
        <w:rPr>
          <w:color w:val="353535"/>
          <w:spacing w:val="7"/>
          <w:shd w:val="clear" w:color="auto" w:fill="FFFFFF"/>
        </w:rPr>
        <w:t xml:space="preserve">I am puzzled by an entry e.g. </w:t>
      </w:r>
      <w:r w:rsidR="00EE3123" w:rsidRPr="00EE3123">
        <w:rPr>
          <w:i/>
          <w:iCs/>
          <w:color w:val="353535"/>
          <w:spacing w:val="7"/>
          <w:shd w:val="clear" w:color="auto" w:fill="FFFFFF"/>
        </w:rPr>
        <w:t>Zone</w:t>
      </w:r>
      <w:r w:rsidR="00EE3123">
        <w:rPr>
          <w:i/>
          <w:iCs/>
          <w:color w:val="353535"/>
          <w:spacing w:val="7"/>
          <w:shd w:val="clear" w:color="auto" w:fill="FFFFFF"/>
        </w:rPr>
        <w:t xml:space="preserve"> </w:t>
      </w:r>
      <w:r w:rsidR="00EE3123">
        <w:rPr>
          <w:color w:val="353535"/>
          <w:spacing w:val="7"/>
          <w:shd w:val="clear" w:color="auto" w:fill="FFFFFF"/>
        </w:rPr>
        <w:t xml:space="preserve">but when I read it I see this is what I call </w:t>
      </w:r>
      <w:r w:rsidR="00EE3123" w:rsidRPr="00EE3123">
        <w:rPr>
          <w:i/>
          <w:iCs/>
          <w:color w:val="353535"/>
          <w:spacing w:val="7"/>
          <w:shd w:val="clear" w:color="auto" w:fill="FFFFFF"/>
        </w:rPr>
        <w:t>flow</w:t>
      </w:r>
      <w:r w:rsidR="00EE3123">
        <w:rPr>
          <w:color w:val="353535"/>
          <w:spacing w:val="7"/>
          <w:shd w:val="clear" w:color="auto" w:fill="FFFFFF"/>
        </w:rPr>
        <w:t>.</w:t>
      </w:r>
    </w:p>
    <w:p w14:paraId="5F8DF511" w14:textId="77777777" w:rsidR="00EE3123" w:rsidRDefault="00EE3123" w:rsidP="00EF3F1D">
      <w:pPr>
        <w:tabs>
          <w:tab w:val="num" w:pos="720"/>
        </w:tabs>
        <w:rPr>
          <w:color w:val="353535"/>
          <w:spacing w:val="7"/>
          <w:shd w:val="clear" w:color="auto" w:fill="FFFFFF"/>
        </w:rPr>
      </w:pPr>
    </w:p>
    <w:p w14:paraId="5808D729" w14:textId="019204A2" w:rsidR="00EE3123" w:rsidRDefault="00EE3123" w:rsidP="00EF3F1D">
      <w:pPr>
        <w:tabs>
          <w:tab w:val="num" w:pos="720"/>
        </w:tabs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lastRenderedPageBreak/>
        <w:t xml:space="preserve">Overall, the book is  a great resource as the authors, who are experienced and seasoned coursebook writers, materials developers and trainers, generously share they knowledge. They did not get stuck in the rut </w:t>
      </w:r>
      <w:r w:rsidR="00E05B36">
        <w:rPr>
          <w:color w:val="353535"/>
          <w:spacing w:val="7"/>
          <w:shd w:val="clear" w:color="auto" w:fill="FFFFFF"/>
        </w:rPr>
        <w:t xml:space="preserve">or put in a straightjacket </w:t>
      </w:r>
      <w:r>
        <w:rPr>
          <w:color w:val="353535"/>
          <w:spacing w:val="7"/>
          <w:shd w:val="clear" w:color="auto" w:fill="FFFFFF"/>
        </w:rPr>
        <w:t xml:space="preserve">of a template for each entry </w:t>
      </w:r>
      <w:r w:rsidR="00E05B36">
        <w:rPr>
          <w:color w:val="353535"/>
          <w:spacing w:val="7"/>
          <w:shd w:val="clear" w:color="auto" w:fill="FFFFFF"/>
        </w:rPr>
        <w:t xml:space="preserve">so </w:t>
      </w:r>
      <w:r>
        <w:rPr>
          <w:color w:val="353535"/>
          <w:spacing w:val="7"/>
          <w:shd w:val="clear" w:color="auto" w:fill="FFFFFF"/>
        </w:rPr>
        <w:t>they have kept it fresh, varied and following what they believed was right in each case.</w:t>
      </w:r>
      <w:r w:rsidR="00D04BFD">
        <w:rPr>
          <w:color w:val="353535"/>
          <w:spacing w:val="7"/>
          <w:shd w:val="clear" w:color="auto" w:fill="FFFFFF"/>
        </w:rPr>
        <w:t xml:space="preserve"> It is a great publication that can be used with teachers</w:t>
      </w:r>
      <w:r w:rsidR="00E05B36">
        <w:rPr>
          <w:color w:val="353535"/>
          <w:spacing w:val="7"/>
          <w:shd w:val="clear" w:color="auto" w:fill="FFFFFF"/>
        </w:rPr>
        <w:t xml:space="preserve"> developing their own materials</w:t>
      </w:r>
      <w:r w:rsidR="00D04BFD">
        <w:rPr>
          <w:color w:val="353535"/>
          <w:spacing w:val="7"/>
          <w:shd w:val="clear" w:color="auto" w:fill="FFFFFF"/>
        </w:rPr>
        <w:t xml:space="preserve">, on teacher training courses, for self study, in a materials developers’ team and </w:t>
      </w:r>
      <w:r w:rsidR="00E05B36">
        <w:rPr>
          <w:color w:val="353535"/>
          <w:spacing w:val="7"/>
          <w:shd w:val="clear" w:color="auto" w:fill="FFFFFF"/>
        </w:rPr>
        <w:t xml:space="preserve">in </w:t>
      </w:r>
      <w:r w:rsidR="00D04BFD">
        <w:rPr>
          <w:color w:val="353535"/>
          <w:spacing w:val="7"/>
          <w:shd w:val="clear" w:color="auto" w:fill="FFFFFF"/>
        </w:rPr>
        <w:t>many other contexts.</w:t>
      </w:r>
    </w:p>
    <w:p w14:paraId="58D5B738" w14:textId="77777777" w:rsidR="00D61C72" w:rsidRDefault="00D61C72" w:rsidP="00EF3F1D">
      <w:pPr>
        <w:tabs>
          <w:tab w:val="num" w:pos="720"/>
        </w:tabs>
        <w:rPr>
          <w:color w:val="353535"/>
          <w:spacing w:val="7"/>
          <w:shd w:val="clear" w:color="auto" w:fill="FFFFFF"/>
        </w:rPr>
      </w:pPr>
    </w:p>
    <w:p w14:paraId="2B6E0029" w14:textId="564492E0" w:rsidR="00D61C72" w:rsidRPr="00EE3123" w:rsidRDefault="00D61C72" w:rsidP="00EF3F1D">
      <w:pPr>
        <w:tabs>
          <w:tab w:val="num" w:pos="720"/>
        </w:tabs>
        <w:rPr>
          <w:color w:val="353535"/>
          <w:spacing w:val="7"/>
          <w:shd w:val="clear" w:color="auto" w:fill="FFFFFF"/>
        </w:rPr>
      </w:pPr>
      <w:r>
        <w:rPr>
          <w:color w:val="353535"/>
          <w:spacing w:val="7"/>
          <w:shd w:val="clear" w:color="auto" w:fill="FFFFFF"/>
        </w:rPr>
        <w:t xml:space="preserve">You can find out more about writing business materials by John Hughes </w:t>
      </w:r>
      <w:hyperlink r:id="rId24" w:history="1">
        <w:r w:rsidRPr="00D61C72">
          <w:rPr>
            <w:rStyle w:val="Hyperlink"/>
            <w:spacing w:val="7"/>
            <w:shd w:val="clear" w:color="auto" w:fill="FFFFFF"/>
          </w:rPr>
          <w:t>here</w:t>
        </w:r>
      </w:hyperlink>
      <w:r>
        <w:rPr>
          <w:color w:val="353535"/>
          <w:spacing w:val="7"/>
          <w:shd w:val="clear" w:color="auto" w:fill="FFFFFF"/>
        </w:rPr>
        <w:t>.</w:t>
      </w:r>
    </w:p>
    <w:p w14:paraId="48966E57" w14:textId="77777777" w:rsidR="009C0CD5" w:rsidRPr="00EE3123" w:rsidRDefault="009C0CD5" w:rsidP="00EF3F1D">
      <w:pPr>
        <w:tabs>
          <w:tab w:val="num" w:pos="720"/>
        </w:tabs>
        <w:rPr>
          <w:color w:val="353535"/>
          <w:spacing w:val="7"/>
          <w:shd w:val="clear" w:color="auto" w:fill="FFFFFF"/>
        </w:rPr>
      </w:pPr>
    </w:p>
    <w:p w14:paraId="76BE221D" w14:textId="09DA4D75" w:rsidR="00BB2DC7" w:rsidRPr="00BB2DC7" w:rsidRDefault="008A2A5A" w:rsidP="00E05B36">
      <w:pPr>
        <w:jc w:val="center"/>
        <w:rPr>
          <w:color w:val="353535"/>
          <w:spacing w:val="7"/>
          <w:shd w:val="clear" w:color="auto" w:fill="FFFFFF"/>
        </w:rPr>
      </w:pPr>
      <w:r>
        <w:rPr>
          <w:noProof/>
        </w:rPr>
        <w:drawing>
          <wp:inline distT="0" distB="0" distL="0" distR="0" wp14:anchorId="5DEE89C9" wp14:editId="6D0FC4FD">
            <wp:extent cx="1803400" cy="2546350"/>
            <wp:effectExtent l="0" t="0" r="6350" b="6350"/>
            <wp:docPr id="54373629" name="Picture 7" descr="Teacher Burnout from a Complex System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eacher Burnout from a Complex Systems ..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54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D9FB7" w14:textId="26483A68" w:rsidR="00BB2DC7" w:rsidRDefault="00BB2DC7" w:rsidP="00A42923">
      <w:pPr>
        <w:jc w:val="center"/>
        <w:rPr>
          <w:i/>
          <w:iCs/>
          <w:color w:val="353535"/>
          <w:spacing w:val="7"/>
          <w:shd w:val="clear" w:color="auto" w:fill="FFFFFF"/>
        </w:rPr>
      </w:pPr>
    </w:p>
    <w:p w14:paraId="383044BC" w14:textId="77777777" w:rsidR="00BB2DC7" w:rsidRDefault="00BB2DC7" w:rsidP="008C6BB0">
      <w:pPr>
        <w:rPr>
          <w:i/>
          <w:iCs/>
          <w:color w:val="353535"/>
          <w:spacing w:val="7"/>
          <w:shd w:val="clear" w:color="auto" w:fill="FFFFFF"/>
        </w:rPr>
      </w:pPr>
    </w:p>
    <w:p w14:paraId="6D4AEBF4" w14:textId="77777777" w:rsidR="00DD14DE" w:rsidRDefault="00DD14DE" w:rsidP="008C6BB0">
      <w:pPr>
        <w:rPr>
          <w:rStyle w:val="Emphasis"/>
          <w:color w:val="353535"/>
          <w:spacing w:val="7"/>
          <w:shd w:val="clear" w:color="auto" w:fill="FFFFFF"/>
        </w:rPr>
      </w:pPr>
    </w:p>
    <w:p w14:paraId="44739846" w14:textId="77777777" w:rsidR="00E05B36" w:rsidRDefault="006D1567" w:rsidP="008C6BB0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 w:rsidRPr="006D1567">
        <w:rPr>
          <w:b/>
          <w:bCs/>
          <w:i/>
          <w:iCs/>
          <w:color w:val="353535"/>
          <w:spacing w:val="7"/>
          <w:shd w:val="clear" w:color="auto" w:fill="FFFFFF"/>
        </w:rPr>
        <w:t>Teacher Burnout from a Complex Systems Perspective</w:t>
      </w:r>
      <w:r>
        <w:rPr>
          <w:b/>
          <w:bCs/>
          <w:i/>
          <w:iCs/>
          <w:color w:val="353535"/>
          <w:spacing w:val="7"/>
          <w:shd w:val="clear" w:color="auto" w:fill="FFFFFF"/>
        </w:rPr>
        <w:t xml:space="preserve">. </w:t>
      </w:r>
      <w:r w:rsidRPr="006D1567">
        <w:rPr>
          <w:b/>
          <w:bCs/>
          <w:i/>
          <w:iCs/>
          <w:color w:val="353535"/>
          <w:spacing w:val="7"/>
          <w:shd w:val="clear" w:color="auto" w:fill="FFFFFF"/>
        </w:rPr>
        <w:t>Contributors, Consequences, Contexts and Coping Strategies</w:t>
      </w:r>
      <w:r>
        <w:rPr>
          <w:b/>
          <w:bCs/>
          <w:i/>
          <w:iCs/>
          <w:color w:val="353535"/>
          <w:spacing w:val="7"/>
          <w:shd w:val="clear" w:color="auto" w:fill="FFFFFF"/>
        </w:rPr>
        <w:t xml:space="preserve">. </w:t>
      </w:r>
      <w:r w:rsidRPr="006D1567">
        <w:rPr>
          <w:i/>
          <w:iCs/>
          <w:color w:val="353535"/>
          <w:spacing w:val="7"/>
          <w:shd w:val="clear" w:color="auto" w:fill="FFFFFF"/>
        </w:rPr>
        <w:t>Ed.</w:t>
      </w:r>
      <w:r>
        <w:rPr>
          <w:b/>
          <w:bCs/>
          <w:i/>
          <w:iCs/>
          <w:color w:val="353535"/>
          <w:spacing w:val="7"/>
          <w:shd w:val="clear" w:color="auto" w:fill="FFFFFF"/>
        </w:rPr>
        <w:t xml:space="preserve"> </w:t>
      </w:r>
      <w:r w:rsidR="00F0566F">
        <w:rPr>
          <w:rStyle w:val="Emphasis"/>
          <w:b/>
          <w:bCs/>
          <w:color w:val="353535"/>
          <w:spacing w:val="7"/>
          <w:shd w:val="clear" w:color="auto" w:fill="FFFFFF"/>
        </w:rPr>
        <w:t xml:space="preserve"> </w:t>
      </w:r>
      <w:r>
        <w:rPr>
          <w:rStyle w:val="Emphasis"/>
          <w:color w:val="353535"/>
          <w:spacing w:val="7"/>
          <w:shd w:val="clear" w:color="auto" w:fill="FFFFFF"/>
        </w:rPr>
        <w:t>C</w:t>
      </w:r>
      <w:r w:rsidR="00F0566F" w:rsidRPr="0052183F">
        <w:rPr>
          <w:rStyle w:val="Emphasis"/>
          <w:color w:val="353535"/>
          <w:spacing w:val="7"/>
          <w:shd w:val="clear" w:color="auto" w:fill="FFFFFF"/>
        </w:rPr>
        <w:t xml:space="preserve">. </w:t>
      </w:r>
      <w:r>
        <w:rPr>
          <w:rStyle w:val="Emphasis"/>
          <w:color w:val="353535"/>
          <w:spacing w:val="7"/>
          <w:shd w:val="clear" w:color="auto" w:fill="FFFFFF"/>
        </w:rPr>
        <w:t>Griffiths</w:t>
      </w:r>
      <w:r w:rsidR="00F0566F">
        <w:rPr>
          <w:rStyle w:val="Emphasis"/>
          <w:color w:val="353535"/>
          <w:spacing w:val="7"/>
          <w:shd w:val="clear" w:color="auto" w:fill="FFFFFF"/>
        </w:rPr>
        <w:t xml:space="preserve">. </w:t>
      </w:r>
      <w:r>
        <w:rPr>
          <w:rStyle w:val="Emphasis"/>
          <w:color w:val="353535"/>
          <w:spacing w:val="7"/>
          <w:shd w:val="clear" w:color="auto" w:fill="FFFFFF"/>
        </w:rPr>
        <w:t>Palgrave Macmillan</w:t>
      </w:r>
      <w:r w:rsidR="00F0566F">
        <w:rPr>
          <w:rStyle w:val="Emphasis"/>
          <w:color w:val="353535"/>
          <w:spacing w:val="7"/>
          <w:shd w:val="clear" w:color="auto" w:fill="FFFFFF"/>
        </w:rPr>
        <w:t xml:space="preserve"> </w:t>
      </w:r>
      <w:r w:rsidR="00F0566F" w:rsidRPr="00512B9B">
        <w:rPr>
          <w:rStyle w:val="Emphasis"/>
          <w:color w:val="353535"/>
          <w:spacing w:val="7"/>
          <w:shd w:val="clear" w:color="auto" w:fill="FFFFFF"/>
        </w:rPr>
        <w:t>(20</w:t>
      </w:r>
      <w:r w:rsidR="00F0566F">
        <w:rPr>
          <w:rStyle w:val="Emphasis"/>
          <w:color w:val="353535"/>
          <w:spacing w:val="7"/>
          <w:shd w:val="clear" w:color="auto" w:fill="FFFFFF"/>
        </w:rPr>
        <w:t>2</w:t>
      </w:r>
      <w:r w:rsidR="00BB562D">
        <w:rPr>
          <w:rStyle w:val="Emphasis"/>
          <w:color w:val="353535"/>
          <w:spacing w:val="7"/>
          <w:shd w:val="clear" w:color="auto" w:fill="FFFFFF"/>
        </w:rPr>
        <w:t>5</w:t>
      </w:r>
      <w:r w:rsidR="00F0566F" w:rsidRPr="00512B9B">
        <w:rPr>
          <w:rStyle w:val="Emphasis"/>
          <w:color w:val="353535"/>
          <w:spacing w:val="7"/>
          <w:shd w:val="clear" w:color="auto" w:fill="FFFFFF"/>
        </w:rPr>
        <w:t>). ISBN</w:t>
      </w:r>
      <w:r w:rsidR="00BB562D">
        <w:rPr>
          <w:rStyle w:val="Emphasis"/>
          <w:color w:val="353535"/>
          <w:spacing w:val="7"/>
          <w:shd w:val="clear" w:color="auto" w:fill="FFFFFF"/>
        </w:rPr>
        <w:t xml:space="preserve"> </w:t>
      </w:r>
      <w:r w:rsidR="00BB562D" w:rsidRPr="00BB562D">
        <w:rPr>
          <w:i/>
          <w:iCs/>
          <w:color w:val="353535"/>
          <w:spacing w:val="7"/>
          <w:shd w:val="clear" w:color="auto" w:fill="FFFFFF"/>
        </w:rPr>
        <w:t>978-3-031-85023-3</w:t>
      </w:r>
      <w:r w:rsidR="00F0566F" w:rsidRPr="00512B9B">
        <w:rPr>
          <w:rStyle w:val="Emphasis"/>
          <w:color w:val="353535"/>
          <w:spacing w:val="7"/>
          <w:shd w:val="clear" w:color="auto" w:fill="FFFFFF"/>
        </w:rPr>
        <w:t>, pp.</w:t>
      </w:r>
      <w:r w:rsidR="00BB562D">
        <w:rPr>
          <w:rStyle w:val="Emphasis"/>
          <w:color w:val="353535"/>
          <w:spacing w:val="7"/>
          <w:shd w:val="clear" w:color="auto" w:fill="FFFFFF"/>
        </w:rPr>
        <w:t>312</w:t>
      </w:r>
      <w:r w:rsidR="00F0566F" w:rsidRPr="00512B9B">
        <w:rPr>
          <w:rStyle w:val="Emphasis"/>
          <w:color w:val="353535"/>
          <w:spacing w:val="7"/>
          <w:shd w:val="clear" w:color="auto" w:fill="FFFFFF"/>
        </w:rPr>
        <w:t>. </w:t>
      </w:r>
      <w:r w:rsidR="00BB562D">
        <w:rPr>
          <w:rStyle w:val="Emphasis"/>
          <w:i w:val="0"/>
          <w:iCs w:val="0"/>
          <w:color w:val="353535"/>
          <w:spacing w:val="7"/>
          <w:shd w:val="clear" w:color="auto" w:fill="FFFFFF"/>
        </w:rPr>
        <w:t>If you are in the teaching profession, it is enough to look around the staffroom to see burnout. Already in the first sentences of the foreword Daniel J Madigan points out the fact that burnout is mor</w:t>
      </w:r>
      <w:r w:rsidR="00E05B36">
        <w:rPr>
          <w:rStyle w:val="Emphasis"/>
          <w:i w:val="0"/>
          <w:iCs w:val="0"/>
          <w:color w:val="353535"/>
          <w:spacing w:val="7"/>
          <w:shd w:val="clear" w:color="auto" w:fill="FFFFFF"/>
        </w:rPr>
        <w:t>e</w:t>
      </w:r>
      <w:r w:rsidR="00BB562D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 common in the teaching profession than in any other profession – as he puts it: </w:t>
      </w:r>
      <w:r w:rsidR="00E05B36">
        <w:rPr>
          <w:rStyle w:val="Emphasis"/>
          <w:i w:val="0"/>
          <w:iCs w:val="0"/>
          <w:color w:val="353535"/>
          <w:spacing w:val="7"/>
          <w:shd w:val="clear" w:color="auto" w:fill="FFFFFF"/>
        </w:rPr>
        <w:t>“</w:t>
      </w:r>
      <w:r w:rsidR="00BB562D">
        <w:rPr>
          <w:rStyle w:val="Emphasis"/>
          <w:i w:val="0"/>
          <w:iCs w:val="0"/>
          <w:color w:val="353535"/>
          <w:spacing w:val="7"/>
          <w:shd w:val="clear" w:color="auto" w:fill="FFFFFF"/>
        </w:rPr>
        <w:t>in this respect the teaching profession eclipses any other professions</w:t>
      </w:r>
      <w:r w:rsidR="00E05B36">
        <w:rPr>
          <w:rStyle w:val="Emphasis"/>
          <w:i w:val="0"/>
          <w:iCs w:val="0"/>
          <w:color w:val="353535"/>
          <w:spacing w:val="7"/>
          <w:shd w:val="clear" w:color="auto" w:fill="FFFFFF"/>
        </w:rPr>
        <w:t>”</w:t>
      </w:r>
      <w:r w:rsidR="00BB562D">
        <w:rPr>
          <w:rStyle w:val="Emphasis"/>
          <w:i w:val="0"/>
          <w:iCs w:val="0"/>
          <w:color w:val="353535"/>
          <w:spacing w:val="7"/>
          <w:shd w:val="clear" w:color="auto" w:fill="FFFFFF"/>
        </w:rPr>
        <w:t>. He also points out that when a teacher decides to quit the job it is usually too late; the prolonged stress will have taken its to</w:t>
      </w:r>
      <w:r w:rsidR="00E05B36">
        <w:rPr>
          <w:rStyle w:val="Emphasis"/>
          <w:i w:val="0"/>
          <w:iCs w:val="0"/>
          <w:color w:val="353535"/>
          <w:spacing w:val="7"/>
          <w:shd w:val="clear" w:color="auto" w:fill="FFFFFF"/>
        </w:rPr>
        <w:t>l</w:t>
      </w:r>
      <w:r w:rsidR="00BB562D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l when it comes to </w:t>
      </w:r>
      <w:r w:rsidR="007839A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physical </w:t>
      </w:r>
      <w:r w:rsidR="00BB562D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health, </w:t>
      </w:r>
      <w:r w:rsidR="007839A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mental health and </w:t>
      </w:r>
      <w:r w:rsidR="00BB562D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family life  </w:t>
      </w:r>
      <w:r w:rsidR="007839AA">
        <w:rPr>
          <w:rStyle w:val="Emphasis"/>
          <w:i w:val="0"/>
          <w:iCs w:val="0"/>
          <w:color w:val="353535"/>
          <w:spacing w:val="7"/>
          <w:shd w:val="clear" w:color="auto" w:fill="FFFFFF"/>
        </w:rPr>
        <w:t xml:space="preserve">just to name a few. </w:t>
      </w:r>
    </w:p>
    <w:p w14:paraId="67B27905" w14:textId="77777777" w:rsidR="00E05B36" w:rsidRDefault="00E05B36" w:rsidP="008C6BB0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</w:p>
    <w:p w14:paraId="1BA47FA4" w14:textId="400A863C" w:rsidR="00DD14DE" w:rsidRPr="00BB562D" w:rsidRDefault="007839AA" w:rsidP="008C6BB0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  <w:r>
        <w:rPr>
          <w:rStyle w:val="Emphasis"/>
          <w:i w:val="0"/>
          <w:iCs w:val="0"/>
          <w:color w:val="353535"/>
          <w:spacing w:val="7"/>
          <w:shd w:val="clear" w:color="auto" w:fill="FFFFFF"/>
        </w:rPr>
        <w:t>In the Introduction – Carol Griffiths gives her rationale for writing the book. I find this sentence particularly poignant: “</w:t>
      </w:r>
      <w:r w:rsidRPr="007839AA">
        <w:rPr>
          <w:color w:val="353535"/>
          <w:spacing w:val="7"/>
          <w:shd w:val="clear" w:color="auto" w:fill="FFFFFF"/>
        </w:rPr>
        <w:t>A recent quick check of Amazon revealed 31 books which deal with burnout, but of these, only a few related directly to teachers/</w:t>
      </w:r>
      <w:r w:rsidR="00E05B36">
        <w:rPr>
          <w:color w:val="353535"/>
          <w:spacing w:val="7"/>
          <w:shd w:val="clear" w:color="auto" w:fill="FFFFFF"/>
        </w:rPr>
        <w:t xml:space="preserve"> </w:t>
      </w:r>
      <w:r w:rsidRPr="007839AA">
        <w:rPr>
          <w:color w:val="353535"/>
          <w:spacing w:val="7"/>
          <w:shd w:val="clear" w:color="auto" w:fill="FFFFFF"/>
        </w:rPr>
        <w:t>educators.</w:t>
      </w:r>
      <w:r>
        <w:rPr>
          <w:color w:val="353535"/>
          <w:spacing w:val="7"/>
          <w:shd w:val="clear" w:color="auto" w:fill="FFFFFF"/>
        </w:rPr>
        <w:t xml:space="preserve">” She also states that the 12 books recently published books are of the self-help kind, and none of the books offered any “academic coverage”. The aim of this book is to fill the gap. </w:t>
      </w:r>
      <w:r w:rsidR="00A26C93">
        <w:rPr>
          <w:color w:val="353535"/>
          <w:spacing w:val="7"/>
          <w:shd w:val="clear" w:color="auto" w:fill="FFFFFF"/>
        </w:rPr>
        <w:t>Actually,</w:t>
      </w:r>
      <w:r>
        <w:rPr>
          <w:color w:val="353535"/>
          <w:spacing w:val="7"/>
          <w:shd w:val="clear" w:color="auto" w:fill="FFFFFF"/>
        </w:rPr>
        <w:t xml:space="preserve"> the very fact that the collection of articles and research findings has been published by Palgrave, suggests that the publication is serious stuff. And </w:t>
      </w:r>
      <w:r w:rsidR="00A26C93">
        <w:rPr>
          <w:color w:val="353535"/>
          <w:spacing w:val="7"/>
          <w:shd w:val="clear" w:color="auto" w:fill="FFFFFF"/>
        </w:rPr>
        <w:t>indeed,</w:t>
      </w:r>
      <w:r>
        <w:rPr>
          <w:color w:val="353535"/>
          <w:spacing w:val="7"/>
          <w:shd w:val="clear" w:color="auto" w:fill="FFFFFF"/>
        </w:rPr>
        <w:t xml:space="preserve"> it is. The research </w:t>
      </w:r>
      <w:r w:rsidR="00482416">
        <w:rPr>
          <w:color w:val="353535"/>
          <w:spacing w:val="7"/>
          <w:shd w:val="clear" w:color="auto" w:fill="FFFFFF"/>
        </w:rPr>
        <w:t xml:space="preserve">studies </w:t>
      </w:r>
      <w:r>
        <w:rPr>
          <w:color w:val="353535"/>
          <w:spacing w:val="7"/>
          <w:shd w:val="clear" w:color="auto" w:fill="FFFFFF"/>
        </w:rPr>
        <w:t xml:space="preserve">presented in the collection </w:t>
      </w:r>
      <w:r w:rsidR="00482416">
        <w:rPr>
          <w:color w:val="353535"/>
          <w:spacing w:val="7"/>
          <w:shd w:val="clear" w:color="auto" w:fill="FFFFFF"/>
        </w:rPr>
        <w:t xml:space="preserve">try to describe, analyse and understand what 75% of teachers experience. But burnout is not just mathematics, and quantitative research cannon possibly describe or explain this complex phenomenon. </w:t>
      </w:r>
      <w:r w:rsidR="00E05B36">
        <w:rPr>
          <w:color w:val="353535"/>
          <w:spacing w:val="7"/>
          <w:shd w:val="clear" w:color="auto" w:fill="FFFFFF"/>
        </w:rPr>
        <w:t xml:space="preserve">The articles present different and varied methodology which has been used to collect the discussed data, which makes the books so valuable and helps to paint a wider picture of the problem. </w:t>
      </w:r>
      <w:r w:rsidR="00482416">
        <w:rPr>
          <w:color w:val="353535"/>
          <w:spacing w:val="7"/>
          <w:shd w:val="clear" w:color="auto" w:fill="FFFFFF"/>
        </w:rPr>
        <w:t>As</w:t>
      </w:r>
      <w:r w:rsidR="00E05B36">
        <w:rPr>
          <w:color w:val="353535"/>
          <w:spacing w:val="7"/>
          <w:shd w:val="clear" w:color="auto" w:fill="FFFFFF"/>
        </w:rPr>
        <w:t xml:space="preserve"> for </w:t>
      </w:r>
      <w:r w:rsidR="0016288C">
        <w:rPr>
          <w:color w:val="353535"/>
          <w:spacing w:val="7"/>
          <w:shd w:val="clear" w:color="auto" w:fill="FFFFFF"/>
        </w:rPr>
        <w:t xml:space="preserve">ways of looking at burnout, </w:t>
      </w:r>
      <w:r w:rsidR="00482416">
        <w:rPr>
          <w:color w:val="353535"/>
          <w:spacing w:val="7"/>
          <w:shd w:val="clear" w:color="auto" w:fill="FFFFFF"/>
        </w:rPr>
        <w:t xml:space="preserve">the multiple </w:t>
      </w:r>
      <w:r w:rsidR="00482416">
        <w:rPr>
          <w:color w:val="353535"/>
          <w:spacing w:val="7"/>
          <w:shd w:val="clear" w:color="auto" w:fill="FFFFFF"/>
        </w:rPr>
        <w:lastRenderedPageBreak/>
        <w:t>contributions to this collection investigate burnout, types of burnout and contexts in which it occurs, and it analyses potentially useful coping strategies. There are 13 chapters written by 25 contributors.</w:t>
      </w:r>
      <w:r w:rsidR="00023252">
        <w:rPr>
          <w:color w:val="353535"/>
          <w:spacing w:val="7"/>
          <w:shd w:val="clear" w:color="auto" w:fill="FFFFFF"/>
        </w:rPr>
        <w:t xml:space="preserve"> The details of the chapters and contributing authors can be found </w:t>
      </w:r>
      <w:hyperlink r:id="rId26" w:history="1">
        <w:r w:rsidR="00023252" w:rsidRPr="00023252">
          <w:rPr>
            <w:rStyle w:val="Hyperlink"/>
            <w:spacing w:val="7"/>
            <w:shd w:val="clear" w:color="auto" w:fill="FFFFFF"/>
          </w:rPr>
          <w:t>here</w:t>
        </w:r>
      </w:hyperlink>
      <w:r w:rsidR="00023252">
        <w:rPr>
          <w:color w:val="353535"/>
          <w:spacing w:val="7"/>
          <w:shd w:val="clear" w:color="auto" w:fill="FFFFFF"/>
        </w:rPr>
        <w:t xml:space="preserve">. Reading the available </w:t>
      </w:r>
      <w:r w:rsidR="00A26C93">
        <w:rPr>
          <w:color w:val="353535"/>
          <w:spacing w:val="7"/>
          <w:shd w:val="clear" w:color="auto" w:fill="FFFFFF"/>
        </w:rPr>
        <w:t>sample</w:t>
      </w:r>
      <w:r w:rsidR="00E05B36">
        <w:rPr>
          <w:color w:val="353535"/>
          <w:spacing w:val="7"/>
          <w:shd w:val="clear" w:color="auto" w:fill="FFFFFF"/>
        </w:rPr>
        <w:t xml:space="preserve"> to be found </w:t>
      </w:r>
      <w:r w:rsidR="0016288C">
        <w:rPr>
          <w:color w:val="353535"/>
          <w:spacing w:val="7"/>
          <w:shd w:val="clear" w:color="auto" w:fill="FFFFFF"/>
        </w:rPr>
        <w:t>on the website</w:t>
      </w:r>
      <w:r w:rsidR="00A26C93">
        <w:rPr>
          <w:color w:val="353535"/>
          <w:spacing w:val="7"/>
          <w:shd w:val="clear" w:color="auto" w:fill="FFFFFF"/>
        </w:rPr>
        <w:t>,</w:t>
      </w:r>
      <w:r w:rsidR="00023252">
        <w:rPr>
          <w:color w:val="353535"/>
          <w:spacing w:val="7"/>
          <w:shd w:val="clear" w:color="auto" w:fill="FFFFFF"/>
        </w:rPr>
        <w:t xml:space="preserve"> you can judge by yourself how seriously the authors approach the subject and how informative their finding</w:t>
      </w:r>
      <w:r w:rsidR="00A26C93">
        <w:rPr>
          <w:color w:val="353535"/>
          <w:spacing w:val="7"/>
          <w:shd w:val="clear" w:color="auto" w:fill="FFFFFF"/>
        </w:rPr>
        <w:t>s</w:t>
      </w:r>
      <w:r w:rsidR="00023252">
        <w:rPr>
          <w:color w:val="353535"/>
          <w:spacing w:val="7"/>
          <w:shd w:val="clear" w:color="auto" w:fill="FFFFFF"/>
        </w:rPr>
        <w:t xml:space="preserve"> are. I am sure that the book will be invaluable reading for teacher trainers, headmasters and head teachers, educators and decision makers in education.</w:t>
      </w:r>
    </w:p>
    <w:p w14:paraId="0E6C799F" w14:textId="77777777" w:rsidR="00BB562D" w:rsidRDefault="00BB562D" w:rsidP="008C6BB0">
      <w:pPr>
        <w:rPr>
          <w:rStyle w:val="Emphasis"/>
          <w:color w:val="353535"/>
          <w:spacing w:val="7"/>
          <w:shd w:val="clear" w:color="auto" w:fill="FFFFFF"/>
        </w:rPr>
      </w:pPr>
    </w:p>
    <w:p w14:paraId="139CF98F" w14:textId="77777777" w:rsidR="00BB562D" w:rsidRPr="00DD14DE" w:rsidRDefault="00BB562D" w:rsidP="008C6BB0">
      <w:pPr>
        <w:rPr>
          <w:rStyle w:val="Emphasis"/>
          <w:i w:val="0"/>
          <w:iCs w:val="0"/>
          <w:color w:val="353535"/>
          <w:spacing w:val="7"/>
          <w:shd w:val="clear" w:color="auto" w:fill="FFFFFF"/>
        </w:rPr>
      </w:pPr>
    </w:p>
    <w:p w14:paraId="0036E73F" w14:textId="1DD9B36E" w:rsidR="00161082" w:rsidRDefault="00161082" w:rsidP="000E6557">
      <w:pPr>
        <w:jc w:val="center"/>
        <w:rPr>
          <w:rStyle w:val="Emphasis"/>
          <w:color w:val="353535"/>
          <w:spacing w:val="7"/>
          <w:shd w:val="clear" w:color="auto" w:fill="FFFFFF"/>
        </w:rPr>
      </w:pPr>
    </w:p>
    <w:p w14:paraId="4926E460" w14:textId="563BC5F3" w:rsidR="00B2260E" w:rsidRPr="006027E3" w:rsidRDefault="00B2260E" w:rsidP="00B2260E">
      <w:pPr>
        <w:rPr>
          <w:b/>
          <w:bCs/>
        </w:rPr>
      </w:pPr>
      <w:bookmarkStart w:id="1" w:name="_Hlk184399231"/>
      <w:bookmarkEnd w:id="0"/>
      <w:r>
        <w:rPr>
          <w:b/>
          <w:lang w:val="en-US"/>
        </w:rPr>
        <w:t xml:space="preserve">Please check the </w:t>
      </w:r>
      <w:r w:rsidRPr="006027E3">
        <w:rPr>
          <w:b/>
          <w:bCs/>
          <w:u w:val="single"/>
        </w:rPr>
        <w:t>Pilgrims in Segovia Teacher Training courses 202</w:t>
      </w:r>
      <w:r w:rsidR="00163CCF">
        <w:rPr>
          <w:b/>
          <w:bCs/>
          <w:u w:val="single"/>
        </w:rPr>
        <w:t>6</w:t>
      </w:r>
      <w:r w:rsidRPr="006027E3">
        <w:rPr>
          <w:b/>
          <w:bCs/>
        </w:rPr>
        <w:t xml:space="preserve"> </w:t>
      </w:r>
      <w:r w:rsidRPr="00FF69C7">
        <w:rPr>
          <w:b/>
          <w:lang w:val="en-US"/>
        </w:rPr>
        <w:t>at Pilgrims website.</w:t>
      </w:r>
    </w:p>
    <w:bookmarkEnd w:id="1"/>
    <w:p w14:paraId="5335ABF2" w14:textId="77777777" w:rsidR="00BE3BE1" w:rsidRPr="00B2260E" w:rsidRDefault="00BE3BE1"/>
    <w:sectPr w:rsidR="00BE3BE1" w:rsidRPr="00B2260E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951AE"/>
    <w:multiLevelType w:val="multilevel"/>
    <w:tmpl w:val="6F56C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392AA3"/>
    <w:multiLevelType w:val="multilevel"/>
    <w:tmpl w:val="D15C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F5710F"/>
    <w:multiLevelType w:val="multilevel"/>
    <w:tmpl w:val="2160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570B47"/>
    <w:multiLevelType w:val="multilevel"/>
    <w:tmpl w:val="B4E42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F1380C"/>
    <w:multiLevelType w:val="hybridMultilevel"/>
    <w:tmpl w:val="E378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44FC1"/>
    <w:multiLevelType w:val="hybridMultilevel"/>
    <w:tmpl w:val="E2E07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8446BD"/>
    <w:multiLevelType w:val="hybridMultilevel"/>
    <w:tmpl w:val="E566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6111782">
    <w:abstractNumId w:val="5"/>
  </w:num>
  <w:num w:numId="2" w16cid:durableId="1914654008">
    <w:abstractNumId w:val="2"/>
  </w:num>
  <w:num w:numId="3" w16cid:durableId="728382100">
    <w:abstractNumId w:val="6"/>
  </w:num>
  <w:num w:numId="4" w16cid:durableId="2096515216">
    <w:abstractNumId w:val="3"/>
  </w:num>
  <w:num w:numId="5" w16cid:durableId="1042824573">
    <w:abstractNumId w:val="1"/>
  </w:num>
  <w:num w:numId="6" w16cid:durableId="2121996130">
    <w:abstractNumId w:val="0"/>
  </w:num>
  <w:num w:numId="7" w16cid:durableId="3641382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F9C"/>
    <w:rsid w:val="00000CD6"/>
    <w:rsid w:val="000027D5"/>
    <w:rsid w:val="00023252"/>
    <w:rsid w:val="0003390F"/>
    <w:rsid w:val="00041F04"/>
    <w:rsid w:val="000719CA"/>
    <w:rsid w:val="00081D0D"/>
    <w:rsid w:val="00084407"/>
    <w:rsid w:val="00095940"/>
    <w:rsid w:val="00095DA4"/>
    <w:rsid w:val="000A0AF7"/>
    <w:rsid w:val="000E6557"/>
    <w:rsid w:val="000F185A"/>
    <w:rsid w:val="00114A01"/>
    <w:rsid w:val="00114F9C"/>
    <w:rsid w:val="00121EFB"/>
    <w:rsid w:val="001243C8"/>
    <w:rsid w:val="00136685"/>
    <w:rsid w:val="00161082"/>
    <w:rsid w:val="0016288C"/>
    <w:rsid w:val="0016305B"/>
    <w:rsid w:val="00163CCF"/>
    <w:rsid w:val="00196191"/>
    <w:rsid w:val="001B41AB"/>
    <w:rsid w:val="001C6763"/>
    <w:rsid w:val="001F3FE1"/>
    <w:rsid w:val="00216682"/>
    <w:rsid w:val="00241D6A"/>
    <w:rsid w:val="00244112"/>
    <w:rsid w:val="00261984"/>
    <w:rsid w:val="00261D3E"/>
    <w:rsid w:val="00272FC5"/>
    <w:rsid w:val="00275354"/>
    <w:rsid w:val="0027703F"/>
    <w:rsid w:val="00277DBF"/>
    <w:rsid w:val="002A6229"/>
    <w:rsid w:val="002B7016"/>
    <w:rsid w:val="002C2C5E"/>
    <w:rsid w:val="002C7FAA"/>
    <w:rsid w:val="002D129E"/>
    <w:rsid w:val="00311249"/>
    <w:rsid w:val="00322B10"/>
    <w:rsid w:val="00327DD1"/>
    <w:rsid w:val="00345343"/>
    <w:rsid w:val="00381B27"/>
    <w:rsid w:val="003849DB"/>
    <w:rsid w:val="00386EA8"/>
    <w:rsid w:val="003953A8"/>
    <w:rsid w:val="003B179A"/>
    <w:rsid w:val="003C1DBB"/>
    <w:rsid w:val="003C23DA"/>
    <w:rsid w:val="003E2D4A"/>
    <w:rsid w:val="003F4165"/>
    <w:rsid w:val="00401FB5"/>
    <w:rsid w:val="00455132"/>
    <w:rsid w:val="00473A72"/>
    <w:rsid w:val="00473E7E"/>
    <w:rsid w:val="00480F26"/>
    <w:rsid w:val="00482416"/>
    <w:rsid w:val="004A006B"/>
    <w:rsid w:val="004A0C68"/>
    <w:rsid w:val="004A2CFE"/>
    <w:rsid w:val="004A6197"/>
    <w:rsid w:val="004B0559"/>
    <w:rsid w:val="004C0FC3"/>
    <w:rsid w:val="004C62F3"/>
    <w:rsid w:val="004C6990"/>
    <w:rsid w:val="004F63D4"/>
    <w:rsid w:val="00512B9B"/>
    <w:rsid w:val="0052183F"/>
    <w:rsid w:val="00530905"/>
    <w:rsid w:val="00545662"/>
    <w:rsid w:val="005747A5"/>
    <w:rsid w:val="005F27B0"/>
    <w:rsid w:val="005F3CC4"/>
    <w:rsid w:val="00651BF8"/>
    <w:rsid w:val="00665885"/>
    <w:rsid w:val="006733CA"/>
    <w:rsid w:val="00686466"/>
    <w:rsid w:val="00687D7E"/>
    <w:rsid w:val="006B4EF2"/>
    <w:rsid w:val="006C7EFE"/>
    <w:rsid w:val="006D1567"/>
    <w:rsid w:val="006E0198"/>
    <w:rsid w:val="006E2D1D"/>
    <w:rsid w:val="006F7296"/>
    <w:rsid w:val="00725309"/>
    <w:rsid w:val="00744993"/>
    <w:rsid w:val="00745381"/>
    <w:rsid w:val="00761059"/>
    <w:rsid w:val="00766314"/>
    <w:rsid w:val="007839AA"/>
    <w:rsid w:val="007E0292"/>
    <w:rsid w:val="00816F05"/>
    <w:rsid w:val="00820160"/>
    <w:rsid w:val="00827F6F"/>
    <w:rsid w:val="00876FDF"/>
    <w:rsid w:val="008A0BBF"/>
    <w:rsid w:val="008A2A5A"/>
    <w:rsid w:val="008C6BB0"/>
    <w:rsid w:val="008D648C"/>
    <w:rsid w:val="009031EF"/>
    <w:rsid w:val="009922DA"/>
    <w:rsid w:val="009A7289"/>
    <w:rsid w:val="009C0CD5"/>
    <w:rsid w:val="009D52CA"/>
    <w:rsid w:val="009E684D"/>
    <w:rsid w:val="009F34C1"/>
    <w:rsid w:val="00A1268B"/>
    <w:rsid w:val="00A21B18"/>
    <w:rsid w:val="00A23A0C"/>
    <w:rsid w:val="00A26C93"/>
    <w:rsid w:val="00A3159C"/>
    <w:rsid w:val="00A31BE8"/>
    <w:rsid w:val="00A428CF"/>
    <w:rsid w:val="00A42923"/>
    <w:rsid w:val="00A500B6"/>
    <w:rsid w:val="00A55849"/>
    <w:rsid w:val="00A64DD3"/>
    <w:rsid w:val="00AA7507"/>
    <w:rsid w:val="00AC1050"/>
    <w:rsid w:val="00AD73CC"/>
    <w:rsid w:val="00B01C51"/>
    <w:rsid w:val="00B2260E"/>
    <w:rsid w:val="00B2392F"/>
    <w:rsid w:val="00B375B2"/>
    <w:rsid w:val="00BA1697"/>
    <w:rsid w:val="00BA3517"/>
    <w:rsid w:val="00BB2DC7"/>
    <w:rsid w:val="00BB562D"/>
    <w:rsid w:val="00BE3BE1"/>
    <w:rsid w:val="00BE74A8"/>
    <w:rsid w:val="00C10CD3"/>
    <w:rsid w:val="00C41331"/>
    <w:rsid w:val="00C516A2"/>
    <w:rsid w:val="00C66971"/>
    <w:rsid w:val="00C67E26"/>
    <w:rsid w:val="00C72CFC"/>
    <w:rsid w:val="00C867F6"/>
    <w:rsid w:val="00CA55A2"/>
    <w:rsid w:val="00CB6C5B"/>
    <w:rsid w:val="00CC4637"/>
    <w:rsid w:val="00CD74F4"/>
    <w:rsid w:val="00CE0120"/>
    <w:rsid w:val="00CE1107"/>
    <w:rsid w:val="00CE1DC0"/>
    <w:rsid w:val="00D01264"/>
    <w:rsid w:val="00D04BFD"/>
    <w:rsid w:val="00D203A2"/>
    <w:rsid w:val="00D203E0"/>
    <w:rsid w:val="00D2743B"/>
    <w:rsid w:val="00D35176"/>
    <w:rsid w:val="00D54931"/>
    <w:rsid w:val="00D61C72"/>
    <w:rsid w:val="00DA1E7E"/>
    <w:rsid w:val="00DA35FA"/>
    <w:rsid w:val="00DB014B"/>
    <w:rsid w:val="00DB51B2"/>
    <w:rsid w:val="00DC57E5"/>
    <w:rsid w:val="00DD02F8"/>
    <w:rsid w:val="00DD14DE"/>
    <w:rsid w:val="00DD23C1"/>
    <w:rsid w:val="00DF7EB8"/>
    <w:rsid w:val="00E008C4"/>
    <w:rsid w:val="00E05B36"/>
    <w:rsid w:val="00E16CEE"/>
    <w:rsid w:val="00E41188"/>
    <w:rsid w:val="00E524A4"/>
    <w:rsid w:val="00E71823"/>
    <w:rsid w:val="00E743E3"/>
    <w:rsid w:val="00E74708"/>
    <w:rsid w:val="00E75F39"/>
    <w:rsid w:val="00E976A8"/>
    <w:rsid w:val="00ED2F16"/>
    <w:rsid w:val="00EE3123"/>
    <w:rsid w:val="00EF3F1D"/>
    <w:rsid w:val="00F032DA"/>
    <w:rsid w:val="00F0566F"/>
    <w:rsid w:val="00F54379"/>
    <w:rsid w:val="00F544C8"/>
    <w:rsid w:val="00F73E08"/>
    <w:rsid w:val="00FC149C"/>
    <w:rsid w:val="00FF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DFB03"/>
  <w15:chartTrackingRefBased/>
  <w15:docId w15:val="{F02B3B83-F2FE-48C5-9516-334FAD89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056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6C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1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F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21EF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21EFB"/>
    <w:pPr>
      <w:spacing w:before="100" w:beforeAutospacing="1" w:after="100" w:afterAutospacing="1"/>
    </w:pPr>
    <w:rPr>
      <w:lang w:val="pl-PL"/>
    </w:rPr>
  </w:style>
  <w:style w:type="character" w:styleId="Emphasis">
    <w:name w:val="Emphasis"/>
    <w:basedOn w:val="DefaultParagraphFont"/>
    <w:uiPriority w:val="20"/>
    <w:qFormat/>
    <w:rsid w:val="00512B9B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7453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648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16CE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41D6A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41D6A"/>
    <w:rPr>
      <w:rFonts w:ascii="Consolas" w:eastAsia="Times New Roman" w:hAnsi="Consolas" w:cs="Times New Roman"/>
      <w:kern w:val="0"/>
      <w:sz w:val="20"/>
      <w:szCs w:val="20"/>
      <w:lang w:eastAsia="pl-PL"/>
      <w14:ligatures w14:val="none"/>
    </w:rPr>
  </w:style>
  <w:style w:type="paragraph" w:styleId="ListParagraph">
    <w:name w:val="List Paragraph"/>
    <w:basedOn w:val="Normal"/>
    <w:uiPriority w:val="34"/>
    <w:qFormat/>
    <w:rsid w:val="00241D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4118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l-PL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FB5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4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29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20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91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9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1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99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4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98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97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0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4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9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ltmag.co.uk/apr25/short-book-reviews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26" Type="http://schemas.openxmlformats.org/officeDocument/2006/relationships/hyperlink" Target="https://www.amazon.com/Teacher-Burnout-Complex-Systems-Perspective/dp/3031850238?asin=3031850238&amp;revisionId=&amp;format=4&amp;depth=1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hyperlink" Target="https://www.deltapublishing.co.uk/search?search=Bloggers" TargetMode="External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www.weareteachers.com/social-emotional-learning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hania.kryszewska@pilgrimsteachertrainig.eu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.hltmag.co.uk/oct25/writing-materials-for-business-englis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www.amazon.com/Writing-Language-Learning-Materials-language/dp/1068334312?source=ps-sl-shoppingads-lpcontext&amp;ref_=fplfs&amp;psc=1&amp;smid=ATVPDKIKX0DER&amp;asin=1068334312&amp;revisionId=&amp;format=4&amp;depth=1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1.wdp"/><Relationship Id="rId22" Type="http://schemas.openxmlformats.org/officeDocument/2006/relationships/hyperlink" Target="https://scottthornbury.wordpress.com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C42D1-4D34-4793-AB78-FB9346AF6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8</Pages>
  <Words>1688</Words>
  <Characters>11990</Characters>
  <Application>Microsoft Office Word</Application>
  <DocSecurity>0</DocSecurity>
  <Lines>363</Lines>
  <Paragraphs>201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9</cp:revision>
  <dcterms:created xsi:type="dcterms:W3CDTF">2025-11-24T20:04:00Z</dcterms:created>
  <dcterms:modified xsi:type="dcterms:W3CDTF">2025-11-30T09:33:00Z</dcterms:modified>
</cp:coreProperties>
</file>