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477F7" w14:textId="76BF1BDE" w:rsidR="005B2EAF" w:rsidRDefault="003F1C24">
      <w:r w:rsidRPr="003F1C24">
        <w:rPr>
          <w:noProof/>
        </w:rPr>
        <w:drawing>
          <wp:inline distT="0" distB="0" distL="0" distR="0" wp14:anchorId="1C9CFAE7" wp14:editId="5D43F4CE">
            <wp:extent cx="5731510" cy="2239010"/>
            <wp:effectExtent l="0" t="0" r="0" b="0"/>
            <wp:docPr id="14726256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6256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D0A62" w14:textId="77777777" w:rsidR="004731E1" w:rsidRDefault="004731E1">
      <w:pPr>
        <w:rPr>
          <w:b/>
          <w:sz w:val="24"/>
          <w:szCs w:val="24"/>
        </w:rPr>
      </w:pPr>
    </w:p>
    <w:p w14:paraId="33EB39EA" w14:textId="60801A47" w:rsidR="005B2EAF" w:rsidRPr="00160367" w:rsidRDefault="00000000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sz w:val="24"/>
          <w:szCs w:val="24"/>
        </w:rPr>
        <w:t>The Simon Greenall Award 202</w:t>
      </w:r>
      <w:r w:rsidR="003F1C24" w:rsidRPr="00160367">
        <w:rPr>
          <w:rFonts w:ascii="Times New Roman" w:hAnsi="Times New Roman" w:cs="Times New Roman"/>
          <w:b/>
          <w:sz w:val="24"/>
          <w:szCs w:val="24"/>
        </w:rPr>
        <w:t>6</w:t>
      </w:r>
      <w:r w:rsidRPr="001603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0367">
        <w:rPr>
          <w:rFonts w:ascii="Times New Roman" w:hAnsi="Times New Roman" w:cs="Times New Roman"/>
          <w:sz w:val="24"/>
          <w:szCs w:val="24"/>
        </w:rPr>
        <w:t xml:space="preserve">is now open for applications. </w:t>
      </w:r>
    </w:p>
    <w:p w14:paraId="62199129" w14:textId="222D094D" w:rsidR="005B2EAF" w:rsidRPr="00160367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color w:val="000000"/>
          <w:sz w:val="24"/>
          <w:szCs w:val="24"/>
        </w:rPr>
        <w:t>The purpose of this Award</w:t>
      </w:r>
      <w:r w:rsidRPr="00160367">
        <w:rPr>
          <w:rFonts w:ascii="Times New Roman" w:hAnsi="Times New Roman" w:cs="Times New Roman"/>
          <w:color w:val="000000"/>
          <w:sz w:val="24"/>
          <w:szCs w:val="24"/>
        </w:rPr>
        <w:t xml:space="preserve"> is to support a language project which </w:t>
      </w:r>
      <w:r w:rsidR="003F1C24" w:rsidRPr="00160367">
        <w:rPr>
          <w:rFonts w:ascii="Times New Roman" w:hAnsi="Times New Roman" w:cs="Times New Roman"/>
          <w:color w:val="000000"/>
          <w:sz w:val="24"/>
          <w:szCs w:val="24"/>
        </w:rPr>
        <w:t>builds communities</w:t>
      </w:r>
      <w:r w:rsidRPr="00160367">
        <w:rPr>
          <w:rFonts w:ascii="Times New Roman" w:hAnsi="Times New Roman" w:cs="Times New Roman"/>
          <w:color w:val="000000"/>
          <w:sz w:val="24"/>
          <w:szCs w:val="24"/>
        </w:rPr>
        <w:t xml:space="preserve"> through learning English.</w:t>
      </w:r>
    </w:p>
    <w:p w14:paraId="09E2B2DB" w14:textId="77777777" w:rsidR="005B2EAF" w:rsidRPr="00160367" w:rsidRDefault="005B2EA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3F4E38C" w14:textId="56D9508A" w:rsidR="00B062A9" w:rsidRPr="00160367" w:rsidRDefault="00000000" w:rsidP="00B062A9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160367">
        <w:rPr>
          <w:rFonts w:ascii="Times New Roman" w:hAnsi="Times New Roman" w:cs="Times New Roman"/>
          <w:b/>
          <w:sz w:val="24"/>
          <w:szCs w:val="24"/>
        </w:rPr>
        <w:t>The award offers</w:t>
      </w:r>
      <w:r w:rsidRPr="00160367">
        <w:rPr>
          <w:rFonts w:ascii="Times New Roman" w:hAnsi="Times New Roman" w:cs="Times New Roman"/>
          <w:sz w:val="24"/>
          <w:szCs w:val="24"/>
        </w:rPr>
        <w:t xml:space="preserve"> six hours of mentoring, help</w:t>
      </w:r>
      <w:r w:rsidR="00FC4BE1" w:rsidRPr="00160367">
        <w:rPr>
          <w:rFonts w:ascii="Times New Roman" w:hAnsi="Times New Roman" w:cs="Times New Roman"/>
          <w:sz w:val="24"/>
          <w:szCs w:val="24"/>
        </w:rPr>
        <w:t xml:space="preserve"> in</w:t>
      </w:r>
      <w:r w:rsidRPr="00160367">
        <w:rPr>
          <w:rFonts w:ascii="Times New Roman" w:hAnsi="Times New Roman" w:cs="Times New Roman"/>
          <w:sz w:val="24"/>
          <w:szCs w:val="24"/>
        </w:rPr>
        <w:t xml:space="preserve"> develop</w:t>
      </w:r>
      <w:r w:rsidR="00FC4BE1" w:rsidRPr="00160367">
        <w:rPr>
          <w:rFonts w:ascii="Times New Roman" w:hAnsi="Times New Roman" w:cs="Times New Roman"/>
          <w:sz w:val="24"/>
          <w:szCs w:val="24"/>
        </w:rPr>
        <w:t>ing</w:t>
      </w:r>
      <w:r w:rsidRPr="00160367">
        <w:rPr>
          <w:rFonts w:ascii="Times New Roman" w:hAnsi="Times New Roman" w:cs="Times New Roman"/>
          <w:sz w:val="24"/>
          <w:szCs w:val="24"/>
        </w:rPr>
        <w:t xml:space="preserve"> the project</w:t>
      </w:r>
      <w:r w:rsidR="00FC4BE1" w:rsidRPr="00160367">
        <w:rPr>
          <w:rFonts w:ascii="Times New Roman" w:hAnsi="Times New Roman" w:cs="Times New Roman"/>
          <w:sz w:val="24"/>
          <w:szCs w:val="24"/>
        </w:rPr>
        <w:t xml:space="preserve">, promotion of </w:t>
      </w:r>
      <w:r w:rsidRPr="00160367">
        <w:rPr>
          <w:rFonts w:ascii="Times New Roman" w:hAnsi="Times New Roman" w:cs="Times New Roman"/>
          <w:sz w:val="24"/>
          <w:szCs w:val="24"/>
        </w:rPr>
        <w:t xml:space="preserve"> </w:t>
      </w:r>
      <w:r w:rsidR="003F1C24" w:rsidRPr="00160367">
        <w:rPr>
          <w:rFonts w:ascii="Times New Roman" w:hAnsi="Times New Roman" w:cs="Times New Roman"/>
          <w:sz w:val="24"/>
          <w:szCs w:val="24"/>
        </w:rPr>
        <w:t>global</w:t>
      </w:r>
      <w:r w:rsidR="00FC4BE1" w:rsidRPr="00160367">
        <w:rPr>
          <w:rFonts w:ascii="Times New Roman" w:hAnsi="Times New Roman" w:cs="Times New Roman"/>
          <w:sz w:val="24"/>
          <w:szCs w:val="24"/>
        </w:rPr>
        <w:t xml:space="preserve"> visibility, </w:t>
      </w:r>
      <w:r w:rsidRPr="00160367">
        <w:rPr>
          <w:rFonts w:ascii="Times New Roman" w:hAnsi="Times New Roman" w:cs="Times New Roman"/>
          <w:sz w:val="24"/>
          <w:szCs w:val="24"/>
        </w:rPr>
        <w:t xml:space="preserve">and a small grant for equipment and expenses. </w:t>
      </w:r>
    </w:p>
    <w:p w14:paraId="2AFC7B19" w14:textId="427EC20A" w:rsidR="005B2EAF" w:rsidRPr="00160367" w:rsidRDefault="00090071" w:rsidP="00B062A9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sz w:val="24"/>
          <w:szCs w:val="24"/>
        </w:rPr>
        <w:t>Link for guidelines and application</w:t>
      </w:r>
      <w:r w:rsidRPr="00160367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F4303E" w:rsidRPr="00160367">
          <w:rPr>
            <w:rStyle w:val="Hyperlink"/>
            <w:rFonts w:ascii="Times New Roman" w:hAnsi="Times New Roman" w:cs="Times New Roman"/>
            <w:sz w:val="24"/>
            <w:szCs w:val="24"/>
          </w:rPr>
          <w:t>https://www.macmillanenglish.com/simon-greenall-award-2025</w:t>
        </w:r>
      </w:hyperlink>
    </w:p>
    <w:p w14:paraId="330B3989" w14:textId="2AE83946" w:rsidR="005B2EAF" w:rsidRPr="00160367" w:rsidRDefault="000000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sz w:val="24"/>
          <w:szCs w:val="24"/>
        </w:rPr>
        <w:t>Closing date</w:t>
      </w:r>
      <w:r w:rsidR="00F4303E" w:rsidRPr="00160367">
        <w:rPr>
          <w:rFonts w:ascii="Times New Roman" w:hAnsi="Times New Roman" w:cs="Times New Roman"/>
          <w:b/>
          <w:sz w:val="24"/>
          <w:szCs w:val="24"/>
        </w:rPr>
        <w:t xml:space="preserve"> for application</w:t>
      </w:r>
      <w:r w:rsidRPr="00160367">
        <w:rPr>
          <w:rFonts w:ascii="Times New Roman" w:hAnsi="Times New Roman" w:cs="Times New Roman"/>
          <w:b/>
          <w:sz w:val="24"/>
          <w:szCs w:val="24"/>
        </w:rPr>
        <w:t>:</w:t>
      </w:r>
      <w:r w:rsidRPr="00160367">
        <w:rPr>
          <w:rFonts w:ascii="Times New Roman" w:hAnsi="Times New Roman" w:cs="Times New Roman"/>
          <w:sz w:val="24"/>
          <w:szCs w:val="24"/>
        </w:rPr>
        <w:t xml:space="preserve"> </w:t>
      </w:r>
      <w:r w:rsidR="00B062A9" w:rsidRPr="00160367">
        <w:rPr>
          <w:rFonts w:ascii="Times New Roman" w:hAnsi="Times New Roman" w:cs="Times New Roman"/>
          <w:sz w:val="24"/>
          <w:szCs w:val="24"/>
        </w:rPr>
        <w:t>28</w:t>
      </w:r>
      <w:r w:rsidR="00B062A9" w:rsidRPr="0016036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062A9" w:rsidRPr="00160367">
        <w:rPr>
          <w:rFonts w:ascii="Times New Roman" w:hAnsi="Times New Roman" w:cs="Times New Roman"/>
          <w:sz w:val="24"/>
          <w:szCs w:val="24"/>
        </w:rPr>
        <w:t xml:space="preserve"> Feb</w:t>
      </w:r>
      <w:r w:rsidRPr="00160367">
        <w:rPr>
          <w:rFonts w:ascii="Times New Roman" w:hAnsi="Times New Roman" w:cs="Times New Roman"/>
          <w:sz w:val="24"/>
          <w:szCs w:val="24"/>
        </w:rPr>
        <w:t xml:space="preserve"> 202</w:t>
      </w:r>
      <w:r w:rsidR="00B062A9" w:rsidRPr="00160367">
        <w:rPr>
          <w:rFonts w:ascii="Times New Roman" w:hAnsi="Times New Roman" w:cs="Times New Roman"/>
          <w:sz w:val="24"/>
          <w:szCs w:val="24"/>
        </w:rPr>
        <w:t>6</w:t>
      </w:r>
    </w:p>
    <w:p w14:paraId="50AB133C" w14:textId="77777777" w:rsidR="005B2EAF" w:rsidRPr="00160367" w:rsidRDefault="005B2E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A0FC97" w14:textId="51E3F6C1" w:rsidR="00090071" w:rsidRPr="00160367" w:rsidRDefault="00000000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sz w:val="24"/>
          <w:szCs w:val="24"/>
        </w:rPr>
        <w:t>The award celebrates the life and work of Simon Greenall OBE</w:t>
      </w:r>
      <w:r w:rsidRPr="00160367">
        <w:rPr>
          <w:rFonts w:ascii="Times New Roman" w:hAnsi="Times New Roman" w:cs="Times New Roman"/>
          <w:sz w:val="24"/>
          <w:szCs w:val="24"/>
        </w:rPr>
        <w:t>, teacher, trainer, materials writer, President of IATEFL, trustee of International House. It is sponsored by Macmillan Education, International House London and International House World</w:t>
      </w:r>
      <w:r w:rsidR="00090071" w:rsidRPr="00160367">
        <w:rPr>
          <w:rFonts w:ascii="Times New Roman" w:hAnsi="Times New Roman" w:cs="Times New Roman"/>
          <w:sz w:val="24"/>
          <w:szCs w:val="24"/>
        </w:rPr>
        <w:t xml:space="preserve"> Organisation.</w:t>
      </w:r>
    </w:p>
    <w:p w14:paraId="03DDDC48" w14:textId="5E2E1B84" w:rsidR="005B2EAF" w:rsidRPr="00160367" w:rsidRDefault="00000000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sz w:val="24"/>
          <w:szCs w:val="24"/>
        </w:rPr>
        <w:t xml:space="preserve">In the course of his work, Simon travelled around the world, and wherever he went, he made friends. He was a great </w:t>
      </w:r>
      <w:proofErr w:type="gramStart"/>
      <w:r w:rsidRPr="00160367">
        <w:rPr>
          <w:rFonts w:ascii="Times New Roman" w:hAnsi="Times New Roman" w:cs="Times New Roman"/>
          <w:sz w:val="24"/>
          <w:szCs w:val="24"/>
        </w:rPr>
        <w:t>communicator</w:t>
      </w:r>
      <w:proofErr w:type="gramEnd"/>
      <w:r w:rsidRPr="00160367">
        <w:rPr>
          <w:rFonts w:ascii="Times New Roman" w:hAnsi="Times New Roman" w:cs="Times New Roman"/>
          <w:sz w:val="24"/>
          <w:szCs w:val="24"/>
        </w:rPr>
        <w:t xml:space="preserve"> and the award </w:t>
      </w:r>
      <w:r w:rsidR="00F542CE" w:rsidRPr="00160367">
        <w:rPr>
          <w:rFonts w:ascii="Times New Roman" w:hAnsi="Times New Roman" w:cs="Times New Roman"/>
          <w:sz w:val="24"/>
          <w:szCs w:val="24"/>
        </w:rPr>
        <w:t>reflect</w:t>
      </w:r>
      <w:r w:rsidR="00EC48F6" w:rsidRPr="00160367">
        <w:rPr>
          <w:rFonts w:ascii="Times New Roman" w:hAnsi="Times New Roman" w:cs="Times New Roman"/>
          <w:sz w:val="24"/>
          <w:szCs w:val="24"/>
        </w:rPr>
        <w:t>s</w:t>
      </w:r>
      <w:r w:rsidR="00F542CE" w:rsidRPr="00160367">
        <w:rPr>
          <w:rFonts w:ascii="Times New Roman" w:hAnsi="Times New Roman" w:cs="Times New Roman"/>
          <w:sz w:val="24"/>
          <w:szCs w:val="24"/>
        </w:rPr>
        <w:t xml:space="preserve"> his wish to build comm</w:t>
      </w:r>
      <w:r w:rsidR="00EC48F6" w:rsidRPr="00160367">
        <w:rPr>
          <w:rFonts w:ascii="Times New Roman" w:hAnsi="Times New Roman" w:cs="Times New Roman"/>
          <w:sz w:val="24"/>
          <w:szCs w:val="24"/>
        </w:rPr>
        <w:t>u</w:t>
      </w:r>
      <w:r w:rsidR="00F542CE" w:rsidRPr="00160367">
        <w:rPr>
          <w:rFonts w:ascii="Times New Roman" w:hAnsi="Times New Roman" w:cs="Times New Roman"/>
          <w:sz w:val="24"/>
          <w:szCs w:val="24"/>
        </w:rPr>
        <w:t>nities</w:t>
      </w:r>
      <w:r w:rsidRPr="00160367">
        <w:rPr>
          <w:rFonts w:ascii="Times New Roman" w:hAnsi="Times New Roman" w:cs="Times New Roman"/>
          <w:sz w:val="24"/>
          <w:szCs w:val="24"/>
        </w:rPr>
        <w:t xml:space="preserve"> through learning English. </w:t>
      </w:r>
    </w:p>
    <w:p w14:paraId="55145C37" w14:textId="24CA4743" w:rsidR="00B61FB8" w:rsidRPr="00160367" w:rsidRDefault="00000000" w:rsidP="00B61FB8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sz w:val="24"/>
          <w:szCs w:val="24"/>
        </w:rPr>
        <w:t xml:space="preserve">The winner of the first award in 2021, was the Dau </w:t>
      </w:r>
      <w:proofErr w:type="spellStart"/>
      <w:r w:rsidRPr="00160367">
        <w:rPr>
          <w:rFonts w:ascii="Times New Roman" w:hAnsi="Times New Roman" w:cs="Times New Roman"/>
          <w:b/>
          <w:sz w:val="24"/>
          <w:szCs w:val="24"/>
        </w:rPr>
        <w:t>Dau</w:t>
      </w:r>
      <w:proofErr w:type="spellEnd"/>
      <w:r w:rsidRPr="00160367">
        <w:rPr>
          <w:rFonts w:ascii="Times New Roman" w:hAnsi="Times New Roman" w:cs="Times New Roman"/>
          <w:b/>
          <w:sz w:val="24"/>
          <w:szCs w:val="24"/>
        </w:rPr>
        <w:t xml:space="preserve"> project</w:t>
      </w:r>
      <w:r w:rsidRPr="00160367">
        <w:rPr>
          <w:rFonts w:ascii="Times New Roman" w:hAnsi="Times New Roman" w:cs="Times New Roman"/>
          <w:sz w:val="24"/>
          <w:szCs w:val="24"/>
        </w:rPr>
        <w:t xml:space="preserve"> run by </w:t>
      </w:r>
      <w:proofErr w:type="spellStart"/>
      <w:r w:rsidRPr="00160367">
        <w:rPr>
          <w:rFonts w:ascii="Times New Roman" w:hAnsi="Times New Roman" w:cs="Times New Roman"/>
          <w:sz w:val="24"/>
          <w:szCs w:val="24"/>
        </w:rPr>
        <w:t>Sirhajwan</w:t>
      </w:r>
      <w:proofErr w:type="spellEnd"/>
      <w:r w:rsidRPr="00160367">
        <w:rPr>
          <w:rFonts w:ascii="Times New Roman" w:hAnsi="Times New Roman" w:cs="Times New Roman"/>
          <w:sz w:val="24"/>
          <w:szCs w:val="24"/>
        </w:rPr>
        <w:t xml:space="preserve"> Idek and </w:t>
      </w:r>
      <w:proofErr w:type="spellStart"/>
      <w:r w:rsidRPr="00160367">
        <w:rPr>
          <w:rFonts w:ascii="Times New Roman" w:hAnsi="Times New Roman" w:cs="Times New Roman"/>
          <w:sz w:val="24"/>
          <w:szCs w:val="24"/>
        </w:rPr>
        <w:t>Nurazilah</w:t>
      </w:r>
      <w:proofErr w:type="spellEnd"/>
      <w:r w:rsidRPr="00160367">
        <w:rPr>
          <w:rFonts w:ascii="Times New Roman" w:hAnsi="Times New Roman" w:cs="Times New Roman"/>
          <w:sz w:val="24"/>
          <w:szCs w:val="24"/>
        </w:rPr>
        <w:t xml:space="preserve"> Othman of </w:t>
      </w:r>
      <w:proofErr w:type="spellStart"/>
      <w:r w:rsidRPr="00160367">
        <w:rPr>
          <w:rFonts w:ascii="Times New Roman" w:hAnsi="Times New Roman" w:cs="Times New Roman"/>
          <w:sz w:val="24"/>
          <w:szCs w:val="24"/>
        </w:rPr>
        <w:t>Keningau</w:t>
      </w:r>
      <w:proofErr w:type="spellEnd"/>
      <w:r w:rsidRPr="00160367">
        <w:rPr>
          <w:rFonts w:ascii="Times New Roman" w:hAnsi="Times New Roman" w:cs="Times New Roman"/>
          <w:sz w:val="24"/>
          <w:szCs w:val="24"/>
        </w:rPr>
        <w:t xml:space="preserve"> College in Sabah, Borneo, Malaysia. Their work uses folk tales to bring together the different peoples of Malaysia </w:t>
      </w:r>
      <w:r w:rsidRPr="00160367">
        <w:rPr>
          <w:rFonts w:ascii="Times New Roman" w:hAnsi="Times New Roman" w:cs="Times New Roman"/>
          <w:color w:val="000000"/>
          <w:sz w:val="24"/>
          <w:szCs w:val="24"/>
        </w:rPr>
        <w:t>with their different traditions and languages</w:t>
      </w:r>
      <w:r w:rsidRPr="00160367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Pr="00160367">
        <w:rPr>
          <w:rFonts w:ascii="Times New Roman" w:hAnsi="Times New Roman" w:cs="Times New Roman"/>
          <w:sz w:val="24"/>
          <w:szCs w:val="24"/>
        </w:rPr>
        <w:t xml:space="preserve">Storytelling, dance, puppetry, theatre, and song are all part of the rich mix. </w:t>
      </w:r>
      <w:r w:rsidR="00F4303E" w:rsidRPr="00160367">
        <w:rPr>
          <w:rFonts w:ascii="Times New Roman" w:hAnsi="Times New Roman" w:cs="Times New Roman"/>
          <w:sz w:val="24"/>
          <w:szCs w:val="24"/>
        </w:rPr>
        <w:t xml:space="preserve">      </w:t>
      </w:r>
      <w:r w:rsidR="00B61FB8" w:rsidRPr="00160367">
        <w:rPr>
          <w:rFonts w:ascii="Times New Roman" w:hAnsi="Times New Roman" w:cs="Times New Roman"/>
          <w:b/>
          <w:sz w:val="24"/>
          <w:szCs w:val="24"/>
        </w:rPr>
        <w:t>The mentors were Jill and Charlie Hadfield</w:t>
      </w:r>
      <w:r w:rsidR="00B61FB8" w:rsidRPr="00160367">
        <w:rPr>
          <w:rFonts w:ascii="Times New Roman" w:hAnsi="Times New Roman" w:cs="Times New Roman"/>
          <w:sz w:val="24"/>
          <w:szCs w:val="24"/>
        </w:rPr>
        <w:t>. Jill</w:t>
      </w:r>
      <w:r w:rsidR="00EC48F6" w:rsidRPr="00160367">
        <w:rPr>
          <w:rFonts w:ascii="Times New Roman" w:hAnsi="Times New Roman" w:cs="Times New Roman"/>
          <w:sz w:val="24"/>
          <w:szCs w:val="24"/>
        </w:rPr>
        <w:t>, a</w:t>
      </w:r>
      <w:r w:rsidR="00B61FB8" w:rsidRPr="00160367">
        <w:rPr>
          <w:rFonts w:ascii="Times New Roman" w:hAnsi="Times New Roman" w:cs="Times New Roman"/>
          <w:sz w:val="24"/>
          <w:szCs w:val="24"/>
        </w:rPr>
        <w:t xml:space="preserve"> materials writ</w:t>
      </w:r>
      <w:r w:rsidR="00050E55" w:rsidRPr="00160367">
        <w:rPr>
          <w:rFonts w:ascii="Times New Roman" w:hAnsi="Times New Roman" w:cs="Times New Roman"/>
          <w:sz w:val="24"/>
          <w:szCs w:val="24"/>
        </w:rPr>
        <w:t>er</w:t>
      </w:r>
      <w:r w:rsidR="00B61FB8" w:rsidRPr="00160367">
        <w:rPr>
          <w:rFonts w:ascii="Times New Roman" w:hAnsi="Times New Roman" w:cs="Times New Roman"/>
          <w:sz w:val="24"/>
          <w:szCs w:val="24"/>
        </w:rPr>
        <w:t xml:space="preserve"> and train</w:t>
      </w:r>
      <w:r w:rsidR="006E517F" w:rsidRPr="00160367">
        <w:rPr>
          <w:rFonts w:ascii="Times New Roman" w:hAnsi="Times New Roman" w:cs="Times New Roman"/>
          <w:sz w:val="24"/>
          <w:szCs w:val="24"/>
        </w:rPr>
        <w:t>er</w:t>
      </w:r>
      <w:r w:rsidR="00EC48F6" w:rsidRPr="00160367">
        <w:rPr>
          <w:rFonts w:ascii="Times New Roman" w:hAnsi="Times New Roman" w:cs="Times New Roman"/>
          <w:sz w:val="24"/>
          <w:szCs w:val="24"/>
        </w:rPr>
        <w:t xml:space="preserve">, and </w:t>
      </w:r>
      <w:r w:rsidR="00B61FB8" w:rsidRPr="00160367">
        <w:rPr>
          <w:rFonts w:ascii="Times New Roman" w:hAnsi="Times New Roman" w:cs="Times New Roman"/>
          <w:sz w:val="24"/>
          <w:szCs w:val="24"/>
        </w:rPr>
        <w:t>Charlie</w:t>
      </w:r>
      <w:r w:rsidR="00EC48F6" w:rsidRPr="00160367">
        <w:rPr>
          <w:rFonts w:ascii="Times New Roman" w:hAnsi="Times New Roman" w:cs="Times New Roman"/>
          <w:sz w:val="24"/>
          <w:szCs w:val="24"/>
        </w:rPr>
        <w:t xml:space="preserve"> worked on </w:t>
      </w:r>
      <w:r w:rsidR="00B61FB8" w:rsidRPr="00160367">
        <w:rPr>
          <w:rFonts w:ascii="Times New Roman" w:hAnsi="Times New Roman" w:cs="Times New Roman"/>
          <w:sz w:val="24"/>
          <w:szCs w:val="24"/>
        </w:rPr>
        <w:t xml:space="preserve">British Council </w:t>
      </w:r>
      <w:r w:rsidR="00050E55" w:rsidRPr="00160367">
        <w:rPr>
          <w:rFonts w:ascii="Times New Roman" w:hAnsi="Times New Roman" w:cs="Times New Roman"/>
          <w:sz w:val="24"/>
          <w:szCs w:val="24"/>
        </w:rPr>
        <w:t>teacher development</w:t>
      </w:r>
      <w:r w:rsidR="00B61FB8" w:rsidRPr="00160367">
        <w:rPr>
          <w:rFonts w:ascii="Times New Roman" w:hAnsi="Times New Roman" w:cs="Times New Roman"/>
          <w:sz w:val="24"/>
          <w:szCs w:val="24"/>
        </w:rPr>
        <w:t xml:space="preserve"> projects. </w:t>
      </w:r>
    </w:p>
    <w:p w14:paraId="5425696F" w14:textId="2AC24693" w:rsidR="005B2EAF" w:rsidRPr="00160367" w:rsidRDefault="00B61FB8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bCs/>
          <w:sz w:val="24"/>
          <w:szCs w:val="24"/>
        </w:rPr>
        <w:t xml:space="preserve">The winner of the </w:t>
      </w:r>
      <w:r w:rsidR="00EC48F6" w:rsidRPr="00160367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60367">
        <w:rPr>
          <w:rFonts w:ascii="Times New Roman" w:hAnsi="Times New Roman" w:cs="Times New Roman"/>
          <w:b/>
          <w:bCs/>
          <w:sz w:val="24"/>
          <w:szCs w:val="24"/>
        </w:rPr>
        <w:t xml:space="preserve">econd </w:t>
      </w:r>
      <w:r w:rsidR="00EC48F6" w:rsidRPr="00160367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60367">
        <w:rPr>
          <w:rFonts w:ascii="Times New Roman" w:hAnsi="Times New Roman" w:cs="Times New Roman"/>
          <w:b/>
          <w:bCs/>
          <w:sz w:val="24"/>
          <w:szCs w:val="24"/>
        </w:rPr>
        <w:t xml:space="preserve">ward </w:t>
      </w:r>
      <w:r w:rsidR="001E7CDE" w:rsidRPr="00160367">
        <w:rPr>
          <w:rFonts w:ascii="Times New Roman" w:hAnsi="Times New Roman" w:cs="Times New Roman"/>
          <w:b/>
          <w:bCs/>
          <w:sz w:val="24"/>
          <w:szCs w:val="24"/>
        </w:rPr>
        <w:t xml:space="preserve">in 2024 </w:t>
      </w:r>
      <w:r w:rsidRPr="00160367">
        <w:rPr>
          <w:rFonts w:ascii="Times New Roman" w:hAnsi="Times New Roman" w:cs="Times New Roman"/>
          <w:b/>
          <w:bCs/>
          <w:sz w:val="24"/>
          <w:szCs w:val="24"/>
        </w:rPr>
        <w:t>was Happy Teachers</w:t>
      </w:r>
      <w:r w:rsidRPr="00160367">
        <w:rPr>
          <w:rFonts w:ascii="Times New Roman" w:hAnsi="Times New Roman" w:cs="Times New Roman"/>
          <w:sz w:val="24"/>
          <w:szCs w:val="24"/>
        </w:rPr>
        <w:t xml:space="preserve"> based in Jamaica, run by Venice Irving</w:t>
      </w:r>
      <w:r w:rsidR="001B3555" w:rsidRPr="00160367">
        <w:rPr>
          <w:rFonts w:ascii="Times New Roman" w:hAnsi="Times New Roman" w:cs="Times New Roman"/>
          <w:sz w:val="24"/>
          <w:szCs w:val="24"/>
        </w:rPr>
        <w:t>. They</w:t>
      </w:r>
      <w:r w:rsidR="001E7CDE" w:rsidRPr="00160367">
        <w:rPr>
          <w:rFonts w:ascii="Times New Roman" w:hAnsi="Times New Roman" w:cs="Times New Roman"/>
          <w:sz w:val="24"/>
          <w:szCs w:val="24"/>
        </w:rPr>
        <w:t xml:space="preserve"> pair experienced teachers in Jamaica with new teachers in Tanzania who are keen to learn and develop their careers but don’t have the</w:t>
      </w:r>
      <w:r w:rsidR="001B3555" w:rsidRPr="00160367">
        <w:rPr>
          <w:rFonts w:ascii="Times New Roman" w:hAnsi="Times New Roman" w:cs="Times New Roman"/>
          <w:sz w:val="24"/>
          <w:szCs w:val="24"/>
        </w:rPr>
        <w:t xml:space="preserve"> </w:t>
      </w:r>
      <w:r w:rsidR="001E7CDE" w:rsidRPr="00160367">
        <w:rPr>
          <w:rFonts w:ascii="Times New Roman" w:hAnsi="Times New Roman" w:cs="Times New Roman"/>
          <w:sz w:val="24"/>
          <w:szCs w:val="24"/>
        </w:rPr>
        <w:t>networking opportunities and resources. Happy Teachers offers six months coaching to assist in achieving these</w:t>
      </w:r>
      <w:r w:rsidR="00F4303E" w:rsidRPr="00160367">
        <w:rPr>
          <w:rFonts w:ascii="Times New Roman" w:hAnsi="Times New Roman" w:cs="Times New Roman"/>
          <w:sz w:val="24"/>
          <w:szCs w:val="24"/>
        </w:rPr>
        <w:t xml:space="preserve"> </w:t>
      </w:r>
      <w:r w:rsidR="001E7CDE" w:rsidRPr="00160367">
        <w:rPr>
          <w:rFonts w:ascii="Times New Roman" w:hAnsi="Times New Roman" w:cs="Times New Roman"/>
          <w:sz w:val="24"/>
          <w:szCs w:val="24"/>
        </w:rPr>
        <w:t>aims. </w:t>
      </w:r>
      <w:r w:rsidR="00F4303E" w:rsidRPr="00160367">
        <w:rPr>
          <w:rFonts w:ascii="Times New Roman" w:hAnsi="Times New Roman" w:cs="Times New Roman"/>
          <w:sz w:val="24"/>
          <w:szCs w:val="24"/>
        </w:rPr>
        <w:t xml:space="preserve"> </w:t>
      </w:r>
      <w:r w:rsidR="001B3555" w:rsidRPr="00160367">
        <w:rPr>
          <w:rFonts w:ascii="Times New Roman" w:hAnsi="Times New Roman" w:cs="Times New Roman"/>
          <w:b/>
          <w:bCs/>
          <w:sz w:val="24"/>
          <w:szCs w:val="24"/>
        </w:rPr>
        <w:t xml:space="preserve">The mentor was </w:t>
      </w:r>
      <w:r w:rsidR="00BD2D23" w:rsidRPr="00160367">
        <w:rPr>
          <w:rFonts w:ascii="Times New Roman" w:hAnsi="Times New Roman" w:cs="Times New Roman"/>
          <w:b/>
          <w:bCs/>
          <w:sz w:val="24"/>
          <w:szCs w:val="24"/>
        </w:rPr>
        <w:t>Annie Thomson</w:t>
      </w:r>
      <w:r w:rsidR="00050E55" w:rsidRPr="0016036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050E55" w:rsidRPr="00160367">
        <w:rPr>
          <w:rFonts w:ascii="Times New Roman" w:hAnsi="Times New Roman" w:cs="Times New Roman"/>
          <w:sz w:val="24"/>
          <w:szCs w:val="24"/>
        </w:rPr>
        <w:t xml:space="preserve"> </w:t>
      </w:r>
      <w:r w:rsidR="006E517F" w:rsidRPr="00160367">
        <w:rPr>
          <w:rFonts w:ascii="Times New Roman" w:hAnsi="Times New Roman" w:cs="Times New Roman"/>
          <w:sz w:val="24"/>
          <w:szCs w:val="24"/>
        </w:rPr>
        <w:t>t</w:t>
      </w:r>
      <w:r w:rsidR="00050E55" w:rsidRPr="00160367">
        <w:rPr>
          <w:rFonts w:ascii="Times New Roman" w:hAnsi="Times New Roman" w:cs="Times New Roman"/>
          <w:sz w:val="24"/>
          <w:szCs w:val="24"/>
        </w:rPr>
        <w:t xml:space="preserve">eacher and </w:t>
      </w:r>
      <w:r w:rsidR="006E517F" w:rsidRPr="00160367">
        <w:rPr>
          <w:rFonts w:ascii="Times New Roman" w:hAnsi="Times New Roman" w:cs="Times New Roman"/>
          <w:sz w:val="24"/>
          <w:szCs w:val="24"/>
        </w:rPr>
        <w:t>t</w:t>
      </w:r>
      <w:r w:rsidR="00050E55" w:rsidRPr="00160367">
        <w:rPr>
          <w:rFonts w:ascii="Times New Roman" w:hAnsi="Times New Roman" w:cs="Times New Roman"/>
          <w:sz w:val="24"/>
          <w:szCs w:val="24"/>
        </w:rPr>
        <w:t>rainer at International House London</w:t>
      </w:r>
      <w:r w:rsidR="006E517F" w:rsidRPr="00160367">
        <w:rPr>
          <w:rFonts w:ascii="Times New Roman" w:hAnsi="Times New Roman" w:cs="Times New Roman"/>
          <w:sz w:val="24"/>
          <w:szCs w:val="24"/>
        </w:rPr>
        <w:t>.</w:t>
      </w:r>
    </w:p>
    <w:p w14:paraId="7B24BA20" w14:textId="77777777" w:rsidR="00160367" w:rsidRPr="00160367" w:rsidRDefault="00160367">
      <w:pPr>
        <w:rPr>
          <w:rFonts w:ascii="Times New Roman" w:hAnsi="Times New Roman" w:cs="Times New Roman"/>
          <w:sz w:val="24"/>
          <w:szCs w:val="24"/>
        </w:rPr>
      </w:pPr>
    </w:p>
    <w:p w14:paraId="56269F0A" w14:textId="77777777" w:rsidR="00160367" w:rsidRPr="00160367" w:rsidRDefault="00160367" w:rsidP="00160367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bCs/>
          <w:sz w:val="24"/>
          <w:szCs w:val="24"/>
        </w:rPr>
        <w:lastRenderedPageBreak/>
        <w:t>Closing date</w:t>
      </w:r>
      <w:r w:rsidRPr="00160367">
        <w:rPr>
          <w:rFonts w:ascii="Times New Roman" w:hAnsi="Times New Roman" w:cs="Times New Roman"/>
          <w:sz w:val="24"/>
          <w:szCs w:val="24"/>
        </w:rPr>
        <w:t> 28th Feb 2026. </w:t>
      </w:r>
    </w:p>
    <w:p w14:paraId="22B02F22" w14:textId="77777777" w:rsidR="00160367" w:rsidRPr="00160367" w:rsidRDefault="00160367" w:rsidP="00160367">
      <w:pPr>
        <w:rPr>
          <w:rFonts w:ascii="Times New Roman" w:hAnsi="Times New Roman" w:cs="Times New Roman"/>
          <w:sz w:val="24"/>
          <w:szCs w:val="24"/>
        </w:rPr>
      </w:pPr>
      <w:r w:rsidRPr="00160367">
        <w:rPr>
          <w:rFonts w:ascii="Times New Roman" w:hAnsi="Times New Roman" w:cs="Times New Roman"/>
          <w:b/>
          <w:bCs/>
          <w:sz w:val="24"/>
          <w:szCs w:val="24"/>
        </w:rPr>
        <w:t>Application website</w:t>
      </w:r>
      <w:r w:rsidRPr="00160367">
        <w:rPr>
          <w:rFonts w:ascii="Times New Roman" w:hAnsi="Times New Roman" w:cs="Times New Roman"/>
          <w:sz w:val="24"/>
          <w:szCs w:val="24"/>
        </w:rPr>
        <w:t> </w:t>
      </w:r>
      <w:hyperlink r:id="rId7" w:tgtFrame="_blank" w:history="1">
        <w:r w:rsidRPr="00160367">
          <w:rPr>
            <w:rStyle w:val="Hyperlink"/>
            <w:rFonts w:ascii="Times New Roman" w:hAnsi="Times New Roman" w:cs="Times New Roman"/>
            <w:sz w:val="24"/>
            <w:szCs w:val="24"/>
          </w:rPr>
          <w:t>https://www.macmillanenglish.com/simon-greenall-award-2026</w:t>
        </w:r>
      </w:hyperlink>
    </w:p>
    <w:p w14:paraId="28D63537" w14:textId="77777777" w:rsidR="00160367" w:rsidRPr="00DD7F65" w:rsidRDefault="00160367">
      <w:pPr>
        <w:rPr>
          <w:sz w:val="24"/>
          <w:szCs w:val="24"/>
        </w:rPr>
      </w:pPr>
    </w:p>
    <w:sectPr w:rsidR="00160367" w:rsidRPr="00DD7F6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2EAF"/>
    <w:rsid w:val="00050E55"/>
    <w:rsid w:val="00090071"/>
    <w:rsid w:val="00160367"/>
    <w:rsid w:val="001B3555"/>
    <w:rsid w:val="001E7CDE"/>
    <w:rsid w:val="003F1C24"/>
    <w:rsid w:val="004731E1"/>
    <w:rsid w:val="005B2EAF"/>
    <w:rsid w:val="006E517F"/>
    <w:rsid w:val="00B062A9"/>
    <w:rsid w:val="00B61FB8"/>
    <w:rsid w:val="00B620CB"/>
    <w:rsid w:val="00BD2D23"/>
    <w:rsid w:val="00CC304A"/>
    <w:rsid w:val="00D73941"/>
    <w:rsid w:val="00DD7F65"/>
    <w:rsid w:val="00EC48F6"/>
    <w:rsid w:val="00F4303E"/>
    <w:rsid w:val="00F542CE"/>
    <w:rsid w:val="00FC4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8E69D"/>
  <w15:docId w15:val="{ADE6E090-E3E8-4F4D-840D-5F9D136A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E4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451A7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UnresolvedMention">
    <w:name w:val="Unresolved Mention"/>
    <w:basedOn w:val="DefaultParagraphFont"/>
    <w:uiPriority w:val="99"/>
    <w:semiHidden/>
    <w:unhideWhenUsed/>
    <w:rsid w:val="00F43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ldefense.com/v3/__https:/www.macmillanenglish.com/simon-greenall-award-2026__;!!NLFGqXoFfo8MMQ!oBcwtbx0wrRKAmlipoR3owz76llh-si7Xs2-L0-GA6F3DEwYbMPl7MTkZbfFlS9q_yOyEORSyrRSNsfLM6ymLRUz2BF1qAK480XX$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cmillanenglish.com/simon-greenall-award-202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Wop3Ge26NJfHWixIozGX16yv+cg==">AMUW2mXbl6KM8mfhTCA6IEwVNai404uwhdObXID9EIWuA1JADban+FOCoODSxavUiLlGhPkqv7yNF6ic+vMAkIgAbOupGAw1REnUNrUnmmTO2LWq0VTeYrg=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1956</Characters>
  <Application>Microsoft Office Word</Application>
  <DocSecurity>0</DocSecurity>
  <Lines>37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 Florent</dc:creator>
  <cp:lastModifiedBy>Hanna Kryszewska</cp:lastModifiedBy>
  <cp:revision>2</cp:revision>
  <dcterms:created xsi:type="dcterms:W3CDTF">2025-10-19T09:39:00Z</dcterms:created>
  <dcterms:modified xsi:type="dcterms:W3CDTF">2025-10-19T09:39:00Z</dcterms:modified>
</cp:coreProperties>
</file>