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52D68" w14:textId="661D3CD1" w:rsidR="00E76C68" w:rsidRPr="00B8004E" w:rsidRDefault="00E76C68" w:rsidP="00E76C68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7089677"/>
      <w:r w:rsidRPr="00B8004E">
        <w:rPr>
          <w:rFonts w:ascii="Times New Roman" w:hAnsi="Times New Roman" w:cs="Times New Roman"/>
          <w:b/>
          <w:bCs/>
          <w:sz w:val="28"/>
          <w:szCs w:val="28"/>
        </w:rPr>
        <w:t>Pilgrims News</w:t>
      </w:r>
      <w:r w:rsidR="00662389" w:rsidRPr="00B8004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8004E" w:rsidRPr="00B8004E">
        <w:rPr>
          <w:rFonts w:ascii="Times New Roman" w:hAnsi="Times New Roman" w:cs="Times New Roman"/>
          <w:b/>
          <w:bCs/>
          <w:sz w:val="28"/>
          <w:szCs w:val="28"/>
        </w:rPr>
        <w:t xml:space="preserve"> Pilgrims Summer 2024 </w:t>
      </w:r>
      <w:r w:rsidR="00F15696">
        <w:rPr>
          <w:rFonts w:ascii="Times New Roman" w:hAnsi="Times New Roman" w:cs="Times New Roman"/>
          <w:b/>
          <w:bCs/>
          <w:sz w:val="28"/>
          <w:szCs w:val="28"/>
        </w:rPr>
        <w:t xml:space="preserve"> in Segovia</w:t>
      </w:r>
      <w:r w:rsidRPr="00B800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8004E" w:rsidRPr="00967494">
        <w:rPr>
          <w:rFonts w:ascii="Times New Roman" w:hAnsi="Times New Roman" w:cs="Times New Roman"/>
          <w:b/>
          <w:bCs/>
          <w:sz w:val="28"/>
          <w:szCs w:val="28"/>
        </w:rPr>
        <w:t xml:space="preserve">and </w:t>
      </w:r>
      <w:r w:rsidRPr="00967494">
        <w:rPr>
          <w:rFonts w:ascii="Times New Roman" w:hAnsi="Times New Roman" w:cs="Times New Roman"/>
          <w:b/>
          <w:bCs/>
          <w:sz w:val="28"/>
          <w:szCs w:val="28"/>
        </w:rPr>
        <w:t>50th Anniversary of Pilgrims in 2024</w:t>
      </w:r>
    </w:p>
    <w:p w14:paraId="376CEA3D" w14:textId="77777777" w:rsidR="00B8004E" w:rsidRPr="00B8004E" w:rsidRDefault="00B8004E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278C9A" w14:textId="2AF8D9E3" w:rsidR="00662389" w:rsidRPr="00B8004E" w:rsidRDefault="00B8004E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8004E">
        <w:rPr>
          <w:rFonts w:ascii="Times New Roman" w:hAnsi="Times New Roman" w:cs="Times New Roman"/>
          <w:b/>
          <w:bCs/>
          <w:sz w:val="24"/>
          <w:szCs w:val="24"/>
        </w:rPr>
        <w:t xml:space="preserve">Till Gins, </w:t>
      </w:r>
      <w:bookmarkEnd w:id="0"/>
      <w:r w:rsidR="00F96EDB" w:rsidRPr="00F96EDB">
        <w:rPr>
          <w:rFonts w:ascii="Times New Roman" w:hAnsi="Times New Roman" w:cs="Times New Roman"/>
          <w:b/>
          <w:bCs/>
          <w:sz w:val="24"/>
          <w:szCs w:val="24"/>
        </w:rPr>
        <w:t>Lead Officer, Pilgrims</w:t>
      </w:r>
    </w:p>
    <w:p w14:paraId="5F7E60BA" w14:textId="77777777" w:rsid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</w:p>
    <w:p w14:paraId="310BAD6E" w14:textId="2831F5A3" w:rsidR="00E76C68" w:rsidRPr="00E76C68" w:rsidRDefault="00B8004E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About </w:t>
      </w:r>
      <w:r w:rsidR="00E76C68" w:rsidRPr="00E76C68">
        <w:rPr>
          <w:rFonts w:ascii="Times New Roman" w:hAnsi="Times New Roman" w:cs="Times New Roman"/>
          <w:b/>
          <w:bCs/>
          <w:sz w:val="24"/>
          <w:szCs w:val="24"/>
        </w:rPr>
        <w:t>Pilgrims ethos</w:t>
      </w:r>
    </w:p>
    <w:p w14:paraId="2E3270F0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</w:p>
    <w:p w14:paraId="545BAC72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It's been a half century of perpetual pedagogical research and innovation, as Pilgrims</w:t>
      </w:r>
    </w:p>
    <w:p w14:paraId="5BF37E0F" w14:textId="02CD3648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developed a strong belief in the humanistic approach to language teaching, a concept which</w:t>
      </w:r>
      <w:r w:rsidR="00D344CF">
        <w:rPr>
          <w:rFonts w:ascii="Times New Roman" w:hAnsi="Times New Roman" w:cs="Times New Roman"/>
          <w:sz w:val="24"/>
          <w:szCs w:val="24"/>
        </w:rPr>
        <w:t>,</w:t>
      </w:r>
    </w:p>
    <w:p w14:paraId="2737EDD3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itself has been subject to ceaseless refinements throughout the 50 years.</w:t>
      </w:r>
    </w:p>
    <w:p w14:paraId="27AB9278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In a world where educational success is measured by exam results, Pilgrims’ pedagogical</w:t>
      </w:r>
    </w:p>
    <w:p w14:paraId="7C1EBEC3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approach presents itself as the exception: it sees the challenge as endorsing the dual</w:t>
      </w:r>
    </w:p>
    <w:p w14:paraId="42892F62" w14:textId="6E17C48D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aspects of education: inspirational learning for the pupils and fulfilling teaching for the</w:t>
      </w:r>
    </w:p>
    <w:p w14:paraId="23EB95D9" w14:textId="20DC4FBC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teacher.</w:t>
      </w:r>
    </w:p>
    <w:p w14:paraId="6E5388A2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</w:p>
    <w:p w14:paraId="1FE0781B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 xml:space="preserve">Pilgrims' ethos on language education is the brainchild of Mario </w:t>
      </w:r>
      <w:proofErr w:type="spellStart"/>
      <w:r w:rsidRPr="00E76C68">
        <w:rPr>
          <w:rFonts w:ascii="Times New Roman" w:hAnsi="Times New Roman" w:cs="Times New Roman"/>
          <w:sz w:val="24"/>
          <w:szCs w:val="24"/>
        </w:rPr>
        <w:t>Rinvolucri</w:t>
      </w:r>
      <w:proofErr w:type="spellEnd"/>
      <w:r w:rsidRPr="00E76C68">
        <w:rPr>
          <w:rFonts w:ascii="Times New Roman" w:hAnsi="Times New Roman" w:cs="Times New Roman"/>
          <w:sz w:val="24"/>
          <w:szCs w:val="24"/>
        </w:rPr>
        <w:t>, the joint founder</w:t>
      </w:r>
    </w:p>
    <w:p w14:paraId="016C6839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of Pilgrims. He never followed a conventional path: his entire life has been spent</w:t>
      </w:r>
    </w:p>
    <w:p w14:paraId="36E6FFF7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challenging all stereotypes, liberating himself from the status quo to imagine a better form of</w:t>
      </w:r>
    </w:p>
    <w:p w14:paraId="56F6757B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education. His Cartesian-like stance to teaching is based on discarding all the knowledge he</w:t>
      </w:r>
    </w:p>
    <w:p w14:paraId="4805D151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acquired concerning pedagogy from his first day at primary school to his last day at</w:t>
      </w:r>
    </w:p>
    <w:p w14:paraId="223BDDE7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university: starting from this tabula rasa, he developed the Pilgrims approach to making</w:t>
      </w:r>
    </w:p>
    <w:p w14:paraId="6DBCB9B6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language learning motivating and effective. What makes it unique is that it isn't a "method", it</w:t>
      </w:r>
    </w:p>
    <w:p w14:paraId="7C2D704D" w14:textId="6B6A1C58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 xml:space="preserve">is a behaviour that induces a </w:t>
      </w:r>
      <w:r w:rsidR="00D344CF" w:rsidRPr="00E76C68">
        <w:rPr>
          <w:rFonts w:ascii="Times New Roman" w:hAnsi="Times New Roman" w:cs="Times New Roman"/>
          <w:sz w:val="24"/>
          <w:szCs w:val="24"/>
        </w:rPr>
        <w:t>stress-free</w:t>
      </w:r>
      <w:r w:rsidRPr="00E76C68">
        <w:rPr>
          <w:rFonts w:ascii="Times New Roman" w:hAnsi="Times New Roman" w:cs="Times New Roman"/>
          <w:sz w:val="24"/>
          <w:szCs w:val="24"/>
        </w:rPr>
        <w:t xml:space="preserve"> experience and convivial atmosphere in the</w:t>
      </w:r>
    </w:p>
    <w:p w14:paraId="763A3D78" w14:textId="77777777" w:rsid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classroom.</w:t>
      </w:r>
    </w:p>
    <w:p w14:paraId="4CDA7E0F" w14:textId="77777777" w:rsid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</w:p>
    <w:p w14:paraId="57E25446" w14:textId="5BF24B6F" w:rsidR="00E76C68" w:rsidRPr="00F15696" w:rsidRDefault="00E76C68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15696">
        <w:rPr>
          <w:rFonts w:ascii="Times New Roman" w:hAnsi="Times New Roman" w:cs="Times New Roman"/>
          <w:b/>
          <w:bCs/>
          <w:sz w:val="24"/>
          <w:szCs w:val="24"/>
        </w:rPr>
        <w:t>Teacher training</w:t>
      </w:r>
    </w:p>
    <w:p w14:paraId="33551C68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.</w:t>
      </w:r>
    </w:p>
    <w:p w14:paraId="632F8657" w14:textId="0FCCA42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Pilgrims training sessions go well beyond methodology and teaching tips: they cover what is</w:t>
      </w:r>
    </w:p>
    <w:p w14:paraId="3141992A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best described as “meta-inspiration”, in other words, inspire to inspire, inspire the teachers</w:t>
      </w:r>
    </w:p>
    <w:p w14:paraId="3C9DA6C4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to inspire their pupils.</w:t>
      </w:r>
    </w:p>
    <w:p w14:paraId="07138420" w14:textId="7944B684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</w:p>
    <w:p w14:paraId="12C067B7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lastRenderedPageBreak/>
        <w:t>When challenged to explain what makes Pilgrims Teacher Training summer programmes</w:t>
      </w:r>
    </w:p>
    <w:p w14:paraId="7A5791C5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such a singular experience for both trainers and trainees, Mario would point to the carefree</w:t>
      </w:r>
    </w:p>
    <w:p w14:paraId="0C803EE9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community of trainers and teachers defined by a strong sense of purpose. The community</w:t>
      </w:r>
    </w:p>
    <w:p w14:paraId="2EFA2C5D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plays a pivotal role in so far as Pilgrims trainers feed from each other to create an</w:t>
      </w:r>
    </w:p>
    <w:p w14:paraId="3D4245B8" w14:textId="77777777" w:rsidR="00E25CF9" w:rsidRPr="00503EAC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environment that empowers attendees to develop their own resolute teaching identity.</w:t>
      </w:r>
      <w:r w:rsidR="00E25CF9">
        <w:rPr>
          <w:rFonts w:ascii="Times New Roman" w:hAnsi="Times New Roman" w:cs="Times New Roman"/>
          <w:sz w:val="24"/>
          <w:szCs w:val="24"/>
        </w:rPr>
        <w:t xml:space="preserve"> </w:t>
      </w:r>
      <w:r w:rsidR="00E25CF9" w:rsidRPr="00503EAC">
        <w:rPr>
          <w:rFonts w:ascii="Times New Roman" w:hAnsi="Times New Roman" w:cs="Times New Roman"/>
          <w:sz w:val="24"/>
          <w:szCs w:val="24"/>
        </w:rPr>
        <w:t xml:space="preserve">You can </w:t>
      </w:r>
    </w:p>
    <w:p w14:paraId="4E84BCB5" w14:textId="2F7CF8A6" w:rsidR="00E76C68" w:rsidRPr="00E76C68" w:rsidRDefault="00E25CF9" w:rsidP="00E76C68">
      <w:pPr>
        <w:rPr>
          <w:rFonts w:ascii="Times New Roman" w:hAnsi="Times New Roman" w:cs="Times New Roman"/>
          <w:sz w:val="24"/>
          <w:szCs w:val="24"/>
        </w:rPr>
      </w:pPr>
      <w:r w:rsidRPr="00503EAC">
        <w:rPr>
          <w:rFonts w:ascii="Times New Roman" w:hAnsi="Times New Roman" w:cs="Times New Roman"/>
          <w:sz w:val="24"/>
          <w:szCs w:val="24"/>
        </w:rPr>
        <w:t xml:space="preserve">find out more about our trainers </w:t>
      </w:r>
      <w:hyperlink r:id="rId4" w:history="1">
        <w:r w:rsidRPr="00503EAC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 w:rsidRPr="00503EAC">
        <w:rPr>
          <w:rFonts w:ascii="Times New Roman" w:hAnsi="Times New Roman" w:cs="Times New Roman"/>
          <w:sz w:val="24"/>
          <w:szCs w:val="24"/>
        </w:rPr>
        <w:t>.</w:t>
      </w:r>
    </w:p>
    <w:p w14:paraId="3125D03E" w14:textId="659C47DE" w:rsidR="00F15696" w:rsidRDefault="00967494" w:rsidP="009674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05A2DB6" wp14:editId="71F881E6">
            <wp:extent cx="5760720" cy="2461260"/>
            <wp:effectExtent l="0" t="0" r="0" b="0"/>
            <wp:docPr id="1272737488" name="Picture 4" descr="A group of people sitting on the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737488" name="Picture 4" descr="A group of people sitting on the fl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80DDE" w14:textId="77777777" w:rsidR="00967494" w:rsidRDefault="00967494" w:rsidP="00E76C68">
      <w:pPr>
        <w:rPr>
          <w:rFonts w:ascii="Times New Roman" w:hAnsi="Times New Roman" w:cs="Times New Roman"/>
          <w:sz w:val="24"/>
          <w:szCs w:val="24"/>
        </w:rPr>
      </w:pPr>
    </w:p>
    <w:p w14:paraId="55484C30" w14:textId="377DFE78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The choice of Segovia as the Brexit driven new Canterbury has the merits of extending the</w:t>
      </w:r>
    </w:p>
    <w:p w14:paraId="519F9E82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definition of English as a world language: being immersed in a city infused with international</w:t>
      </w:r>
    </w:p>
    <w:p w14:paraId="7390CF98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English speaking makes perfect sense when learning to embrace the requirements of</w:t>
      </w:r>
    </w:p>
    <w:p w14:paraId="1578E96A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present day language acquisition.</w:t>
      </w:r>
    </w:p>
    <w:p w14:paraId="7DFC5728" w14:textId="77777777" w:rsidR="00F15696" w:rsidRDefault="00F15696" w:rsidP="00E76C68">
      <w:pPr>
        <w:rPr>
          <w:rFonts w:ascii="Times New Roman" w:hAnsi="Times New Roman" w:cs="Times New Roman"/>
          <w:sz w:val="24"/>
          <w:szCs w:val="24"/>
        </w:rPr>
      </w:pPr>
    </w:p>
    <w:p w14:paraId="5A9F5043" w14:textId="78194F19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Pilgrims is a lot more than abstract theories: the concept is practised concretely on the</w:t>
      </w:r>
    </w:p>
    <w:p w14:paraId="2CD7027E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Summer Courses run by Pilgrims in Harrow school and Bradfield which attracts children and</w:t>
      </w:r>
    </w:p>
    <w:p w14:paraId="4F8761AE" w14:textId="65F1E3BC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 xml:space="preserve">teenagers from all over the world for </w:t>
      </w:r>
      <w:r w:rsidR="00F15696">
        <w:rPr>
          <w:rFonts w:ascii="Times New Roman" w:hAnsi="Times New Roman" w:cs="Times New Roman"/>
          <w:sz w:val="24"/>
          <w:szCs w:val="24"/>
        </w:rPr>
        <w:t>two-</w:t>
      </w:r>
      <w:r w:rsidRPr="00E76C68">
        <w:rPr>
          <w:rFonts w:ascii="Times New Roman" w:hAnsi="Times New Roman" w:cs="Times New Roman"/>
          <w:sz w:val="24"/>
          <w:szCs w:val="24"/>
        </w:rPr>
        <w:t>week residential programmes in the summer. The</w:t>
      </w:r>
    </w:p>
    <w:p w14:paraId="17BB3C1C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sheer excitement of the children who attend the courses and their amazing motivation to get</w:t>
      </w:r>
    </w:p>
    <w:p w14:paraId="04FDC73B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involved in every learning activity is impressive: so much so, "learning from breakfast to</w:t>
      </w:r>
    </w:p>
    <w:p w14:paraId="16D0D9BC" w14:textId="77777777" w:rsid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bedtime" is truly Pilgrims in action.</w:t>
      </w:r>
    </w:p>
    <w:p w14:paraId="0F64B69A" w14:textId="77777777" w:rsidR="00F15696" w:rsidRPr="00E76C68" w:rsidRDefault="00F15696" w:rsidP="00E76C68">
      <w:pPr>
        <w:rPr>
          <w:rFonts w:ascii="Times New Roman" w:hAnsi="Times New Roman" w:cs="Times New Roman"/>
          <w:sz w:val="24"/>
          <w:szCs w:val="24"/>
        </w:rPr>
      </w:pPr>
    </w:p>
    <w:p w14:paraId="653DB6B8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The words “efficacy” and “effectiveness” are regularly contrasted: whereas efficacy is defined</w:t>
      </w:r>
    </w:p>
    <w:p w14:paraId="0B979E3E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as the performance of an intervention under ideal and controlled circumstances,</w:t>
      </w:r>
    </w:p>
    <w:p w14:paraId="529E6B7E" w14:textId="77777777" w:rsidR="00E76C68" w:rsidRP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effectiveness refers to its performance under 'real-world' conditions. Pilgrims Teacher</w:t>
      </w:r>
    </w:p>
    <w:p w14:paraId="228E98BE" w14:textId="77777777" w:rsid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lastRenderedPageBreak/>
        <w:t>Training will continue to focus on “effectiveness” in its second half century.</w:t>
      </w:r>
    </w:p>
    <w:p w14:paraId="12616324" w14:textId="77777777" w:rsidR="00F15696" w:rsidRDefault="00F15696" w:rsidP="00E76C68">
      <w:pPr>
        <w:rPr>
          <w:rFonts w:ascii="Times New Roman" w:hAnsi="Times New Roman" w:cs="Times New Roman"/>
          <w:sz w:val="24"/>
          <w:szCs w:val="24"/>
        </w:rPr>
      </w:pPr>
    </w:p>
    <w:p w14:paraId="1D900686" w14:textId="6B2B5246" w:rsidR="00F15696" w:rsidRDefault="00F15696" w:rsidP="00E76C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find our new summer offer </w:t>
      </w:r>
      <w:hyperlink r:id="rId6" w:history="1">
        <w:r w:rsidRPr="00F15696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We really hope to welcome you </w:t>
      </w:r>
      <w:r w:rsidR="00E25CF9">
        <w:rPr>
          <w:rFonts w:ascii="Times New Roman" w:hAnsi="Times New Roman" w:cs="Times New Roman"/>
          <w:sz w:val="24"/>
          <w:szCs w:val="24"/>
        </w:rPr>
        <w:t>there.</w:t>
      </w:r>
    </w:p>
    <w:p w14:paraId="6F4A0DDD" w14:textId="77777777" w:rsidR="00967494" w:rsidRDefault="00967494" w:rsidP="00E76C68">
      <w:pPr>
        <w:rPr>
          <w:rFonts w:ascii="Times New Roman" w:hAnsi="Times New Roman" w:cs="Times New Roman"/>
          <w:sz w:val="24"/>
          <w:szCs w:val="24"/>
        </w:rPr>
      </w:pPr>
    </w:p>
    <w:p w14:paraId="0F65C974" w14:textId="4B2093E5" w:rsidR="00967494" w:rsidRDefault="00967494" w:rsidP="009674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1950EFD" wp14:editId="120D3359">
            <wp:extent cx="5735156" cy="2664000"/>
            <wp:effectExtent l="0" t="0" r="0" b="3175"/>
            <wp:docPr id="236719399" name="Picture 1" descr="Where To Stay in Segovia in 2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re To Stay in Segovia in 20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156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A8224" w14:textId="77777777" w:rsidR="00E25CF9" w:rsidRDefault="00E25CF9" w:rsidP="00E76C68">
      <w:pPr>
        <w:rPr>
          <w:rFonts w:ascii="Times New Roman" w:hAnsi="Times New Roman" w:cs="Times New Roman"/>
          <w:sz w:val="24"/>
          <w:szCs w:val="24"/>
        </w:rPr>
      </w:pPr>
    </w:p>
    <w:p w14:paraId="191D024D" w14:textId="7318943F" w:rsidR="00E25CF9" w:rsidRPr="00E25CF9" w:rsidRDefault="00E25CF9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5CF9">
        <w:rPr>
          <w:rFonts w:ascii="Times New Roman" w:hAnsi="Times New Roman" w:cs="Times New Roman"/>
          <w:b/>
          <w:bCs/>
          <w:sz w:val="24"/>
          <w:szCs w:val="24"/>
        </w:rPr>
        <w:t>Special offer</w:t>
      </w:r>
    </w:p>
    <w:p w14:paraId="3209F918" w14:textId="77777777" w:rsidR="00E25CF9" w:rsidRDefault="00E25CF9" w:rsidP="00E76C68">
      <w:pPr>
        <w:rPr>
          <w:rFonts w:ascii="Times New Roman" w:hAnsi="Times New Roman" w:cs="Times New Roman"/>
          <w:sz w:val="24"/>
          <w:szCs w:val="24"/>
        </w:rPr>
      </w:pPr>
    </w:p>
    <w:p w14:paraId="68B20557" w14:textId="77777777" w:rsidR="00E25CF9" w:rsidRPr="00E76C68" w:rsidRDefault="00E25CF9" w:rsidP="00E25CF9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Teachers who would like some of their pupils to experience a Pilgrims summer course for</w:t>
      </w:r>
    </w:p>
    <w:p w14:paraId="1083C648" w14:textId="13728CD2" w:rsidR="00E25CF9" w:rsidRPr="00E76C68" w:rsidRDefault="00E25CF9" w:rsidP="00E25CF9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 xml:space="preserve">children and teenagers should guide them to </w:t>
      </w:r>
      <w:hyperlink r:id="rId8" w:history="1">
        <w:r w:rsidRPr="00297439">
          <w:rPr>
            <w:rStyle w:val="Hyperlink"/>
            <w:rFonts w:ascii="Times New Roman" w:hAnsi="Times New Roman" w:cs="Times New Roman"/>
            <w:sz w:val="24"/>
            <w:szCs w:val="24"/>
          </w:rPr>
          <w:t>https://younglearners.pilgrims.co.uk/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C68">
        <w:rPr>
          <w:rFonts w:ascii="Times New Roman" w:hAnsi="Times New Roman" w:cs="Times New Roman"/>
          <w:sz w:val="24"/>
          <w:szCs w:val="24"/>
        </w:rPr>
        <w:t xml:space="preserve"> and let the</w:t>
      </w:r>
    </w:p>
    <w:p w14:paraId="2A5A6C4F" w14:textId="4E97B35F" w:rsidR="00E25CF9" w:rsidRPr="00E76C68" w:rsidRDefault="00E25CF9" w:rsidP="00E25CF9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 xml:space="preserve">team know at </w:t>
      </w:r>
      <w:hyperlink r:id="rId9" w:history="1">
        <w:r w:rsidRPr="00297439">
          <w:rPr>
            <w:rStyle w:val="Hyperlink"/>
            <w:rFonts w:ascii="Times New Roman" w:hAnsi="Times New Roman" w:cs="Times New Roman"/>
            <w:sz w:val="24"/>
            <w:szCs w:val="24"/>
          </w:rPr>
          <w:t>hello@pilgrims.uk</w:t>
        </w:r>
      </w:hyperlink>
      <w:r w:rsidRPr="00E76C68">
        <w:rPr>
          <w:rFonts w:ascii="Times New Roman" w:hAnsi="Times New Roman" w:cs="Times New Roman"/>
          <w:sz w:val="24"/>
          <w:szCs w:val="24"/>
        </w:rPr>
        <w:t>. If 2 pupils book a summer course, the teacher who</w:t>
      </w:r>
    </w:p>
    <w:p w14:paraId="538CEA92" w14:textId="77777777" w:rsidR="00E25CF9" w:rsidRDefault="00E25CF9" w:rsidP="00E25CF9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 xml:space="preserve">advised them will not be charged for his/her own teacher training course; </w:t>
      </w:r>
      <w:r>
        <w:rPr>
          <w:rFonts w:ascii="Times New Roman" w:hAnsi="Times New Roman" w:cs="Times New Roman"/>
          <w:sz w:val="24"/>
          <w:szCs w:val="24"/>
        </w:rPr>
        <w:t>what is more</w:t>
      </w:r>
      <w:r w:rsidRPr="00E76C68">
        <w:rPr>
          <w:rFonts w:ascii="Times New Roman" w:hAnsi="Times New Roman" w:cs="Times New Roman"/>
          <w:sz w:val="24"/>
          <w:szCs w:val="24"/>
        </w:rPr>
        <w:t xml:space="preserve">, if 3 </w:t>
      </w:r>
    </w:p>
    <w:p w14:paraId="30A16216" w14:textId="5799EC3A" w:rsidR="00E25CF9" w:rsidRPr="00E76C68" w:rsidRDefault="00E25CF9" w:rsidP="00E25CF9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pupils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C68">
        <w:rPr>
          <w:rFonts w:ascii="Times New Roman" w:hAnsi="Times New Roman" w:cs="Times New Roman"/>
          <w:sz w:val="24"/>
          <w:szCs w:val="24"/>
        </w:rPr>
        <w:t>book a course, neither the accommodation nor the course will be charged.</w:t>
      </w:r>
    </w:p>
    <w:p w14:paraId="4AF9B56D" w14:textId="77777777" w:rsidR="00E25CF9" w:rsidRDefault="00E25CF9" w:rsidP="00E76C68">
      <w:pPr>
        <w:rPr>
          <w:rFonts w:ascii="Times New Roman" w:hAnsi="Times New Roman" w:cs="Times New Roman"/>
          <w:sz w:val="24"/>
          <w:szCs w:val="24"/>
        </w:rPr>
      </w:pPr>
    </w:p>
    <w:p w14:paraId="64B41398" w14:textId="6C5C4D7F" w:rsidR="00E76C68" w:rsidRDefault="00E25CF9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5CF9">
        <w:rPr>
          <w:rFonts w:ascii="Times New Roman" w:hAnsi="Times New Roman" w:cs="Times New Roman"/>
          <w:b/>
          <w:bCs/>
          <w:sz w:val="24"/>
          <w:szCs w:val="24"/>
        </w:rPr>
        <w:t>Before the summer</w:t>
      </w:r>
    </w:p>
    <w:p w14:paraId="01148CCA" w14:textId="77777777" w:rsidR="00967494" w:rsidRDefault="00967494" w:rsidP="00E76C6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B948E2" w14:textId="7F44C2CE" w:rsidR="00967494" w:rsidRPr="00E25CF9" w:rsidRDefault="00967494" w:rsidP="009674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8EB6731" wp14:editId="5676E511">
            <wp:extent cx="3672932" cy="1728000"/>
            <wp:effectExtent l="0" t="0" r="3810" b="5715"/>
            <wp:docPr id="2007759896" name="Picture 3" descr="Join us for the IATEFL International Conference | iatefl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in us for the IATEFL International Conference | iatefl.or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932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22175" w14:textId="77777777" w:rsidR="00E25CF9" w:rsidRPr="00E76C68" w:rsidRDefault="00E25CF9" w:rsidP="00E76C68">
      <w:pPr>
        <w:rPr>
          <w:rFonts w:ascii="Times New Roman" w:hAnsi="Times New Roman" w:cs="Times New Roman"/>
          <w:sz w:val="24"/>
          <w:szCs w:val="24"/>
        </w:rPr>
      </w:pPr>
    </w:p>
    <w:p w14:paraId="6D723605" w14:textId="77777777" w:rsidR="00E25CF9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Pilgrims will have a stand at IATEFL</w:t>
      </w:r>
      <w:r w:rsidR="00E25CF9">
        <w:rPr>
          <w:rFonts w:ascii="Times New Roman" w:hAnsi="Times New Roman" w:cs="Times New Roman"/>
          <w:sz w:val="24"/>
          <w:szCs w:val="24"/>
        </w:rPr>
        <w:t xml:space="preserve"> Brighton</w:t>
      </w:r>
      <w:r w:rsidRPr="00E76C68">
        <w:rPr>
          <w:rFonts w:ascii="Times New Roman" w:hAnsi="Times New Roman" w:cs="Times New Roman"/>
          <w:sz w:val="24"/>
          <w:szCs w:val="24"/>
        </w:rPr>
        <w:t xml:space="preserve">: it will be a great opportunity to talk about </w:t>
      </w:r>
    </w:p>
    <w:p w14:paraId="459E3D2C" w14:textId="77777777" w:rsidR="00E25CF9" w:rsidRDefault="00E76C68" w:rsidP="00E76C68">
      <w:pPr>
        <w:rPr>
          <w:rFonts w:ascii="Times New Roman" w:hAnsi="Times New Roman" w:cs="Times New Roman"/>
          <w:sz w:val="24"/>
          <w:szCs w:val="24"/>
        </w:rPr>
      </w:pPr>
      <w:r w:rsidRPr="00E76C68">
        <w:rPr>
          <w:rFonts w:ascii="Times New Roman" w:hAnsi="Times New Roman" w:cs="Times New Roman"/>
          <w:sz w:val="24"/>
          <w:szCs w:val="24"/>
        </w:rPr>
        <w:t>Pilgrims and</w:t>
      </w:r>
      <w:r w:rsidR="00E25CF9">
        <w:rPr>
          <w:rFonts w:ascii="Times New Roman" w:hAnsi="Times New Roman" w:cs="Times New Roman"/>
          <w:sz w:val="24"/>
          <w:szCs w:val="24"/>
        </w:rPr>
        <w:t xml:space="preserve"> </w:t>
      </w:r>
      <w:r w:rsidRPr="00E76C68">
        <w:rPr>
          <w:rFonts w:ascii="Times New Roman" w:hAnsi="Times New Roman" w:cs="Times New Roman"/>
          <w:sz w:val="24"/>
          <w:szCs w:val="24"/>
        </w:rPr>
        <w:t>what it represents in the world of language teaching.</w:t>
      </w:r>
      <w:r w:rsidR="00E25CF9">
        <w:rPr>
          <w:rFonts w:ascii="Times New Roman" w:hAnsi="Times New Roman" w:cs="Times New Roman"/>
          <w:sz w:val="24"/>
          <w:szCs w:val="24"/>
        </w:rPr>
        <w:t xml:space="preserve"> We can also make plans, </w:t>
      </w:r>
    </w:p>
    <w:p w14:paraId="76A5DBB0" w14:textId="129F6941" w:rsidR="00E76C68" w:rsidRDefault="00E25CF9" w:rsidP="00E76C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exchange ideas and have chats at the venue or have a coffee in one of </w:t>
      </w:r>
      <w:r w:rsidRPr="004F74ED">
        <w:rPr>
          <w:rFonts w:ascii="Times New Roman" w:hAnsi="Times New Roman" w:cs="Times New Roman"/>
          <w:sz w:val="24"/>
          <w:szCs w:val="24"/>
        </w:rPr>
        <w:t xml:space="preserve">the </w:t>
      </w:r>
      <w:r w:rsidR="004F74ED" w:rsidRPr="004F74ED">
        <w:rPr>
          <w:rFonts w:ascii="Times New Roman" w:hAnsi="Times New Roman" w:cs="Times New Roman"/>
          <w:color w:val="4D5156"/>
          <w:shd w:val="clear" w:color="auto" w:fill="FFFFFF"/>
        </w:rPr>
        <w:t>cafés</w:t>
      </w:r>
      <w:r>
        <w:rPr>
          <w:rFonts w:ascii="Times New Roman" w:hAnsi="Times New Roman" w:cs="Times New Roman"/>
          <w:sz w:val="24"/>
          <w:szCs w:val="24"/>
        </w:rPr>
        <w:t xml:space="preserve"> on the beach.</w:t>
      </w:r>
    </w:p>
    <w:p w14:paraId="0EC6C783" w14:textId="12D04788" w:rsidR="004F74ED" w:rsidRPr="00E76C68" w:rsidRDefault="004F74ED" w:rsidP="00E76C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 you there </w:t>
      </w:r>
      <w:r w:rsidR="00967494">
        <w:rPr>
          <w:rFonts w:ascii="Times New Roman" w:hAnsi="Times New Roman" w:cs="Times New Roman"/>
          <w:sz w:val="24"/>
          <w:szCs w:val="24"/>
        </w:rPr>
        <w:t>…</w:t>
      </w:r>
    </w:p>
    <w:p w14:paraId="53E9EDCA" w14:textId="3BD69806" w:rsidR="00E76C68" w:rsidRDefault="00E76C68" w:rsidP="00E76C68">
      <w:pPr>
        <w:rPr>
          <w:rFonts w:ascii="Times New Roman" w:hAnsi="Times New Roman" w:cs="Times New Roman"/>
          <w:sz w:val="24"/>
          <w:szCs w:val="24"/>
        </w:rPr>
      </w:pPr>
    </w:p>
    <w:p w14:paraId="4D163468" w14:textId="77777777" w:rsidR="00967494" w:rsidRDefault="00967494" w:rsidP="00E76C68">
      <w:pPr>
        <w:rPr>
          <w:rFonts w:ascii="Times New Roman" w:hAnsi="Times New Roman" w:cs="Times New Roman"/>
          <w:sz w:val="24"/>
          <w:szCs w:val="24"/>
        </w:rPr>
      </w:pPr>
    </w:p>
    <w:p w14:paraId="66860CBF" w14:textId="3CEB22E0" w:rsidR="00967494" w:rsidRPr="00E76C68" w:rsidRDefault="00967494" w:rsidP="00E76C6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6BB1591" wp14:editId="380DCF44">
            <wp:extent cx="5760720" cy="3836670"/>
            <wp:effectExtent l="0" t="0" r="0" b="0"/>
            <wp:docPr id="1274749444" name="Picture 2" descr="Janet's Abruzzo Edublog: IATEFL Brighton 2011 Rocked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anet's Abruzzo Edublog: IATEFL Brighton 2011 Rocked!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7494" w:rsidRPr="00E76C68" w:rsidSect="00BC6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9FB"/>
    <w:rsid w:val="00095940"/>
    <w:rsid w:val="004F74ED"/>
    <w:rsid w:val="00503EAC"/>
    <w:rsid w:val="00662389"/>
    <w:rsid w:val="00725309"/>
    <w:rsid w:val="007C7815"/>
    <w:rsid w:val="00967494"/>
    <w:rsid w:val="00B01C51"/>
    <w:rsid w:val="00B8004E"/>
    <w:rsid w:val="00BC6C0D"/>
    <w:rsid w:val="00BE3BE1"/>
    <w:rsid w:val="00CD55BE"/>
    <w:rsid w:val="00D344CF"/>
    <w:rsid w:val="00DB7C1E"/>
    <w:rsid w:val="00E049FB"/>
    <w:rsid w:val="00E25CF9"/>
    <w:rsid w:val="00E76C68"/>
    <w:rsid w:val="00F15696"/>
    <w:rsid w:val="00F9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0EB4"/>
  <w15:chartTrackingRefBased/>
  <w15:docId w15:val="{A11B0352-9E4C-4D0B-9717-3E7E8D2F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9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9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9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9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9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9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9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9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9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9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9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9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9F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9F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9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9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9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9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9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9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9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9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9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9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9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9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9F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56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nglearners.pilgrims.co.uk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ilgrims.co.uk/teacher-training-courses/pilgrims-in-segovia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hyperlink" Target="https://www.pilgrims.co.uk/teacher-training-courses/pilgrims-in-segovia/teachers-bio" TargetMode="External"/><Relationship Id="rId9" Type="http://schemas.openxmlformats.org/officeDocument/2006/relationships/hyperlink" Target="mailto:hello@pilgrims.u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7</cp:revision>
  <dcterms:created xsi:type="dcterms:W3CDTF">2024-01-25T14:18:00Z</dcterms:created>
  <dcterms:modified xsi:type="dcterms:W3CDTF">2024-02-02T08:00:00Z</dcterms:modified>
</cp:coreProperties>
</file>