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57C6EF" w14:textId="1C711E16" w:rsidR="00277554" w:rsidRPr="005A46CE" w:rsidRDefault="008E181F" w:rsidP="008E181F">
      <w:pPr>
        <w:rPr>
          <w:b/>
          <w:bCs/>
          <w:color w:val="000000" w:themeColor="text1"/>
          <w:sz w:val="28"/>
          <w:szCs w:val="28"/>
        </w:rPr>
      </w:pPr>
      <w:bookmarkStart w:id="0" w:name="_Hlk167199390"/>
      <w:r w:rsidRPr="005A46CE">
        <w:rPr>
          <w:b/>
          <w:bCs/>
          <w:color w:val="000000" w:themeColor="text1"/>
          <w:sz w:val="28"/>
          <w:szCs w:val="28"/>
        </w:rPr>
        <w:t>S</w:t>
      </w:r>
      <w:r w:rsidR="00277554" w:rsidRPr="005A46CE">
        <w:rPr>
          <w:b/>
          <w:bCs/>
          <w:color w:val="000000" w:themeColor="text1"/>
          <w:sz w:val="28"/>
          <w:szCs w:val="28"/>
        </w:rPr>
        <w:t>even </w:t>
      </w:r>
      <w:r w:rsidRPr="005A46CE">
        <w:rPr>
          <w:b/>
          <w:bCs/>
          <w:color w:val="000000" w:themeColor="text1"/>
          <w:sz w:val="28"/>
          <w:szCs w:val="28"/>
        </w:rPr>
        <w:t>F</w:t>
      </w:r>
      <w:r w:rsidR="00277554" w:rsidRPr="005A46CE">
        <w:rPr>
          <w:b/>
          <w:bCs/>
          <w:color w:val="000000" w:themeColor="text1"/>
          <w:sz w:val="28"/>
          <w:szCs w:val="28"/>
        </w:rPr>
        <w:t xml:space="preserve">ailures in </w:t>
      </w:r>
      <w:r w:rsidRPr="005A46CE">
        <w:rPr>
          <w:b/>
          <w:bCs/>
          <w:color w:val="000000" w:themeColor="text1"/>
          <w:sz w:val="28"/>
          <w:szCs w:val="28"/>
        </w:rPr>
        <w:t>P</w:t>
      </w:r>
      <w:r w:rsidR="00277554" w:rsidRPr="005A46CE">
        <w:rPr>
          <w:b/>
          <w:bCs/>
          <w:color w:val="000000" w:themeColor="text1"/>
          <w:sz w:val="28"/>
          <w:szCs w:val="28"/>
        </w:rPr>
        <w:t xml:space="preserve">ronunciation </w:t>
      </w:r>
      <w:r w:rsidRPr="005A46CE">
        <w:rPr>
          <w:b/>
          <w:bCs/>
          <w:color w:val="000000" w:themeColor="text1"/>
          <w:sz w:val="28"/>
          <w:szCs w:val="28"/>
        </w:rPr>
        <w:t>T</w:t>
      </w:r>
      <w:r w:rsidR="00277554" w:rsidRPr="005A46CE">
        <w:rPr>
          <w:b/>
          <w:bCs/>
          <w:color w:val="000000" w:themeColor="text1"/>
          <w:sz w:val="28"/>
          <w:szCs w:val="28"/>
        </w:rPr>
        <w:t xml:space="preserve">eaching, and </w:t>
      </w:r>
      <w:r w:rsidRPr="005A46CE">
        <w:rPr>
          <w:b/>
          <w:bCs/>
          <w:color w:val="000000" w:themeColor="text1"/>
          <w:sz w:val="28"/>
          <w:szCs w:val="28"/>
        </w:rPr>
        <w:t>S</w:t>
      </w:r>
      <w:r w:rsidR="00277554" w:rsidRPr="005A46CE">
        <w:rPr>
          <w:b/>
          <w:bCs/>
          <w:color w:val="000000" w:themeColor="text1"/>
          <w:sz w:val="28"/>
          <w:szCs w:val="28"/>
        </w:rPr>
        <w:t xml:space="preserve">even </w:t>
      </w:r>
      <w:r w:rsidRPr="005A46CE">
        <w:rPr>
          <w:b/>
          <w:bCs/>
          <w:color w:val="000000" w:themeColor="text1"/>
          <w:sz w:val="28"/>
          <w:szCs w:val="28"/>
        </w:rPr>
        <w:t>P</w:t>
      </w:r>
      <w:r w:rsidR="00277554" w:rsidRPr="005A46CE">
        <w:rPr>
          <w:b/>
          <w:bCs/>
          <w:color w:val="000000" w:themeColor="text1"/>
          <w:sz w:val="28"/>
          <w:szCs w:val="28"/>
        </w:rPr>
        <w:t>ossible </w:t>
      </w:r>
      <w:r w:rsidRPr="005A46CE">
        <w:rPr>
          <w:b/>
          <w:bCs/>
          <w:color w:val="000000" w:themeColor="text1"/>
          <w:sz w:val="28"/>
          <w:szCs w:val="28"/>
        </w:rPr>
        <w:t>S</w:t>
      </w:r>
      <w:r w:rsidR="00277554" w:rsidRPr="005A46CE">
        <w:rPr>
          <w:b/>
          <w:bCs/>
          <w:color w:val="000000" w:themeColor="text1"/>
          <w:sz w:val="28"/>
          <w:szCs w:val="28"/>
        </w:rPr>
        <w:t>olutions</w:t>
      </w:r>
    </w:p>
    <w:p w14:paraId="4A779059" w14:textId="77777777" w:rsidR="00277554" w:rsidRPr="008E181F" w:rsidRDefault="00277554" w:rsidP="00277554">
      <w:pPr>
        <w:rPr>
          <w:color w:val="000000" w:themeColor="text1"/>
        </w:rPr>
      </w:pPr>
    </w:p>
    <w:p w14:paraId="67E971C8" w14:textId="1E4A4864" w:rsidR="00277554" w:rsidRDefault="00277554" w:rsidP="008E181F">
      <w:pPr>
        <w:rPr>
          <w:rFonts w:eastAsia="MS PGothic"/>
          <w:b/>
          <w:bCs/>
          <w:color w:val="000000" w:themeColor="text1"/>
          <w:lang w:val="en-US"/>
        </w:rPr>
      </w:pPr>
      <w:r w:rsidRPr="008E181F">
        <w:rPr>
          <w:rFonts w:eastAsia="MS PGothic"/>
          <w:b/>
          <w:bCs/>
          <w:color w:val="000000" w:themeColor="text1"/>
          <w:lang w:val="en-US"/>
        </w:rPr>
        <w:t>Adrian Underhill</w:t>
      </w:r>
      <w:r w:rsidR="008E181F">
        <w:rPr>
          <w:rFonts w:eastAsia="MS PGothic"/>
          <w:b/>
          <w:bCs/>
          <w:color w:val="000000" w:themeColor="text1"/>
          <w:lang w:val="en-US"/>
        </w:rPr>
        <w:t>, UK</w:t>
      </w:r>
    </w:p>
    <w:bookmarkEnd w:id="0"/>
    <w:p w14:paraId="56B83350" w14:textId="77777777" w:rsidR="008E181F" w:rsidRDefault="008E181F" w:rsidP="008E181F">
      <w:pPr>
        <w:rPr>
          <w:rFonts w:eastAsia="MS PGothic"/>
          <w:b/>
          <w:bCs/>
          <w:color w:val="000000" w:themeColor="text1"/>
          <w:lang w:val="en-US"/>
        </w:rPr>
      </w:pPr>
    </w:p>
    <w:p w14:paraId="46103CFC" w14:textId="431A857B" w:rsidR="008E181F" w:rsidRPr="008E181F" w:rsidRDefault="008E181F" w:rsidP="008E181F">
      <w:pPr>
        <w:rPr>
          <w:color w:val="000000" w:themeColor="text1"/>
        </w:rPr>
      </w:pPr>
      <w:r w:rsidRPr="008E181F">
        <w:rPr>
          <w:color w:val="000000" w:themeColor="text1"/>
          <w:lang w:val="en-US"/>
        </w:rPr>
        <w:t xml:space="preserve">Adrian </w:t>
      </w:r>
      <w:r>
        <w:rPr>
          <w:color w:val="000000" w:themeColor="text1"/>
          <w:lang w:val="en-US"/>
        </w:rPr>
        <w:t xml:space="preserve">Underhill </w:t>
      </w:r>
      <w:r w:rsidRPr="008E181F">
        <w:rPr>
          <w:color w:val="000000" w:themeColor="text1"/>
          <w:lang w:val="en-US"/>
        </w:rPr>
        <w:t>is a consultant to schools and offers face to face t</w:t>
      </w:r>
      <w:r w:rsidR="00FE3ADB">
        <w:rPr>
          <w:color w:val="000000" w:themeColor="text1"/>
          <w:lang w:val="en-US"/>
        </w:rPr>
        <w:t>eachers’</w:t>
      </w:r>
      <w:r w:rsidRPr="008E181F">
        <w:rPr>
          <w:color w:val="000000" w:themeColor="text1"/>
          <w:lang w:val="en-US"/>
        </w:rPr>
        <w:t xml:space="preserve"> courses of 1 and 2 weeks at Oxford University, IH London and Bell Cambridge, as well as online. He has a series of videos at </w:t>
      </w:r>
      <w:hyperlink r:id="rId7" w:history="1">
        <w:r w:rsidRPr="008E181F">
          <w:rPr>
            <w:rStyle w:val="Hyperlink"/>
          </w:rPr>
          <w:t>www.macmillanenglish.com/pronunciation-skills/</w:t>
        </w:r>
      </w:hyperlink>
      <w:r w:rsidRPr="008E181F">
        <w:rPr>
          <w:color w:val="000000" w:themeColor="text1"/>
          <w:lang w:val="en-US"/>
        </w:rPr>
        <w:t xml:space="preserve"> and blog at</w:t>
      </w:r>
      <w:r w:rsidRPr="008E181F">
        <w:rPr>
          <w:b/>
          <w:bCs/>
          <w:color w:val="000000" w:themeColor="text1"/>
        </w:rPr>
        <w:t xml:space="preserve">:  </w:t>
      </w:r>
      <w:r w:rsidRPr="008E181F">
        <w:rPr>
          <w:color w:val="000000" w:themeColor="text1"/>
          <w:u w:val="single"/>
        </w:rPr>
        <w:t>adrianunderhill.com</w:t>
      </w:r>
      <w:r w:rsidR="004712B5" w:rsidRPr="004712B5">
        <w:rPr>
          <w:color w:val="000000" w:themeColor="text1"/>
        </w:rPr>
        <w:t xml:space="preserve">   </w:t>
      </w:r>
      <w:r w:rsidRPr="008E181F">
        <w:rPr>
          <w:color w:val="000000" w:themeColor="text1"/>
        </w:rPr>
        <w:t>Demonstration videos at</w:t>
      </w:r>
      <w:r w:rsidRPr="008E181F">
        <w:rPr>
          <w:b/>
          <w:bCs/>
          <w:color w:val="000000" w:themeColor="text1"/>
        </w:rPr>
        <w:t xml:space="preserve"> </w:t>
      </w:r>
      <w:hyperlink r:id="rId8" w:history="1">
        <w:r w:rsidRPr="008E181F">
          <w:rPr>
            <w:rStyle w:val="Hyperlink"/>
          </w:rPr>
          <w:t>www.macmillanenglish.com/pronunciation-skills/</w:t>
        </w:r>
      </w:hyperlink>
      <w:r w:rsidRPr="008E181F">
        <w:rPr>
          <w:color w:val="000000" w:themeColor="text1"/>
        </w:rPr>
        <w:t xml:space="preserve">   </w:t>
      </w:r>
      <w:r>
        <w:rPr>
          <w:color w:val="000000" w:themeColor="text1"/>
        </w:rPr>
        <w:t>a</w:t>
      </w:r>
      <w:r w:rsidRPr="008E181F">
        <w:rPr>
          <w:color w:val="000000" w:themeColor="text1"/>
        </w:rPr>
        <w:t xml:space="preserve">nd other on </w:t>
      </w:r>
      <w:r w:rsidR="00AA4769" w:rsidRPr="008E181F">
        <w:rPr>
          <w:color w:val="000000" w:themeColor="text1"/>
        </w:rPr>
        <w:t>YouTube</w:t>
      </w:r>
      <w:r w:rsidRPr="008E181F">
        <w:rPr>
          <w:color w:val="000000" w:themeColor="text1"/>
        </w:rPr>
        <w:t xml:space="preserve">. </w:t>
      </w:r>
      <w:r w:rsidRPr="008E181F">
        <w:rPr>
          <w:color w:val="000000" w:themeColor="text1"/>
          <w:lang w:val="en-US"/>
        </w:rPr>
        <w:t>Email:</w:t>
      </w:r>
      <w:r w:rsidRPr="008E181F">
        <w:rPr>
          <w:b/>
          <w:bCs/>
          <w:color w:val="000000" w:themeColor="text1"/>
          <w:lang w:val="en-US"/>
        </w:rPr>
        <w:t xml:space="preserve"> </w:t>
      </w:r>
      <w:r w:rsidRPr="008E181F">
        <w:rPr>
          <w:color w:val="000000" w:themeColor="text1"/>
          <w:lang w:val="en-US"/>
        </w:rPr>
        <w:t>adrian@aunderhill.co.uk</w:t>
      </w:r>
    </w:p>
    <w:p w14:paraId="4559EBEA" w14:textId="77777777" w:rsidR="008E181F" w:rsidRPr="00F36891" w:rsidRDefault="008E181F" w:rsidP="008E181F">
      <w:pPr>
        <w:rPr>
          <w:b/>
          <w:bCs/>
          <w:color w:val="000000" w:themeColor="text1"/>
        </w:rPr>
      </w:pPr>
    </w:p>
    <w:p w14:paraId="48C1B45D" w14:textId="129A9FE1" w:rsidR="008E181F" w:rsidRPr="00F36891" w:rsidRDefault="008E181F" w:rsidP="008E181F">
      <w:pPr>
        <w:rPr>
          <w:b/>
          <w:bCs/>
          <w:color w:val="000000" w:themeColor="text1"/>
        </w:rPr>
      </w:pPr>
      <w:r w:rsidRPr="00F36891">
        <w:rPr>
          <w:b/>
          <w:bCs/>
          <w:color w:val="000000" w:themeColor="text1"/>
        </w:rPr>
        <w:t>Editorial</w:t>
      </w:r>
    </w:p>
    <w:p w14:paraId="459A6340" w14:textId="26D96194" w:rsidR="008E181F" w:rsidRPr="003456F3" w:rsidRDefault="008E181F" w:rsidP="008E181F">
      <w:r w:rsidRPr="003456F3">
        <w:t>This article is based on</w:t>
      </w:r>
      <w:r w:rsidR="00F36891" w:rsidRPr="003456F3">
        <w:t xml:space="preserve"> a presentation I gave at the IATEFL Annual Conference in Brighton April 2024 entitled Seven shortcomings in pronunciation teaching and seven resolutions.</w:t>
      </w:r>
    </w:p>
    <w:p w14:paraId="01BF027E" w14:textId="77777777" w:rsidR="00277554" w:rsidRPr="003456F3" w:rsidRDefault="00277554" w:rsidP="00277554"/>
    <w:p w14:paraId="186A42DE" w14:textId="44BDF3A4" w:rsidR="00F36891" w:rsidRPr="003456F3" w:rsidRDefault="00F36891" w:rsidP="00F36891">
      <w:r w:rsidRPr="003456F3">
        <w:t xml:space="preserve">Before starting I should first say that I advise teachers to teach their own accent and pronunciation, while at the same time exposing their learners to multiple </w:t>
      </w:r>
      <w:proofErr w:type="spellStart"/>
      <w:r w:rsidRPr="003456F3">
        <w:t>Englishes</w:t>
      </w:r>
      <w:proofErr w:type="spellEnd"/>
      <w:r w:rsidRPr="003456F3">
        <w:t xml:space="preserve"> online, exploring and experimenting with the differences they hear, and searching always for pleasurable intelligibility in whatever accent they choose.</w:t>
      </w:r>
    </w:p>
    <w:p w14:paraId="72DAD5A5" w14:textId="77777777" w:rsidR="00F36891" w:rsidRPr="003456F3" w:rsidRDefault="00F36891" w:rsidP="00F36891"/>
    <w:p w14:paraId="3BB9E194" w14:textId="77777777" w:rsidR="00F36891" w:rsidRPr="003456F3" w:rsidRDefault="00F36891" w:rsidP="00F36891">
      <w:r w:rsidRPr="003456F3">
        <w:t>What follows is a reflection on what I have learnt from experience about pronunciation teaching, especially about how, in my opinion, our methodology has stuck to things we know don’t work, and omitted things that do.</w:t>
      </w:r>
    </w:p>
    <w:p w14:paraId="397AEBEE" w14:textId="77777777" w:rsidR="00F36891" w:rsidRPr="00F9718C" w:rsidRDefault="00F36891" w:rsidP="00F36891">
      <w:pPr>
        <w:rPr>
          <w:rFonts w:ascii="Arial" w:hAnsi="Arial" w:cs="Arial"/>
          <w:color w:val="0432FF"/>
        </w:rPr>
      </w:pPr>
    </w:p>
    <w:p w14:paraId="7CCB257E" w14:textId="77777777" w:rsidR="00F36891" w:rsidRPr="008E181F" w:rsidRDefault="00F36891" w:rsidP="00277554">
      <w:pPr>
        <w:rPr>
          <w:color w:val="000000" w:themeColor="text1"/>
        </w:rPr>
      </w:pPr>
    </w:p>
    <w:p w14:paraId="04E6F589" w14:textId="77777777" w:rsidR="00277554" w:rsidRPr="008E181F" w:rsidRDefault="00277554" w:rsidP="00277554">
      <w:pPr>
        <w:jc w:val="center"/>
        <w:rPr>
          <w:color w:val="000000" w:themeColor="text1"/>
        </w:rPr>
      </w:pPr>
    </w:p>
    <w:p w14:paraId="2B6636C7" w14:textId="5F4A580E" w:rsidR="00277554" w:rsidRDefault="00277554" w:rsidP="008E181F">
      <w:pPr>
        <w:rPr>
          <w:b/>
          <w:bCs/>
          <w:color w:val="000000" w:themeColor="text1"/>
        </w:rPr>
      </w:pPr>
      <w:r w:rsidRPr="008E181F">
        <w:rPr>
          <w:b/>
          <w:bCs/>
          <w:color w:val="000000" w:themeColor="text1"/>
          <w:lang w:val="en-US"/>
        </w:rPr>
        <w:t xml:space="preserve">Failure of </w:t>
      </w:r>
      <w:r w:rsidRPr="008E181F">
        <w:rPr>
          <w:b/>
          <w:bCs/>
          <w:color w:val="000000" w:themeColor="text1"/>
        </w:rPr>
        <w:t>hollow knowledge</w:t>
      </w:r>
    </w:p>
    <w:p w14:paraId="06681AAD" w14:textId="77777777" w:rsidR="008E181F" w:rsidRPr="008E181F" w:rsidRDefault="008E181F" w:rsidP="008E181F">
      <w:pPr>
        <w:rPr>
          <w:b/>
          <w:bCs/>
          <w:color w:val="000000" w:themeColor="text1"/>
        </w:rPr>
      </w:pPr>
    </w:p>
    <w:p w14:paraId="0B503801" w14:textId="77777777" w:rsidR="00277554" w:rsidRPr="008E181F" w:rsidRDefault="00277554" w:rsidP="00277554">
      <w:pPr>
        <w:rPr>
          <w:color w:val="000000" w:themeColor="text1"/>
        </w:rPr>
      </w:pPr>
      <w:r w:rsidRPr="008E181F">
        <w:rPr>
          <w:color w:val="000000" w:themeColor="text1"/>
        </w:rPr>
        <w:t xml:space="preserve">The mental representation and description of something like grammar or pronunciation is a kind of ‘knowledge about’. The skill that learners actually need for doing it is ‘how to knowledge’. In the case of pronunciation ‘knowledge about’, consists of mental constructs in the form of diagrams, descriptions of articulators and their </w:t>
      </w:r>
      <w:proofErr w:type="spellStart"/>
      <w:r w:rsidRPr="008E181F">
        <w:rPr>
          <w:color w:val="000000" w:themeColor="text1"/>
        </w:rPr>
        <w:t>coordinations</w:t>
      </w:r>
      <w:proofErr w:type="spellEnd"/>
      <w:r w:rsidRPr="008E181F">
        <w:rPr>
          <w:color w:val="000000" w:themeColor="text1"/>
        </w:rPr>
        <w:t xml:space="preserve">, Greek/Latin terms from linguistics, etc., while ‘know how’ constitutes the physical skill to coordinate muscles and breath. From the learner’s perspective the first kind of knowledge is hollow knowledge, which needs to be filled with experience. </w:t>
      </w:r>
    </w:p>
    <w:p w14:paraId="1F812B53" w14:textId="77777777" w:rsidR="00277554" w:rsidRPr="008E181F" w:rsidRDefault="00277554" w:rsidP="00277554">
      <w:pPr>
        <w:rPr>
          <w:color w:val="000000" w:themeColor="text1"/>
        </w:rPr>
      </w:pPr>
    </w:p>
    <w:p w14:paraId="3967C208" w14:textId="1EF896F5" w:rsidR="00277554" w:rsidRPr="008E181F" w:rsidRDefault="00277554" w:rsidP="00277554">
      <w:pPr>
        <w:rPr>
          <w:color w:val="000000" w:themeColor="text1"/>
        </w:rPr>
      </w:pPr>
      <w:r w:rsidRPr="008E181F">
        <w:rPr>
          <w:color w:val="000000" w:themeColor="text1"/>
        </w:rPr>
        <w:t>We teach grammar and vocabulary cognitively, so perhaps we over apply this to pronunciation, failing to see that pronunciation is a physical activity having more in common with learning to dance than with learning grammar.</w:t>
      </w:r>
    </w:p>
    <w:p w14:paraId="5C8B6D31" w14:textId="77777777" w:rsidR="00277554" w:rsidRPr="008E181F" w:rsidRDefault="00277554" w:rsidP="00277554">
      <w:pPr>
        <w:rPr>
          <w:color w:val="000000" w:themeColor="text1"/>
        </w:rPr>
      </w:pPr>
    </w:p>
    <w:p w14:paraId="6BE8EB28" w14:textId="30D035DD" w:rsidR="00277554" w:rsidRPr="008E181F" w:rsidRDefault="00277554" w:rsidP="00277554">
      <w:pPr>
        <w:rPr>
          <w:b/>
          <w:bCs/>
          <w:color w:val="000000" w:themeColor="text1"/>
        </w:rPr>
      </w:pPr>
      <w:r w:rsidRPr="008E181F">
        <w:rPr>
          <w:color w:val="000000" w:themeColor="text1"/>
        </w:rPr>
        <w:t xml:space="preserve">Learners’ primary task must be to reconnect with the muscles that make the pronunciation difference. To keep this physical </w:t>
      </w:r>
      <w:r w:rsidR="00AA4769" w:rsidRPr="008E181F">
        <w:rPr>
          <w:color w:val="000000" w:themeColor="text1"/>
        </w:rPr>
        <w:t>focus,</w:t>
      </w:r>
      <w:r w:rsidRPr="008E181F">
        <w:rPr>
          <w:color w:val="000000" w:themeColor="text1"/>
        </w:rPr>
        <w:t xml:space="preserve"> I identify 5 ‘muscle buttons’ which I help learners to find during the first couple of lessons: </w:t>
      </w:r>
    </w:p>
    <w:p w14:paraId="61924F1F" w14:textId="77777777" w:rsidR="00277554" w:rsidRPr="008E181F" w:rsidRDefault="00277554" w:rsidP="00277554">
      <w:pPr>
        <w:rPr>
          <w:b/>
          <w:bCs/>
          <w:color w:val="000000" w:themeColor="text1"/>
        </w:rPr>
      </w:pPr>
    </w:p>
    <w:p w14:paraId="44F24030" w14:textId="77777777" w:rsidR="00277554" w:rsidRPr="008E181F" w:rsidRDefault="00277554" w:rsidP="008E181F">
      <w:pPr>
        <w:pStyle w:val="ListParagraph"/>
        <w:numPr>
          <w:ilvl w:val="0"/>
          <w:numId w:val="4"/>
        </w:numPr>
        <w:ind w:left="0"/>
        <w:rPr>
          <w:color w:val="000000" w:themeColor="text1"/>
        </w:rPr>
      </w:pPr>
      <w:r w:rsidRPr="008E181F">
        <w:rPr>
          <w:b/>
          <w:bCs/>
          <w:i/>
          <w:iCs/>
          <w:color w:val="000000" w:themeColor="text1"/>
        </w:rPr>
        <w:t>Lips</w:t>
      </w:r>
      <w:r w:rsidRPr="008E181F">
        <w:rPr>
          <w:i/>
          <w:iCs/>
          <w:color w:val="000000" w:themeColor="text1"/>
        </w:rPr>
        <w:t xml:space="preserve"> </w:t>
      </w:r>
      <w:r w:rsidRPr="008E181F">
        <w:rPr>
          <w:color w:val="000000" w:themeColor="text1"/>
        </w:rPr>
        <w:t>(spreading + back, or rounding + forward)</w:t>
      </w:r>
    </w:p>
    <w:p w14:paraId="1C9548CE" w14:textId="77777777" w:rsidR="00277554" w:rsidRPr="008E181F" w:rsidRDefault="00277554" w:rsidP="008E181F">
      <w:pPr>
        <w:numPr>
          <w:ilvl w:val="0"/>
          <w:numId w:val="4"/>
        </w:numPr>
        <w:ind w:left="0"/>
        <w:rPr>
          <w:color w:val="000000" w:themeColor="text1"/>
        </w:rPr>
      </w:pPr>
      <w:r w:rsidRPr="008E181F">
        <w:rPr>
          <w:b/>
          <w:bCs/>
          <w:i/>
          <w:iCs/>
          <w:color w:val="000000" w:themeColor="text1"/>
        </w:rPr>
        <w:t>Tongue</w:t>
      </w:r>
      <w:r w:rsidRPr="008E181F">
        <w:rPr>
          <w:color w:val="000000" w:themeColor="text1"/>
        </w:rPr>
        <w:t xml:space="preserve"> (moving forward and back)</w:t>
      </w:r>
    </w:p>
    <w:p w14:paraId="2616D8BC" w14:textId="77777777" w:rsidR="00277554" w:rsidRPr="008E181F" w:rsidRDefault="00277554" w:rsidP="008E181F">
      <w:pPr>
        <w:numPr>
          <w:ilvl w:val="0"/>
          <w:numId w:val="4"/>
        </w:numPr>
        <w:ind w:left="0"/>
        <w:rPr>
          <w:color w:val="000000" w:themeColor="text1"/>
        </w:rPr>
      </w:pPr>
      <w:r w:rsidRPr="008E181F">
        <w:rPr>
          <w:b/>
          <w:bCs/>
          <w:i/>
          <w:iCs/>
          <w:color w:val="000000" w:themeColor="text1"/>
        </w:rPr>
        <w:t>Jaw + tongue</w:t>
      </w:r>
      <w:r w:rsidRPr="008E181F">
        <w:rPr>
          <w:i/>
          <w:iCs/>
          <w:color w:val="000000" w:themeColor="text1"/>
        </w:rPr>
        <w:t xml:space="preserve"> </w:t>
      </w:r>
      <w:r w:rsidRPr="008E181F">
        <w:rPr>
          <w:color w:val="000000" w:themeColor="text1"/>
        </w:rPr>
        <w:t>(moving up and down)</w:t>
      </w:r>
    </w:p>
    <w:p w14:paraId="55856C3A" w14:textId="77777777" w:rsidR="00277554" w:rsidRPr="008E181F" w:rsidRDefault="00277554" w:rsidP="008E181F">
      <w:pPr>
        <w:numPr>
          <w:ilvl w:val="0"/>
          <w:numId w:val="4"/>
        </w:numPr>
        <w:ind w:left="0"/>
        <w:rPr>
          <w:color w:val="000000" w:themeColor="text1"/>
        </w:rPr>
      </w:pPr>
      <w:r w:rsidRPr="008E181F">
        <w:rPr>
          <w:b/>
          <w:bCs/>
          <w:i/>
          <w:iCs/>
          <w:color w:val="000000" w:themeColor="text1"/>
        </w:rPr>
        <w:t>Voice</w:t>
      </w:r>
      <w:r w:rsidRPr="008E181F">
        <w:rPr>
          <w:b/>
          <w:bCs/>
          <w:color w:val="000000" w:themeColor="text1"/>
        </w:rPr>
        <w:t xml:space="preserve"> </w:t>
      </w:r>
      <w:r w:rsidRPr="008E181F">
        <w:rPr>
          <w:color w:val="000000" w:themeColor="text1"/>
        </w:rPr>
        <w:t>(on/off to make voiced or unvoiced sounds)</w:t>
      </w:r>
    </w:p>
    <w:p w14:paraId="7A95D54B" w14:textId="77777777" w:rsidR="00277554" w:rsidRPr="008E181F" w:rsidRDefault="00277554" w:rsidP="008E181F">
      <w:pPr>
        <w:numPr>
          <w:ilvl w:val="0"/>
          <w:numId w:val="4"/>
        </w:numPr>
        <w:ind w:left="0"/>
        <w:rPr>
          <w:color w:val="000000" w:themeColor="text1"/>
        </w:rPr>
      </w:pPr>
      <w:r w:rsidRPr="008E181F">
        <w:rPr>
          <w:b/>
          <w:bCs/>
          <w:i/>
          <w:iCs/>
          <w:color w:val="000000" w:themeColor="text1"/>
        </w:rPr>
        <w:t>Breath force</w:t>
      </w:r>
      <w:r w:rsidRPr="008E181F">
        <w:rPr>
          <w:color w:val="000000" w:themeColor="text1"/>
        </w:rPr>
        <w:t xml:space="preserve"> (to stress/unstress syllables)</w:t>
      </w:r>
    </w:p>
    <w:p w14:paraId="6124917C" w14:textId="77777777" w:rsidR="00277554" w:rsidRPr="008E181F" w:rsidRDefault="00277554" w:rsidP="00277554">
      <w:pPr>
        <w:rPr>
          <w:i/>
          <w:iCs/>
          <w:color w:val="000000" w:themeColor="text1"/>
        </w:rPr>
      </w:pPr>
    </w:p>
    <w:p w14:paraId="5DC4E73F" w14:textId="301CA6AF" w:rsidR="008E181F" w:rsidRDefault="00277554" w:rsidP="008E181F">
      <w:pPr>
        <w:rPr>
          <w:color w:val="000000" w:themeColor="text1"/>
        </w:rPr>
      </w:pPr>
      <w:r w:rsidRPr="008E181F">
        <w:rPr>
          <w:color w:val="000000" w:themeColor="text1"/>
        </w:rPr>
        <w:lastRenderedPageBreak/>
        <w:t>We encounter and experience buttons 1-3 when we play with vowels in the first lesson, button 4 when we play with consonants, and button 5 when working with word stress and connect, ed speech. Physical experience fills out ‘the hollow’</w:t>
      </w:r>
      <w:r w:rsidR="008E181F">
        <w:rPr>
          <w:color w:val="000000" w:themeColor="text1"/>
        </w:rPr>
        <w:t>.</w:t>
      </w:r>
    </w:p>
    <w:p w14:paraId="17F1D74A" w14:textId="77777777" w:rsidR="008E181F" w:rsidRDefault="008E181F" w:rsidP="008E181F">
      <w:pPr>
        <w:rPr>
          <w:color w:val="000000" w:themeColor="text1"/>
        </w:rPr>
      </w:pPr>
    </w:p>
    <w:p w14:paraId="06C10528" w14:textId="65E832CD" w:rsidR="00277554" w:rsidRDefault="00277554" w:rsidP="008E181F">
      <w:pPr>
        <w:rPr>
          <w:b/>
          <w:bCs/>
          <w:color w:val="000000" w:themeColor="text1"/>
        </w:rPr>
      </w:pPr>
      <w:r w:rsidRPr="008E181F">
        <w:rPr>
          <w:b/>
          <w:bCs/>
          <w:color w:val="000000" w:themeColor="text1"/>
        </w:rPr>
        <w:t>Failure of repetition</w:t>
      </w:r>
    </w:p>
    <w:p w14:paraId="0AC88138" w14:textId="77777777" w:rsidR="008E181F" w:rsidRPr="008E181F" w:rsidRDefault="008E181F" w:rsidP="008E181F">
      <w:pPr>
        <w:rPr>
          <w:color w:val="000000" w:themeColor="text1"/>
        </w:rPr>
      </w:pPr>
    </w:p>
    <w:p w14:paraId="35EF9165" w14:textId="7BDE3B47" w:rsidR="00277554" w:rsidRPr="008E181F" w:rsidRDefault="00277554" w:rsidP="00277554">
      <w:pPr>
        <w:rPr>
          <w:color w:val="000000" w:themeColor="text1"/>
          <w:lang w:val="en-US"/>
        </w:rPr>
      </w:pPr>
      <w:r w:rsidRPr="008E181F">
        <w:rPr>
          <w:color w:val="000000" w:themeColor="text1"/>
          <w:lang w:val="en-US"/>
        </w:rPr>
        <w:t xml:space="preserve">You can’t repeat your way out of a muscular habit. You need to get </w:t>
      </w:r>
      <w:r w:rsidRPr="008E181F">
        <w:rPr>
          <w:i/>
          <w:iCs/>
          <w:color w:val="000000" w:themeColor="text1"/>
          <w:lang w:val="en-US"/>
        </w:rPr>
        <w:t xml:space="preserve">behind </w:t>
      </w:r>
      <w:r w:rsidRPr="008E181F">
        <w:rPr>
          <w:color w:val="000000" w:themeColor="text1"/>
          <w:lang w:val="en-US"/>
        </w:rPr>
        <w:t xml:space="preserve">the grip of the L1 muscular habit … but how? </w:t>
      </w:r>
      <w:r w:rsidRPr="008E181F">
        <w:rPr>
          <w:color w:val="000000" w:themeColor="text1"/>
        </w:rPr>
        <w:t xml:space="preserve">Of course you can imagine, as behaviouristic listen-and-repeat does, that you just put a sound in the students’ </w:t>
      </w:r>
      <w:r w:rsidR="00AA4769" w:rsidRPr="008E181F">
        <w:rPr>
          <w:color w:val="000000" w:themeColor="text1"/>
        </w:rPr>
        <w:t>ears,</w:t>
      </w:r>
      <w:r w:rsidRPr="008E181F">
        <w:rPr>
          <w:color w:val="000000" w:themeColor="text1"/>
        </w:rPr>
        <w:t xml:space="preserve"> and it will pop out of their mouth. But it doesn’t work as there is no magic tube connecting ear to mouth. Repetition may help for mental repetitions like numbers or words in the 1</w:t>
      </w:r>
      <w:r w:rsidRPr="008E181F">
        <w:rPr>
          <w:color w:val="000000" w:themeColor="text1"/>
          <w:vertAlign w:val="superscript"/>
        </w:rPr>
        <w:t>st</w:t>
      </w:r>
      <w:r w:rsidRPr="008E181F">
        <w:rPr>
          <w:color w:val="000000" w:themeColor="text1"/>
        </w:rPr>
        <w:t xml:space="preserve"> language where no new muscular coordination is required. But in the case of learning new pronunciation the circuitry has to be extended to include muscles, and getting muscles to coordinate in ways that oppose the mother tongue habits. In </w:t>
      </w:r>
      <w:r w:rsidR="00AA4769" w:rsidRPr="008E181F">
        <w:rPr>
          <w:color w:val="000000" w:themeColor="text1"/>
        </w:rPr>
        <w:t>fact,</w:t>
      </w:r>
      <w:r w:rsidRPr="008E181F">
        <w:rPr>
          <w:color w:val="000000" w:themeColor="text1"/>
        </w:rPr>
        <w:t xml:space="preserve"> we know from our experience (as teachers and learners) that we can’t hear a new sound until we can say it. In other words, reconfiguring the muscles is what develops the new neurological circuitry and the new hearing. </w:t>
      </w:r>
    </w:p>
    <w:p w14:paraId="42A99C91" w14:textId="77777777" w:rsidR="00277554" w:rsidRPr="008E181F" w:rsidRDefault="00277554" w:rsidP="00277554">
      <w:pPr>
        <w:rPr>
          <w:color w:val="000000" w:themeColor="text1"/>
        </w:rPr>
      </w:pPr>
    </w:p>
    <w:p w14:paraId="7FE84E73" w14:textId="025DE917" w:rsidR="00277554" w:rsidRPr="008E181F" w:rsidRDefault="00277554" w:rsidP="00277554">
      <w:pPr>
        <w:rPr>
          <w:color w:val="000000" w:themeColor="text1"/>
        </w:rPr>
      </w:pPr>
      <w:r w:rsidRPr="008E181F">
        <w:rPr>
          <w:i/>
          <w:iCs/>
          <w:color w:val="000000" w:themeColor="text1"/>
        </w:rPr>
        <w:t>Repetition</w:t>
      </w:r>
      <w:r w:rsidRPr="008E181F">
        <w:rPr>
          <w:color w:val="000000" w:themeColor="text1"/>
        </w:rPr>
        <w:t xml:space="preserve"> is not the remedy for a physical habit, but a confirmation of what we can already do. To say a new </w:t>
      </w:r>
      <w:r w:rsidR="00AA4769" w:rsidRPr="008E181F">
        <w:rPr>
          <w:color w:val="000000" w:themeColor="text1"/>
        </w:rPr>
        <w:t>sound,</w:t>
      </w:r>
      <w:r w:rsidRPr="008E181F">
        <w:rPr>
          <w:color w:val="000000" w:themeColor="text1"/>
        </w:rPr>
        <w:t xml:space="preserve"> you need to connect with and sense the relevant muscles and open to a new muscular coordination different from your previous habit. Once you find the required muscular coordination then forms of practice becomes worthwhile.</w:t>
      </w:r>
    </w:p>
    <w:p w14:paraId="0E168193" w14:textId="77777777" w:rsidR="00277554" w:rsidRPr="008E181F" w:rsidRDefault="00277554" w:rsidP="00277554">
      <w:pPr>
        <w:rPr>
          <w:color w:val="000000" w:themeColor="text1"/>
        </w:rPr>
      </w:pPr>
    </w:p>
    <w:p w14:paraId="1075982E" w14:textId="77777777" w:rsidR="00277554" w:rsidRPr="008E181F" w:rsidRDefault="00277554" w:rsidP="00277554">
      <w:pPr>
        <w:rPr>
          <w:color w:val="000000" w:themeColor="text1"/>
        </w:rPr>
      </w:pPr>
      <w:r w:rsidRPr="008E181F">
        <w:rPr>
          <w:color w:val="000000" w:themeColor="text1"/>
        </w:rPr>
        <w:t xml:space="preserve">Here are a few activities that seed the learner’s awareness of reconnecting with the muscles in order to release from the grip of mother tongue habit and discover new sounds. </w:t>
      </w:r>
    </w:p>
    <w:p w14:paraId="0A5BE3E5" w14:textId="77777777" w:rsidR="00277554" w:rsidRPr="008E181F" w:rsidRDefault="00277554" w:rsidP="00277554">
      <w:pPr>
        <w:rPr>
          <w:color w:val="000000" w:themeColor="text1"/>
        </w:rPr>
      </w:pPr>
    </w:p>
    <w:p w14:paraId="0242911A" w14:textId="491200A8" w:rsidR="00277554" w:rsidRDefault="00277554" w:rsidP="00277554">
      <w:pPr>
        <w:rPr>
          <w:b/>
          <w:bCs/>
          <w:color w:val="000000" w:themeColor="text1"/>
          <w:lang w:val="en-US"/>
        </w:rPr>
      </w:pPr>
      <w:r w:rsidRPr="008E181F">
        <w:rPr>
          <w:b/>
          <w:bCs/>
          <w:color w:val="000000" w:themeColor="text1"/>
          <w:lang w:val="en-US"/>
        </w:rPr>
        <w:t>Physical connectivity activities</w:t>
      </w:r>
    </w:p>
    <w:p w14:paraId="48D02A7B" w14:textId="77777777" w:rsidR="008E181F" w:rsidRPr="008E181F" w:rsidRDefault="008E181F" w:rsidP="00277554">
      <w:pPr>
        <w:rPr>
          <w:b/>
          <w:bCs/>
          <w:color w:val="000000" w:themeColor="text1"/>
        </w:rPr>
      </w:pPr>
    </w:p>
    <w:p w14:paraId="73AAAC3A" w14:textId="77777777" w:rsidR="00643318" w:rsidRPr="00643318" w:rsidRDefault="00277554" w:rsidP="00643318">
      <w:pPr>
        <w:rPr>
          <w:color w:val="000000" w:themeColor="text1"/>
        </w:rPr>
      </w:pPr>
      <w:r w:rsidRPr="00643318">
        <w:rPr>
          <w:b/>
          <w:bCs/>
          <w:i/>
          <w:iCs/>
          <w:color w:val="000000" w:themeColor="text1"/>
          <w:lang w:val="en-US"/>
        </w:rPr>
        <w:t xml:space="preserve">The forest </w:t>
      </w:r>
      <w:proofErr w:type="gramStart"/>
      <w:r w:rsidRPr="00643318">
        <w:rPr>
          <w:b/>
          <w:bCs/>
          <w:i/>
          <w:iCs/>
          <w:color w:val="000000" w:themeColor="text1"/>
          <w:lang w:val="en-US"/>
        </w:rPr>
        <w:t>leaf</w:t>
      </w:r>
      <w:proofErr w:type="gramEnd"/>
    </w:p>
    <w:p w14:paraId="4EB1D9F8" w14:textId="77777777" w:rsidR="00643318" w:rsidRDefault="00643318" w:rsidP="00643318">
      <w:pPr>
        <w:rPr>
          <w:b/>
          <w:bCs/>
          <w:i/>
          <w:iCs/>
          <w:color w:val="000000" w:themeColor="text1"/>
        </w:rPr>
      </w:pPr>
    </w:p>
    <w:p w14:paraId="4EC53BCE" w14:textId="1803DBA2" w:rsidR="00277554" w:rsidRPr="008E181F" w:rsidRDefault="00277554" w:rsidP="00643318">
      <w:pPr>
        <w:rPr>
          <w:color w:val="000000" w:themeColor="text1"/>
        </w:rPr>
      </w:pPr>
      <w:r w:rsidRPr="008E181F">
        <w:rPr>
          <w:color w:val="000000" w:themeColor="text1"/>
          <w:lang w:val="en-US"/>
        </w:rPr>
        <w:t xml:space="preserve">A first exploration of the territory of pronunciation. This is a simple class activity story which the class does together. </w:t>
      </w:r>
    </w:p>
    <w:p w14:paraId="7F9431DD" w14:textId="77777777" w:rsidR="00277554" w:rsidRPr="008E181F" w:rsidRDefault="00277554" w:rsidP="00277554">
      <w:pPr>
        <w:rPr>
          <w:color w:val="000000" w:themeColor="text1"/>
          <w:lang w:val="en-US"/>
        </w:rPr>
      </w:pPr>
      <w:r w:rsidRPr="008E181F">
        <w:rPr>
          <w:color w:val="000000" w:themeColor="text1"/>
          <w:lang w:val="en-US"/>
        </w:rPr>
        <w:t>“</w:t>
      </w:r>
      <w:proofErr w:type="spellStart"/>
      <w:r w:rsidRPr="008E181F">
        <w:rPr>
          <w:color w:val="000000" w:themeColor="text1"/>
          <w:lang w:val="en-US"/>
        </w:rPr>
        <w:t>Visualise</w:t>
      </w:r>
      <w:proofErr w:type="spellEnd"/>
      <w:r w:rsidRPr="008E181F">
        <w:rPr>
          <w:color w:val="000000" w:themeColor="text1"/>
          <w:lang w:val="en-US"/>
        </w:rPr>
        <w:t xml:space="preserve"> your tongue as a leaf in a forest, blowing in the wind. </w:t>
      </w:r>
    </w:p>
    <w:p w14:paraId="7349EEEE" w14:textId="77777777" w:rsidR="00277554" w:rsidRPr="008E181F" w:rsidRDefault="00277554" w:rsidP="00277554">
      <w:pPr>
        <w:rPr>
          <w:color w:val="000000" w:themeColor="text1"/>
          <w:lang w:val="en-US"/>
        </w:rPr>
      </w:pPr>
      <w:r w:rsidRPr="008E181F">
        <w:rPr>
          <w:color w:val="000000" w:themeColor="text1"/>
          <w:lang w:val="en-US"/>
        </w:rPr>
        <w:t xml:space="preserve">The leaf touches a semicircle row of trees - your lower front teeth - in turn. </w:t>
      </w:r>
    </w:p>
    <w:p w14:paraId="76602634" w14:textId="1E76D4B4" w:rsidR="00277554" w:rsidRPr="008E181F" w:rsidRDefault="00277554" w:rsidP="00277554">
      <w:pPr>
        <w:rPr>
          <w:color w:val="000000" w:themeColor="text1"/>
          <w:lang w:val="en-US"/>
        </w:rPr>
      </w:pPr>
      <w:r w:rsidRPr="008E181F">
        <w:rPr>
          <w:color w:val="000000" w:themeColor="text1"/>
          <w:lang w:val="en-US"/>
        </w:rPr>
        <w:t xml:space="preserve">The wind blows </w:t>
      </w:r>
      <w:r w:rsidR="00AA4769" w:rsidRPr="008E181F">
        <w:rPr>
          <w:color w:val="000000" w:themeColor="text1"/>
          <w:lang w:val="en-US"/>
        </w:rPr>
        <w:t>again,</w:t>
      </w:r>
      <w:r w:rsidRPr="008E181F">
        <w:rPr>
          <w:color w:val="000000" w:themeColor="text1"/>
          <w:lang w:val="en-US"/>
        </w:rPr>
        <w:t xml:space="preserve"> and the leaf touches another row of trees, growing upside down from the sky in this strange forest - your top front teeth. </w:t>
      </w:r>
    </w:p>
    <w:p w14:paraId="61A6A1EF" w14:textId="77777777" w:rsidR="00277554" w:rsidRPr="008E181F" w:rsidRDefault="00277554" w:rsidP="00277554">
      <w:pPr>
        <w:rPr>
          <w:color w:val="000000" w:themeColor="text1"/>
          <w:lang w:val="en-US"/>
        </w:rPr>
      </w:pPr>
      <w:r w:rsidRPr="008E181F">
        <w:rPr>
          <w:color w:val="000000" w:themeColor="text1"/>
          <w:lang w:val="en-US"/>
        </w:rPr>
        <w:t xml:space="preserve">Behind this row of trees there is a hard piece of sky (palate) The leaf explores this. </w:t>
      </w:r>
    </w:p>
    <w:p w14:paraId="509F3034" w14:textId="77777777" w:rsidR="00277554" w:rsidRPr="008E181F" w:rsidRDefault="00277554" w:rsidP="00277554">
      <w:pPr>
        <w:rPr>
          <w:color w:val="000000" w:themeColor="text1"/>
          <w:lang w:val="en-US"/>
        </w:rPr>
      </w:pPr>
      <w:r w:rsidRPr="008E181F">
        <w:rPr>
          <w:color w:val="000000" w:themeColor="text1"/>
          <w:lang w:val="en-US"/>
        </w:rPr>
        <w:t xml:space="preserve">And behind that there is a soft marshy piece of sky. The leaf touches this too. </w:t>
      </w:r>
    </w:p>
    <w:p w14:paraId="060927B1" w14:textId="77777777" w:rsidR="00277554" w:rsidRPr="008E181F" w:rsidRDefault="00277554" w:rsidP="00277554">
      <w:pPr>
        <w:rPr>
          <w:color w:val="000000" w:themeColor="text1"/>
          <w:lang w:val="en-US"/>
        </w:rPr>
      </w:pPr>
      <w:r w:rsidRPr="008E181F">
        <w:rPr>
          <w:color w:val="000000" w:themeColor="text1"/>
          <w:lang w:val="en-US"/>
        </w:rPr>
        <w:t>The leaf returns to the lower trees at the front, and behind them there is another soft wet squelchy marsh…</w:t>
      </w:r>
    </w:p>
    <w:p w14:paraId="28445AE3" w14:textId="77777777" w:rsidR="00277554" w:rsidRPr="008E181F" w:rsidRDefault="00277554" w:rsidP="00277554">
      <w:pPr>
        <w:rPr>
          <w:color w:val="000000" w:themeColor="text1"/>
          <w:lang w:val="en-US"/>
        </w:rPr>
      </w:pPr>
      <w:r w:rsidRPr="008E181F">
        <w:rPr>
          <w:color w:val="000000" w:themeColor="text1"/>
          <w:lang w:val="en-US"/>
        </w:rPr>
        <w:t xml:space="preserve">At the front of this amazing forest there is a window (your mouth) </w:t>
      </w:r>
    </w:p>
    <w:p w14:paraId="615F8909" w14:textId="77777777" w:rsidR="00277554" w:rsidRPr="008E181F" w:rsidRDefault="00277554" w:rsidP="00277554">
      <w:pPr>
        <w:rPr>
          <w:color w:val="000000" w:themeColor="text1"/>
        </w:rPr>
      </w:pPr>
      <w:r w:rsidRPr="008E181F">
        <w:rPr>
          <w:color w:val="000000" w:themeColor="text1"/>
          <w:lang w:val="en-US"/>
        </w:rPr>
        <w:t>When the window opens (jaw and mouth open) the light comes in, and the sounds of the forest come out….”</w:t>
      </w:r>
    </w:p>
    <w:p w14:paraId="2918FE8E" w14:textId="77777777" w:rsidR="00277554" w:rsidRPr="008E181F" w:rsidRDefault="00277554" w:rsidP="00277554">
      <w:pPr>
        <w:rPr>
          <w:color w:val="000000" w:themeColor="text1"/>
          <w:lang w:val="en-US"/>
        </w:rPr>
      </w:pPr>
    </w:p>
    <w:p w14:paraId="3EEA50B9" w14:textId="77777777" w:rsidR="00277554" w:rsidRPr="008E181F" w:rsidRDefault="00277554" w:rsidP="00277554">
      <w:pPr>
        <w:rPr>
          <w:color w:val="000000" w:themeColor="text1"/>
        </w:rPr>
      </w:pPr>
      <w:r w:rsidRPr="008E181F">
        <w:rPr>
          <w:color w:val="000000" w:themeColor="text1"/>
          <w:lang w:val="en-US"/>
        </w:rPr>
        <w:t xml:space="preserve">With the actions of this story learners connect with the territory of pronunciation, in particular tongue, lips, tongue, jaw (Buttons 1 – 3 above). </w:t>
      </w:r>
    </w:p>
    <w:p w14:paraId="3E279975" w14:textId="77777777" w:rsidR="00277554" w:rsidRPr="008E181F" w:rsidRDefault="00277554" w:rsidP="00277554">
      <w:pPr>
        <w:rPr>
          <w:color w:val="000000" w:themeColor="text1"/>
        </w:rPr>
      </w:pPr>
    </w:p>
    <w:p w14:paraId="47737791" w14:textId="77777777" w:rsidR="00643318" w:rsidRPr="00643318" w:rsidRDefault="00277554" w:rsidP="00643318">
      <w:pPr>
        <w:rPr>
          <w:b/>
          <w:bCs/>
          <w:i/>
          <w:iCs/>
          <w:color w:val="000000" w:themeColor="text1"/>
          <w:lang w:val="en-US"/>
        </w:rPr>
      </w:pPr>
      <w:r w:rsidRPr="00643318">
        <w:rPr>
          <w:b/>
          <w:bCs/>
          <w:i/>
          <w:iCs/>
          <w:color w:val="000000" w:themeColor="text1"/>
          <w:lang w:val="en-US"/>
        </w:rPr>
        <w:t>Accent in your own language</w:t>
      </w:r>
    </w:p>
    <w:p w14:paraId="3C0EB6E6" w14:textId="77777777" w:rsidR="00643318" w:rsidRDefault="00643318" w:rsidP="00643318">
      <w:pPr>
        <w:rPr>
          <w:b/>
          <w:bCs/>
          <w:color w:val="000000" w:themeColor="text1"/>
          <w:lang w:val="en-US"/>
        </w:rPr>
      </w:pPr>
    </w:p>
    <w:p w14:paraId="1036E597" w14:textId="08F4E85B" w:rsidR="00277554" w:rsidRPr="008E181F" w:rsidRDefault="00277554" w:rsidP="00643318">
      <w:pPr>
        <w:rPr>
          <w:color w:val="000000" w:themeColor="text1"/>
        </w:rPr>
      </w:pPr>
      <w:r w:rsidRPr="008E181F">
        <w:rPr>
          <w:color w:val="000000" w:themeColor="text1"/>
          <w:lang w:val="en-US"/>
        </w:rPr>
        <w:lastRenderedPageBreak/>
        <w:t xml:space="preserve">Ask learners: Is there a part of your country where people speak with a different accent? Can you imitate it in one word? </w:t>
      </w:r>
      <w:r w:rsidR="00AA4769" w:rsidRPr="008E181F">
        <w:rPr>
          <w:color w:val="000000" w:themeColor="text1"/>
          <w:lang w:val="en-US"/>
        </w:rPr>
        <w:t>So,</w:t>
      </w:r>
      <w:r w:rsidRPr="008E181F">
        <w:rPr>
          <w:color w:val="000000" w:themeColor="text1"/>
          <w:lang w:val="en-US"/>
        </w:rPr>
        <w:t xml:space="preserve"> you can change your pronunciation! Say it both ways. And alternate. Can you feel a small movement in your mouth?</w:t>
      </w:r>
    </w:p>
    <w:p w14:paraId="25127B4B" w14:textId="77777777" w:rsidR="00277554" w:rsidRPr="008E181F" w:rsidRDefault="00277554" w:rsidP="00277554">
      <w:pPr>
        <w:rPr>
          <w:color w:val="000000" w:themeColor="text1"/>
        </w:rPr>
      </w:pPr>
    </w:p>
    <w:p w14:paraId="762D226A" w14:textId="40C30859" w:rsidR="00643318" w:rsidRPr="00643318" w:rsidRDefault="00277554" w:rsidP="00643318">
      <w:pPr>
        <w:rPr>
          <w:i/>
          <w:iCs/>
          <w:color w:val="000000" w:themeColor="text1"/>
          <w:lang w:val="en-US"/>
        </w:rPr>
      </w:pPr>
      <w:r w:rsidRPr="00643318">
        <w:rPr>
          <w:b/>
          <w:bCs/>
          <w:i/>
          <w:iCs/>
          <w:color w:val="000000" w:themeColor="text1"/>
          <w:lang w:val="en-US"/>
        </w:rPr>
        <w:t>Mime and gesture</w:t>
      </w:r>
      <w:r w:rsidRPr="00643318">
        <w:rPr>
          <w:i/>
          <w:iCs/>
          <w:color w:val="000000" w:themeColor="text1"/>
          <w:lang w:val="en-US"/>
        </w:rPr>
        <w:t xml:space="preserve"> </w:t>
      </w:r>
    </w:p>
    <w:p w14:paraId="33C251A5" w14:textId="77777777" w:rsidR="00643318" w:rsidRDefault="00643318" w:rsidP="00643318">
      <w:pPr>
        <w:rPr>
          <w:color w:val="000000" w:themeColor="text1"/>
          <w:lang w:val="en-US"/>
        </w:rPr>
      </w:pPr>
    </w:p>
    <w:p w14:paraId="5110B0E1" w14:textId="3C8E2230" w:rsidR="00277554" w:rsidRPr="00643318" w:rsidRDefault="00277554" w:rsidP="00643318">
      <w:pPr>
        <w:rPr>
          <w:rStyle w:val="Hyperlink"/>
          <w:color w:val="0070C0"/>
          <w:u w:val="none"/>
        </w:rPr>
      </w:pPr>
      <w:r w:rsidRPr="008E181F">
        <w:rPr>
          <w:color w:val="000000" w:themeColor="text1"/>
          <w:lang w:val="en-US"/>
        </w:rPr>
        <w:t xml:space="preserve">All sounds involve muscular position and movement. I use mime to show whatever is visible in the making of a sound, or perhaps a sequence of several sounds. For some sounds the mime shows there is little or no visible information. That too is instructive. I use gesture with arms and hands to draw attention to the length or abruptness of a sound, or the movement of the lips or jaw, and so on. These are simple when you see them, harder to describe. I have videos of these mimes and gestures here: </w:t>
      </w:r>
      <w:hyperlink r:id="rId9" w:history="1">
        <w:r w:rsidRPr="00643318">
          <w:rPr>
            <w:rStyle w:val="Hyperlink"/>
            <w:color w:val="0070C0"/>
          </w:rPr>
          <w:t>www.macmillanenglish.com/pronunciation-skills/</w:t>
        </w:r>
      </w:hyperlink>
    </w:p>
    <w:p w14:paraId="07A7FF3E" w14:textId="77777777" w:rsidR="00643318" w:rsidRDefault="00643318" w:rsidP="00643318">
      <w:pPr>
        <w:pStyle w:val="ListParagraph"/>
        <w:rPr>
          <w:color w:val="000000" w:themeColor="text1"/>
        </w:rPr>
      </w:pPr>
    </w:p>
    <w:p w14:paraId="42385F2C" w14:textId="77777777" w:rsidR="00643318" w:rsidRPr="008E181F" w:rsidRDefault="00643318" w:rsidP="00643318">
      <w:pPr>
        <w:rPr>
          <w:color w:val="000000" w:themeColor="text1"/>
        </w:rPr>
      </w:pPr>
    </w:p>
    <w:p w14:paraId="258398DD" w14:textId="77777777" w:rsidR="00643318" w:rsidRPr="00643318" w:rsidRDefault="00277554" w:rsidP="00643318">
      <w:pPr>
        <w:rPr>
          <w:b/>
          <w:bCs/>
          <w:i/>
          <w:iCs/>
          <w:color w:val="000000" w:themeColor="text1"/>
          <w:lang w:val="en-US"/>
        </w:rPr>
      </w:pPr>
      <w:r w:rsidRPr="00643318">
        <w:rPr>
          <w:b/>
          <w:bCs/>
          <w:i/>
          <w:iCs/>
          <w:color w:val="000000" w:themeColor="text1"/>
          <w:lang w:val="en-US"/>
        </w:rPr>
        <w:t>Change it v Correct it</w:t>
      </w:r>
    </w:p>
    <w:p w14:paraId="4F4D623F" w14:textId="77777777" w:rsidR="00643318" w:rsidRDefault="00643318" w:rsidP="00643318">
      <w:pPr>
        <w:rPr>
          <w:b/>
          <w:bCs/>
          <w:color w:val="000000" w:themeColor="text1"/>
          <w:lang w:val="en-US"/>
        </w:rPr>
      </w:pPr>
    </w:p>
    <w:p w14:paraId="2ED14317" w14:textId="46986B60" w:rsidR="00277554" w:rsidRPr="008E181F" w:rsidRDefault="00277554" w:rsidP="00643318">
      <w:pPr>
        <w:rPr>
          <w:b/>
          <w:bCs/>
          <w:color w:val="000000" w:themeColor="text1"/>
        </w:rPr>
      </w:pPr>
      <w:r w:rsidRPr="008E181F">
        <w:rPr>
          <w:color w:val="000000" w:themeColor="text1"/>
          <w:lang w:val="en-US"/>
        </w:rPr>
        <w:t>A learner probably cannot correct a sound that is not in their mother tongue set of sounds. So</w:t>
      </w:r>
      <w:r w:rsidR="00643318">
        <w:rPr>
          <w:color w:val="000000" w:themeColor="text1"/>
          <w:lang w:val="en-US"/>
        </w:rPr>
        <w:t>,</w:t>
      </w:r>
      <w:r w:rsidRPr="008E181F">
        <w:rPr>
          <w:color w:val="000000" w:themeColor="text1"/>
          <w:lang w:val="en-US"/>
        </w:rPr>
        <w:t xml:space="preserve"> saying “Correct it” does not help. The first step they need is to escape the mother tongue grip, so the invitation “Change it” is more useful and more doable. The suggestion is to make any change at all to the sound you are currently making. Then you will be freer to find something new.</w:t>
      </w:r>
    </w:p>
    <w:p w14:paraId="2D07A0A6" w14:textId="77777777" w:rsidR="00277554" w:rsidRPr="008E181F" w:rsidRDefault="00277554" w:rsidP="00277554">
      <w:pPr>
        <w:rPr>
          <w:color w:val="000000" w:themeColor="text1"/>
        </w:rPr>
      </w:pPr>
    </w:p>
    <w:p w14:paraId="621C2259" w14:textId="77777777" w:rsidR="00643318" w:rsidRPr="00643318" w:rsidRDefault="00277554" w:rsidP="00643318">
      <w:pPr>
        <w:rPr>
          <w:i/>
          <w:iCs/>
          <w:color w:val="000000" w:themeColor="text1"/>
          <w:lang w:val="en-US"/>
        </w:rPr>
      </w:pPr>
      <w:r w:rsidRPr="00643318">
        <w:rPr>
          <w:b/>
          <w:bCs/>
          <w:i/>
          <w:iCs/>
          <w:color w:val="000000" w:themeColor="text1"/>
          <w:lang w:val="en-US"/>
        </w:rPr>
        <w:t>“Listen to the differences round the class</w:t>
      </w:r>
      <w:r w:rsidRPr="00643318">
        <w:rPr>
          <w:i/>
          <w:iCs/>
          <w:color w:val="000000" w:themeColor="text1"/>
          <w:lang w:val="en-US"/>
        </w:rPr>
        <w:t>”</w:t>
      </w:r>
    </w:p>
    <w:p w14:paraId="03269D4E" w14:textId="77777777" w:rsidR="00643318" w:rsidRDefault="00643318" w:rsidP="00643318">
      <w:pPr>
        <w:rPr>
          <w:color w:val="000000" w:themeColor="text1"/>
          <w:lang w:val="en-US"/>
        </w:rPr>
      </w:pPr>
    </w:p>
    <w:p w14:paraId="18AACB3C" w14:textId="6C5E927C" w:rsidR="00277554" w:rsidRPr="00643318" w:rsidRDefault="00277554" w:rsidP="00643318">
      <w:pPr>
        <w:rPr>
          <w:color w:val="000000" w:themeColor="text1"/>
        </w:rPr>
      </w:pPr>
      <w:r w:rsidRPr="008E181F">
        <w:rPr>
          <w:color w:val="000000" w:themeColor="text1"/>
          <w:lang w:val="en-US"/>
        </w:rPr>
        <w:t xml:space="preserve"> When students are saying a sound or word aloud, individually round the class, I ask them to listen to the others, and to hear the differences – and accept and enjoy them. Can you hear the differences?</w:t>
      </w:r>
    </w:p>
    <w:p w14:paraId="0E56D6FD" w14:textId="77777777" w:rsidR="00643318" w:rsidRPr="008E181F" w:rsidRDefault="00643318" w:rsidP="00643318">
      <w:pPr>
        <w:rPr>
          <w:color w:val="000000" w:themeColor="text1"/>
        </w:rPr>
      </w:pPr>
    </w:p>
    <w:p w14:paraId="3055F4D7" w14:textId="77777777" w:rsidR="00643318" w:rsidRPr="00643318" w:rsidRDefault="00277554" w:rsidP="00643318">
      <w:pPr>
        <w:pStyle w:val="ListParagraph"/>
        <w:ind w:left="0"/>
        <w:rPr>
          <w:b/>
          <w:bCs/>
          <w:i/>
          <w:iCs/>
          <w:color w:val="000000" w:themeColor="text1"/>
        </w:rPr>
      </w:pPr>
      <w:r w:rsidRPr="00643318">
        <w:rPr>
          <w:b/>
          <w:bCs/>
          <w:i/>
          <w:iCs/>
          <w:color w:val="000000" w:themeColor="text1"/>
        </w:rPr>
        <w:t>S L O W down</w:t>
      </w:r>
    </w:p>
    <w:p w14:paraId="1F5ADABA" w14:textId="77777777" w:rsidR="00643318" w:rsidRDefault="00643318" w:rsidP="00643318">
      <w:pPr>
        <w:pStyle w:val="ListParagraph"/>
        <w:ind w:left="0"/>
        <w:rPr>
          <w:b/>
          <w:bCs/>
          <w:color w:val="000000" w:themeColor="text1"/>
        </w:rPr>
      </w:pPr>
    </w:p>
    <w:p w14:paraId="6B4388D9" w14:textId="585D9294" w:rsidR="00277554" w:rsidRPr="000E086E" w:rsidRDefault="00277554" w:rsidP="00643318">
      <w:pPr>
        <w:pStyle w:val="ListParagraph"/>
        <w:ind w:left="0"/>
        <w:rPr>
          <w:b/>
          <w:bCs/>
          <w:color w:val="000000" w:themeColor="text1"/>
        </w:rPr>
      </w:pPr>
      <w:r w:rsidRPr="008E181F">
        <w:rPr>
          <w:color w:val="000000" w:themeColor="text1"/>
          <w:lang w:val="en-US"/>
        </w:rPr>
        <w:t>Help learners to say a sound or word or phrase very slowly so they can see and sense what’s going on in their mouth</w:t>
      </w:r>
      <w:r w:rsidRPr="008E181F">
        <w:rPr>
          <w:b/>
          <w:bCs/>
          <w:color w:val="000000" w:themeColor="text1"/>
        </w:rPr>
        <w:t xml:space="preserve">. </w:t>
      </w:r>
      <w:r w:rsidRPr="008E181F">
        <w:rPr>
          <w:color w:val="000000" w:themeColor="text1"/>
        </w:rPr>
        <w:t xml:space="preserve">Use your fingers to dictate a speed slow enough that they can notice each movement of lip tongue or jaw. Offer feedback commentary, reshape the sound, put it back in context, </w:t>
      </w:r>
      <w:r w:rsidRPr="000E086E">
        <w:rPr>
          <w:color w:val="000000" w:themeColor="text1"/>
        </w:rPr>
        <w:t>speed it up.</w:t>
      </w:r>
    </w:p>
    <w:p w14:paraId="18E5D4AF" w14:textId="77777777" w:rsidR="00277554" w:rsidRPr="000E086E" w:rsidRDefault="00277554" w:rsidP="00277554">
      <w:pPr>
        <w:pStyle w:val="ListParagraph"/>
        <w:ind w:left="0"/>
        <w:rPr>
          <w:color w:val="000000" w:themeColor="text1"/>
        </w:rPr>
      </w:pPr>
    </w:p>
    <w:p w14:paraId="441D0E1F" w14:textId="77777777" w:rsidR="00277554" w:rsidRPr="000E086E" w:rsidRDefault="00277554" w:rsidP="00277554">
      <w:pPr>
        <w:rPr>
          <w:color w:val="000000" w:themeColor="text1"/>
        </w:rPr>
      </w:pPr>
    </w:p>
    <w:p w14:paraId="29B39F38" w14:textId="77777777" w:rsidR="00277554" w:rsidRPr="000E086E" w:rsidRDefault="00277554" w:rsidP="00277554">
      <w:pPr>
        <w:rPr>
          <w:color w:val="000000" w:themeColor="text1"/>
          <w:lang w:val="en-US"/>
        </w:rPr>
      </w:pPr>
      <w:r w:rsidRPr="000E086E">
        <w:rPr>
          <w:color w:val="000000" w:themeColor="text1"/>
          <w:lang w:val="en-US"/>
        </w:rPr>
        <w:t>One golden rule emerges: Find the learner’s (wrong) sound in your own mouth before assisting them</w:t>
      </w:r>
      <w:r w:rsidRPr="000E086E">
        <w:rPr>
          <w:color w:val="000000" w:themeColor="text1"/>
        </w:rPr>
        <w:t xml:space="preserve">. </w:t>
      </w:r>
      <w:r w:rsidRPr="000E086E">
        <w:rPr>
          <w:color w:val="000000" w:themeColor="text1"/>
          <w:lang w:val="en-US"/>
        </w:rPr>
        <w:t>Then you can see exactly what their learning journey must be and how to help them. This means that</w:t>
      </w:r>
      <w:r w:rsidRPr="000E086E">
        <w:rPr>
          <w:color w:val="000000" w:themeColor="text1"/>
        </w:rPr>
        <w:t xml:space="preserve"> </w:t>
      </w:r>
      <w:r w:rsidRPr="000E086E">
        <w:rPr>
          <w:i/>
          <w:iCs/>
          <w:color w:val="000000" w:themeColor="text1"/>
          <w:lang w:val="en-US"/>
        </w:rPr>
        <w:t>Teacher needs to know their own mouth!</w:t>
      </w:r>
      <w:r w:rsidRPr="000E086E">
        <w:rPr>
          <w:color w:val="000000" w:themeColor="text1"/>
          <w:lang w:val="en-US"/>
        </w:rPr>
        <w:t xml:space="preserve"> </w:t>
      </w:r>
    </w:p>
    <w:p w14:paraId="6AEFE6A8" w14:textId="1E8FE22C" w:rsidR="00277554" w:rsidRPr="000E086E" w:rsidRDefault="00277554" w:rsidP="00277554">
      <w:pPr>
        <w:rPr>
          <w:color w:val="000000" w:themeColor="text1"/>
        </w:rPr>
      </w:pPr>
      <w:r w:rsidRPr="000E086E">
        <w:rPr>
          <w:color w:val="000000" w:themeColor="text1"/>
          <w:lang w:val="en-US"/>
        </w:rPr>
        <w:t xml:space="preserve">If you don’t know what you’re doing all you can say is </w:t>
      </w:r>
      <w:r w:rsidRPr="000E086E">
        <w:rPr>
          <w:i/>
          <w:iCs/>
          <w:color w:val="000000" w:themeColor="text1"/>
          <w:lang w:val="en-US"/>
        </w:rPr>
        <w:t xml:space="preserve">“Repeat after me”. </w:t>
      </w:r>
      <w:r w:rsidRPr="000E086E">
        <w:rPr>
          <w:color w:val="000000" w:themeColor="text1"/>
          <w:lang w:val="en-US"/>
        </w:rPr>
        <w:t xml:space="preserve">Though it might be more honest to </w:t>
      </w:r>
      <w:r w:rsidR="00AA4769" w:rsidRPr="000E086E">
        <w:rPr>
          <w:color w:val="000000" w:themeColor="text1"/>
          <w:lang w:val="en-US"/>
        </w:rPr>
        <w:t>say,</w:t>
      </w:r>
      <w:r w:rsidRPr="000E086E">
        <w:rPr>
          <w:color w:val="000000" w:themeColor="text1"/>
          <w:lang w:val="en-US"/>
        </w:rPr>
        <w:t xml:space="preserve"> </w:t>
      </w:r>
      <w:r w:rsidRPr="000E086E">
        <w:rPr>
          <w:i/>
          <w:iCs/>
          <w:color w:val="000000" w:themeColor="text1"/>
          <w:lang w:val="en-US"/>
        </w:rPr>
        <w:t>“I don’t know what I’m doing but repeat after me”.</w:t>
      </w:r>
    </w:p>
    <w:p w14:paraId="1070A788" w14:textId="77777777" w:rsidR="00277554" w:rsidRPr="000E086E" w:rsidRDefault="00277554" w:rsidP="00277554">
      <w:pPr>
        <w:rPr>
          <w:i/>
          <w:iCs/>
          <w:color w:val="000000" w:themeColor="text1"/>
          <w:lang w:val="en-US"/>
        </w:rPr>
      </w:pPr>
    </w:p>
    <w:p w14:paraId="26B759D9" w14:textId="5BD45287" w:rsidR="00F36891" w:rsidRPr="003456F3" w:rsidRDefault="00E247CA" w:rsidP="00F36891">
      <w:pPr>
        <w:rPr>
          <w:lang w:val="en-US"/>
        </w:rPr>
      </w:pPr>
      <w:r w:rsidRPr="003456F3">
        <w:rPr>
          <w:lang w:val="en-US"/>
        </w:rPr>
        <w:t>(T</w:t>
      </w:r>
      <w:r w:rsidR="00F36891" w:rsidRPr="003456F3">
        <w:rPr>
          <w:lang w:val="en-US"/>
        </w:rPr>
        <w:t>rained teachers (CELTS, DELTA, Masters etc</w:t>
      </w:r>
      <w:r w:rsidR="003456F3">
        <w:rPr>
          <w:lang w:val="en-US"/>
        </w:rPr>
        <w:t>.</w:t>
      </w:r>
      <w:r w:rsidR="00F36891" w:rsidRPr="003456F3">
        <w:rPr>
          <w:lang w:val="en-US"/>
        </w:rPr>
        <w:t xml:space="preserve">) </w:t>
      </w:r>
      <w:r w:rsidRPr="003456F3">
        <w:rPr>
          <w:lang w:val="en-US"/>
        </w:rPr>
        <w:t xml:space="preserve">may </w:t>
      </w:r>
      <w:r w:rsidR="00F36891" w:rsidRPr="003456F3">
        <w:rPr>
          <w:lang w:val="en-US"/>
        </w:rPr>
        <w:t>know about what certain muscles do but have not</w:t>
      </w:r>
      <w:r w:rsidRPr="003456F3">
        <w:rPr>
          <w:lang w:val="en-US"/>
        </w:rPr>
        <w:t xml:space="preserve"> connected with</w:t>
      </w:r>
      <w:r w:rsidR="00F36891" w:rsidRPr="003456F3">
        <w:rPr>
          <w:lang w:val="en-US"/>
        </w:rPr>
        <w:t xml:space="preserve"> the muscles in themselves to follow this golden rule</w:t>
      </w:r>
      <w:r w:rsidRPr="003456F3">
        <w:rPr>
          <w:lang w:val="en-US"/>
        </w:rPr>
        <w:t xml:space="preserve">. They have know-about, but </w:t>
      </w:r>
      <w:r w:rsidR="00F36891" w:rsidRPr="003456F3">
        <w:rPr>
          <w:lang w:val="en-US"/>
        </w:rPr>
        <w:t>have not developed</w:t>
      </w:r>
      <w:r w:rsidRPr="003456F3">
        <w:rPr>
          <w:lang w:val="en-US"/>
        </w:rPr>
        <w:t xml:space="preserve"> </w:t>
      </w:r>
      <w:r w:rsidR="00F36891" w:rsidRPr="003456F3">
        <w:rPr>
          <w:lang w:val="en-US"/>
        </w:rPr>
        <w:t>conscious know</w:t>
      </w:r>
      <w:r w:rsidRPr="003456F3">
        <w:rPr>
          <w:lang w:val="en-US"/>
        </w:rPr>
        <w:t>-</w:t>
      </w:r>
      <w:r w:rsidR="00F36891" w:rsidRPr="003456F3">
        <w:rPr>
          <w:lang w:val="en-US"/>
        </w:rPr>
        <w:t>how</w:t>
      </w:r>
      <w:r w:rsidRPr="003456F3">
        <w:rPr>
          <w:lang w:val="en-US"/>
        </w:rPr>
        <w:t>)</w:t>
      </w:r>
    </w:p>
    <w:p w14:paraId="4CD7C07B" w14:textId="77777777" w:rsidR="00277554" w:rsidRPr="000E086E" w:rsidRDefault="00277554" w:rsidP="00277554">
      <w:pPr>
        <w:rPr>
          <w:color w:val="000000" w:themeColor="text1"/>
        </w:rPr>
      </w:pPr>
    </w:p>
    <w:p w14:paraId="559C31A8" w14:textId="77777777" w:rsidR="00F36891" w:rsidRPr="000E086E" w:rsidRDefault="00F36891" w:rsidP="00277554">
      <w:pPr>
        <w:rPr>
          <w:color w:val="000000" w:themeColor="text1"/>
        </w:rPr>
      </w:pPr>
    </w:p>
    <w:p w14:paraId="0C0011BE" w14:textId="021C6688" w:rsidR="00277554" w:rsidRPr="000E086E" w:rsidRDefault="00277554" w:rsidP="00643318">
      <w:pPr>
        <w:rPr>
          <w:b/>
          <w:bCs/>
          <w:color w:val="000000" w:themeColor="text1"/>
        </w:rPr>
      </w:pPr>
      <w:r w:rsidRPr="000E086E">
        <w:rPr>
          <w:b/>
          <w:bCs/>
          <w:color w:val="000000" w:themeColor="text1"/>
        </w:rPr>
        <w:t xml:space="preserve">Activating </w:t>
      </w:r>
      <w:r w:rsidRPr="000E086E">
        <w:rPr>
          <w:b/>
          <w:bCs/>
          <w:i/>
          <w:iCs/>
          <w:color w:val="000000" w:themeColor="text1"/>
        </w:rPr>
        <w:t>Inner Ear</w:t>
      </w:r>
      <w:r w:rsidRPr="000E086E">
        <w:rPr>
          <w:b/>
          <w:bCs/>
          <w:color w:val="000000" w:themeColor="text1"/>
        </w:rPr>
        <w:t xml:space="preserve"> and </w:t>
      </w:r>
      <w:r w:rsidRPr="000E086E">
        <w:rPr>
          <w:b/>
          <w:bCs/>
          <w:i/>
          <w:iCs/>
          <w:color w:val="000000" w:themeColor="text1"/>
        </w:rPr>
        <w:t>Voice</w:t>
      </w:r>
    </w:p>
    <w:p w14:paraId="1A9C7492" w14:textId="77777777" w:rsidR="00643318" w:rsidRPr="000E086E" w:rsidRDefault="00643318" w:rsidP="00643318">
      <w:pPr>
        <w:rPr>
          <w:b/>
          <w:bCs/>
          <w:color w:val="000000" w:themeColor="text1"/>
        </w:rPr>
      </w:pPr>
    </w:p>
    <w:p w14:paraId="79B55E71" w14:textId="2E4FD723" w:rsidR="00277554" w:rsidRPr="008E181F" w:rsidRDefault="00277554" w:rsidP="00277554">
      <w:pPr>
        <w:rPr>
          <w:color w:val="000000" w:themeColor="text1"/>
        </w:rPr>
      </w:pPr>
      <w:r w:rsidRPr="008E181F">
        <w:rPr>
          <w:color w:val="000000" w:themeColor="text1"/>
        </w:rPr>
        <w:t>Our methodology has overlooked this interior learning and practice territory</w:t>
      </w:r>
      <w:r w:rsidR="00643318">
        <w:rPr>
          <w:color w:val="000000" w:themeColor="text1"/>
        </w:rPr>
        <w:t>.</w:t>
      </w:r>
    </w:p>
    <w:p w14:paraId="3DF50CA3" w14:textId="77777777" w:rsidR="00277554" w:rsidRPr="008E181F" w:rsidRDefault="00277554" w:rsidP="00277554">
      <w:pPr>
        <w:rPr>
          <w:color w:val="000000" w:themeColor="text1"/>
          <w:lang w:val="en-US"/>
        </w:rPr>
      </w:pPr>
    </w:p>
    <w:p w14:paraId="3EF5BDF9" w14:textId="77777777" w:rsidR="00643318" w:rsidRPr="00643318" w:rsidRDefault="00277554" w:rsidP="00277554">
      <w:pPr>
        <w:rPr>
          <w:i/>
          <w:iCs/>
          <w:color w:val="000000" w:themeColor="text1"/>
          <w:lang w:val="en-US"/>
        </w:rPr>
      </w:pPr>
      <w:r w:rsidRPr="00643318">
        <w:rPr>
          <w:b/>
          <w:bCs/>
          <w:i/>
          <w:iCs/>
          <w:color w:val="000000" w:themeColor="text1"/>
          <w:lang w:val="en-US"/>
        </w:rPr>
        <w:t>The inner ear</w:t>
      </w:r>
    </w:p>
    <w:p w14:paraId="4B97ECD6" w14:textId="77777777" w:rsidR="00643318" w:rsidRDefault="00643318" w:rsidP="00277554">
      <w:pPr>
        <w:rPr>
          <w:color w:val="000000" w:themeColor="text1"/>
          <w:lang w:val="en-US"/>
        </w:rPr>
      </w:pPr>
    </w:p>
    <w:p w14:paraId="7CF29F27" w14:textId="1E659DB1" w:rsidR="00277554" w:rsidRPr="008E181F" w:rsidRDefault="00277554" w:rsidP="00277554">
      <w:pPr>
        <w:rPr>
          <w:color w:val="000000" w:themeColor="text1"/>
          <w:lang w:val="en-US"/>
        </w:rPr>
      </w:pPr>
      <w:r w:rsidRPr="008E181F">
        <w:rPr>
          <w:color w:val="000000" w:themeColor="text1"/>
          <w:lang w:val="en-US"/>
        </w:rPr>
        <w:t>This involves listening internally several times to something you’ve just heard once externally. Instructions might be:</w:t>
      </w:r>
    </w:p>
    <w:p w14:paraId="02D0A87D" w14:textId="77777777" w:rsidR="00277554" w:rsidRPr="008E181F" w:rsidRDefault="00277554" w:rsidP="00277554">
      <w:pPr>
        <w:rPr>
          <w:i/>
          <w:iCs/>
          <w:color w:val="000000" w:themeColor="text1"/>
        </w:rPr>
      </w:pPr>
      <w:r w:rsidRPr="008E181F">
        <w:rPr>
          <w:i/>
          <w:iCs/>
          <w:color w:val="000000" w:themeColor="text1"/>
          <w:lang w:val="en-US"/>
        </w:rPr>
        <w:t>Listen but don’t repeat</w:t>
      </w:r>
    </w:p>
    <w:p w14:paraId="19DC66B4" w14:textId="77777777" w:rsidR="00277554" w:rsidRPr="008E181F" w:rsidRDefault="00277554" w:rsidP="00277554">
      <w:pPr>
        <w:rPr>
          <w:i/>
          <w:iCs/>
          <w:color w:val="000000" w:themeColor="text1"/>
        </w:rPr>
      </w:pPr>
      <w:r w:rsidRPr="008E181F">
        <w:rPr>
          <w:color w:val="000000" w:themeColor="text1"/>
          <w:lang w:val="en-US"/>
        </w:rPr>
        <w:t xml:space="preserve">Listen again inside </w:t>
      </w:r>
      <w:r w:rsidRPr="008E181F">
        <w:rPr>
          <w:color w:val="000000" w:themeColor="text1"/>
          <w:cs/>
          <w:lang w:bidi="mr-IN"/>
        </w:rPr>
        <w:t>…</w:t>
      </w:r>
      <w:r w:rsidRPr="008E181F">
        <w:rPr>
          <w:color w:val="000000" w:themeColor="text1"/>
        </w:rPr>
        <w:t>.</w:t>
      </w:r>
    </w:p>
    <w:p w14:paraId="375CD013" w14:textId="77777777" w:rsidR="00277554" w:rsidRPr="008E181F" w:rsidRDefault="00277554" w:rsidP="00277554">
      <w:pPr>
        <w:rPr>
          <w:color w:val="000000" w:themeColor="text1"/>
        </w:rPr>
      </w:pPr>
      <w:r w:rsidRPr="008E181F">
        <w:rPr>
          <w:color w:val="000000" w:themeColor="text1"/>
        </w:rPr>
        <w:t>Can you still hear my voice?</w:t>
      </w:r>
    </w:p>
    <w:p w14:paraId="7EA73AB8" w14:textId="77777777" w:rsidR="00277554" w:rsidRPr="008E181F" w:rsidRDefault="00277554" w:rsidP="00277554">
      <w:pPr>
        <w:rPr>
          <w:color w:val="000000" w:themeColor="text1"/>
        </w:rPr>
      </w:pPr>
      <w:r w:rsidRPr="008E181F">
        <w:rPr>
          <w:color w:val="000000" w:themeColor="text1"/>
          <w:lang w:val="en-US"/>
        </w:rPr>
        <w:t>How many</w:t>
      </w:r>
      <w:r w:rsidRPr="008E181F">
        <w:rPr>
          <w:color w:val="000000" w:themeColor="text1"/>
        </w:rPr>
        <w:t xml:space="preserve"> words, sounds, stresses? </w:t>
      </w:r>
    </w:p>
    <w:p w14:paraId="7084B288" w14:textId="77777777" w:rsidR="00277554" w:rsidRPr="008E181F" w:rsidRDefault="00277554" w:rsidP="00277554">
      <w:pPr>
        <w:rPr>
          <w:color w:val="000000" w:themeColor="text1"/>
        </w:rPr>
      </w:pPr>
      <w:r w:rsidRPr="008E181F">
        <w:rPr>
          <w:color w:val="000000" w:themeColor="text1"/>
        </w:rPr>
        <w:t>Hear it again?</w:t>
      </w:r>
    </w:p>
    <w:p w14:paraId="2DC1F7D4" w14:textId="77777777" w:rsidR="00277554" w:rsidRPr="008E181F" w:rsidRDefault="00277554" w:rsidP="00277554">
      <w:pPr>
        <w:rPr>
          <w:color w:val="000000" w:themeColor="text1"/>
        </w:rPr>
      </w:pPr>
    </w:p>
    <w:p w14:paraId="2A68BDC8" w14:textId="77777777" w:rsidR="00643318" w:rsidRPr="00643318" w:rsidRDefault="00277554" w:rsidP="00277554">
      <w:pPr>
        <w:rPr>
          <w:i/>
          <w:iCs/>
          <w:color w:val="000000" w:themeColor="text1"/>
        </w:rPr>
      </w:pPr>
      <w:r w:rsidRPr="00643318">
        <w:rPr>
          <w:b/>
          <w:bCs/>
          <w:i/>
          <w:iCs/>
          <w:color w:val="000000" w:themeColor="text1"/>
        </w:rPr>
        <w:t>Inner voice</w:t>
      </w:r>
    </w:p>
    <w:p w14:paraId="741331AC" w14:textId="77777777" w:rsidR="00643318" w:rsidRDefault="00643318" w:rsidP="00277554">
      <w:pPr>
        <w:rPr>
          <w:color w:val="000000" w:themeColor="text1"/>
        </w:rPr>
      </w:pPr>
    </w:p>
    <w:p w14:paraId="054D5391" w14:textId="05B55928" w:rsidR="00277554" w:rsidRPr="008E181F" w:rsidRDefault="00277554" w:rsidP="00277554">
      <w:pPr>
        <w:rPr>
          <w:color w:val="000000" w:themeColor="text1"/>
          <w:lang w:val="en-US"/>
        </w:rPr>
      </w:pPr>
      <w:r w:rsidRPr="008E181F">
        <w:rPr>
          <w:color w:val="000000" w:themeColor="text1"/>
        </w:rPr>
        <w:t xml:space="preserve">This involves </w:t>
      </w:r>
      <w:proofErr w:type="spellStart"/>
      <w:r w:rsidR="00AA4769" w:rsidRPr="00AA4769">
        <w:rPr>
          <w:color w:val="000000" w:themeColor="text1"/>
          <w:lang w:val="en-US"/>
        </w:rPr>
        <w:t>p</w:t>
      </w:r>
      <w:r w:rsidRPr="00AA4769">
        <w:rPr>
          <w:color w:val="000000" w:themeColor="text1"/>
          <w:lang w:val="en-US"/>
        </w:rPr>
        <w:t>ractising</w:t>
      </w:r>
      <w:proofErr w:type="spellEnd"/>
      <w:r w:rsidRPr="00AA4769">
        <w:rPr>
          <w:color w:val="000000" w:themeColor="text1"/>
          <w:lang w:val="en-US"/>
        </w:rPr>
        <w:t xml:space="preserve"> the sound</w:t>
      </w:r>
      <w:r w:rsidR="00AA4769" w:rsidRPr="00AA4769">
        <w:rPr>
          <w:color w:val="000000" w:themeColor="text1"/>
          <w:lang w:val="en-US"/>
        </w:rPr>
        <w:t>,</w:t>
      </w:r>
      <w:r w:rsidRPr="00AA4769">
        <w:rPr>
          <w:color w:val="000000" w:themeColor="text1"/>
          <w:lang w:val="en-US"/>
        </w:rPr>
        <w:t xml:space="preserve"> word or phrase internally</w:t>
      </w:r>
      <w:r w:rsidRPr="008E181F">
        <w:rPr>
          <w:color w:val="000000" w:themeColor="text1"/>
        </w:rPr>
        <w:t xml:space="preserve"> using your own inner voice. </w:t>
      </w:r>
      <w:r w:rsidRPr="008E181F">
        <w:rPr>
          <w:color w:val="000000" w:themeColor="text1"/>
          <w:lang w:val="en-US"/>
        </w:rPr>
        <w:t>Instructions might be of the kind:</w:t>
      </w:r>
    </w:p>
    <w:p w14:paraId="028B8319" w14:textId="1929FBFF" w:rsidR="00277554" w:rsidRPr="008E181F" w:rsidRDefault="00277554" w:rsidP="00277554">
      <w:pPr>
        <w:rPr>
          <w:color w:val="000000" w:themeColor="text1"/>
        </w:rPr>
      </w:pPr>
      <w:r w:rsidRPr="008E181F">
        <w:rPr>
          <w:color w:val="000000" w:themeColor="text1"/>
        </w:rPr>
        <w:t>Change it into your own inner voice</w:t>
      </w:r>
      <w:r w:rsidR="00AA4769">
        <w:rPr>
          <w:color w:val="000000" w:themeColor="text1"/>
        </w:rPr>
        <w:t>.</w:t>
      </w:r>
    </w:p>
    <w:p w14:paraId="3D310A02" w14:textId="7AB51C68" w:rsidR="00277554" w:rsidRPr="008E181F" w:rsidRDefault="00277554" w:rsidP="00277554">
      <w:pPr>
        <w:rPr>
          <w:color w:val="000000" w:themeColor="text1"/>
          <w:lang w:val="en-US"/>
        </w:rPr>
      </w:pPr>
      <w:r w:rsidRPr="008E181F">
        <w:rPr>
          <w:color w:val="000000" w:themeColor="text1"/>
          <w:lang w:val="en-US"/>
        </w:rPr>
        <w:t>Say it inside, silently</w:t>
      </w:r>
      <w:r w:rsidR="00AA4769">
        <w:rPr>
          <w:color w:val="000000" w:themeColor="text1"/>
          <w:lang w:val="en-US"/>
        </w:rPr>
        <w:t>.</w:t>
      </w:r>
    </w:p>
    <w:p w14:paraId="1D59C3DA" w14:textId="17964A36" w:rsidR="00277554" w:rsidRPr="00AA4769" w:rsidRDefault="00277554" w:rsidP="00277554">
      <w:pPr>
        <w:rPr>
          <w:color w:val="000000" w:themeColor="text1"/>
        </w:rPr>
      </w:pPr>
      <w:r w:rsidRPr="00AA4769">
        <w:rPr>
          <w:color w:val="000000" w:themeColor="text1"/>
        </w:rPr>
        <w:t>Get ready to say it, but don’</w:t>
      </w:r>
      <w:r w:rsidR="00AA4769">
        <w:rPr>
          <w:color w:val="000000" w:themeColor="text1"/>
        </w:rPr>
        <w:t>t</w:t>
      </w:r>
      <w:r w:rsidR="00AA4769" w:rsidRPr="00AA4769">
        <w:rPr>
          <w:color w:val="000000" w:themeColor="text1"/>
        </w:rPr>
        <w:t>.</w:t>
      </w:r>
    </w:p>
    <w:p w14:paraId="17BB3380" w14:textId="77777777" w:rsidR="00277554" w:rsidRPr="00AA4769" w:rsidRDefault="00277554" w:rsidP="00277554">
      <w:pPr>
        <w:rPr>
          <w:color w:val="000000" w:themeColor="text1"/>
          <w:lang w:val="en-US"/>
        </w:rPr>
      </w:pPr>
      <w:r w:rsidRPr="00AA4769">
        <w:rPr>
          <w:color w:val="000000" w:themeColor="text1"/>
          <w:lang w:val="en-US"/>
        </w:rPr>
        <w:t>Join the words, place the stress.</w:t>
      </w:r>
    </w:p>
    <w:p w14:paraId="03B37CE9" w14:textId="78896E36" w:rsidR="00277554" w:rsidRPr="00AA4769" w:rsidRDefault="00277554" w:rsidP="00277554">
      <w:pPr>
        <w:rPr>
          <w:b/>
          <w:bCs/>
          <w:color w:val="000000" w:themeColor="text1"/>
        </w:rPr>
      </w:pPr>
      <w:r w:rsidRPr="00AA4769">
        <w:rPr>
          <w:color w:val="000000" w:themeColor="text1"/>
          <w:lang w:val="en-US"/>
        </w:rPr>
        <w:t xml:space="preserve">Slow it down. Speed it up. </w:t>
      </w:r>
      <w:r w:rsidRPr="00AA4769">
        <w:rPr>
          <w:b/>
          <w:bCs/>
          <w:color w:val="000000" w:themeColor="text1"/>
        </w:rPr>
        <w:t xml:space="preserve"> </w:t>
      </w:r>
      <w:r w:rsidR="00AA4769">
        <w:rPr>
          <w:b/>
          <w:bCs/>
          <w:color w:val="000000" w:themeColor="text1"/>
        </w:rPr>
        <w:t xml:space="preserve"> </w:t>
      </w:r>
    </w:p>
    <w:p w14:paraId="17CBAE18" w14:textId="77777777" w:rsidR="00277554" w:rsidRPr="00AA4769" w:rsidRDefault="00277554" w:rsidP="00277554">
      <w:pPr>
        <w:rPr>
          <w:color w:val="000000" w:themeColor="text1"/>
        </w:rPr>
      </w:pPr>
    </w:p>
    <w:p w14:paraId="1D189BFB" w14:textId="77777777" w:rsidR="00643318" w:rsidRDefault="00277554" w:rsidP="00277554">
      <w:pPr>
        <w:rPr>
          <w:b/>
          <w:bCs/>
          <w:color w:val="000000" w:themeColor="text1"/>
          <w:lang w:val="en-US"/>
        </w:rPr>
      </w:pPr>
      <w:r w:rsidRPr="008E181F">
        <w:rPr>
          <w:b/>
          <w:bCs/>
          <w:color w:val="000000" w:themeColor="text1"/>
          <w:lang w:val="en-US"/>
        </w:rPr>
        <w:t xml:space="preserve">Outer voice </w:t>
      </w:r>
    </w:p>
    <w:p w14:paraId="1F1330C8" w14:textId="77777777" w:rsidR="00643318" w:rsidRDefault="00643318" w:rsidP="00277554">
      <w:pPr>
        <w:rPr>
          <w:b/>
          <w:bCs/>
          <w:color w:val="000000" w:themeColor="text1"/>
          <w:lang w:val="en-US"/>
        </w:rPr>
      </w:pPr>
    </w:p>
    <w:p w14:paraId="7BE29213" w14:textId="5424B3D1" w:rsidR="00277554" w:rsidRPr="00643318" w:rsidRDefault="00277554" w:rsidP="00277554">
      <w:pPr>
        <w:rPr>
          <w:color w:val="000000" w:themeColor="text1"/>
          <w:lang w:val="en-US"/>
        </w:rPr>
      </w:pPr>
      <w:r w:rsidRPr="00643318">
        <w:rPr>
          <w:color w:val="000000" w:themeColor="text1"/>
        </w:rPr>
        <w:t>This involves either:</w:t>
      </w:r>
    </w:p>
    <w:p w14:paraId="32559699" w14:textId="77777777" w:rsidR="00643318" w:rsidRDefault="00643318" w:rsidP="00277554">
      <w:pPr>
        <w:rPr>
          <w:b/>
          <w:bCs/>
          <w:color w:val="000000" w:themeColor="text1"/>
          <w:lang w:val="en-US"/>
        </w:rPr>
      </w:pPr>
    </w:p>
    <w:p w14:paraId="3E0AEE6B" w14:textId="67040E24" w:rsidR="00277554" w:rsidRPr="008E181F" w:rsidRDefault="00277554" w:rsidP="00277554">
      <w:pPr>
        <w:rPr>
          <w:b/>
          <w:bCs/>
          <w:color w:val="000000" w:themeColor="text1"/>
          <w:lang w:val="en-US"/>
        </w:rPr>
      </w:pPr>
      <w:r w:rsidRPr="008E181F">
        <w:rPr>
          <w:b/>
          <w:bCs/>
          <w:color w:val="000000" w:themeColor="text1"/>
          <w:lang w:val="en-US"/>
        </w:rPr>
        <w:t xml:space="preserve">The </w:t>
      </w:r>
      <w:r w:rsidR="00643318" w:rsidRPr="00643318">
        <w:rPr>
          <w:b/>
          <w:bCs/>
          <w:i/>
          <w:iCs/>
          <w:color w:val="000000" w:themeColor="text1"/>
          <w:lang w:val="en-US"/>
        </w:rPr>
        <w:t>P</w:t>
      </w:r>
      <w:r w:rsidRPr="00643318">
        <w:rPr>
          <w:b/>
          <w:bCs/>
          <w:i/>
          <w:iCs/>
          <w:color w:val="000000" w:themeColor="text1"/>
          <w:lang w:val="en-US"/>
        </w:rPr>
        <w:t>rivate Voice</w:t>
      </w:r>
      <w:r w:rsidRPr="008E181F">
        <w:rPr>
          <w:b/>
          <w:bCs/>
          <w:color w:val="000000" w:themeColor="text1"/>
          <w:lang w:val="en-US"/>
        </w:rPr>
        <w:t xml:space="preserve"> </w:t>
      </w:r>
    </w:p>
    <w:p w14:paraId="583058F3" w14:textId="77777777" w:rsidR="00643318" w:rsidRDefault="00643318" w:rsidP="00277554">
      <w:pPr>
        <w:rPr>
          <w:color w:val="000000" w:themeColor="text1"/>
          <w:lang w:val="en-US"/>
        </w:rPr>
      </w:pPr>
    </w:p>
    <w:p w14:paraId="4469611A" w14:textId="3BFC46AE" w:rsidR="00277554" w:rsidRPr="008E181F" w:rsidRDefault="00277554" w:rsidP="00277554">
      <w:pPr>
        <w:rPr>
          <w:i/>
          <w:iCs/>
          <w:color w:val="000000" w:themeColor="text1"/>
          <w:lang w:val="en-US"/>
        </w:rPr>
      </w:pPr>
      <w:r w:rsidRPr="008E181F">
        <w:rPr>
          <w:color w:val="000000" w:themeColor="text1"/>
          <w:lang w:val="en-US"/>
        </w:rPr>
        <w:t>S</w:t>
      </w:r>
      <w:r w:rsidRPr="008E181F">
        <w:rPr>
          <w:i/>
          <w:iCs/>
          <w:color w:val="000000" w:themeColor="text1"/>
          <w:lang w:val="en-US"/>
        </w:rPr>
        <w:t>ay it aloud just for yourself. No one will listen or correct you. Can you hear any difference in pronunciation between your inner voice and outer voice</w:t>
      </w:r>
      <w:r w:rsidRPr="008E181F">
        <w:rPr>
          <w:color w:val="000000" w:themeColor="text1"/>
          <w:lang w:val="en-US"/>
        </w:rPr>
        <w:t xml:space="preserve">? </w:t>
      </w:r>
    </w:p>
    <w:p w14:paraId="19BF014F" w14:textId="1D88AB92" w:rsidR="00277554" w:rsidRPr="008E181F" w:rsidRDefault="00277554" w:rsidP="00277554">
      <w:pPr>
        <w:rPr>
          <w:color w:val="000000" w:themeColor="text1"/>
          <w:lang w:val="en-US"/>
        </w:rPr>
      </w:pPr>
      <w:r w:rsidRPr="008E181F">
        <w:rPr>
          <w:color w:val="000000" w:themeColor="text1"/>
          <w:lang w:val="en-US"/>
        </w:rPr>
        <w:t xml:space="preserve">(A good question as often the inner voice sounds better, as it is not subject to the habituated muscles of the outer voice. And this means that the leaner has two models in </w:t>
      </w:r>
      <w:r w:rsidR="00AA4769">
        <w:rPr>
          <w:color w:val="000000" w:themeColor="text1"/>
          <w:lang w:val="en-US"/>
        </w:rPr>
        <w:t>them</w:t>
      </w:r>
      <w:r w:rsidRPr="008E181F">
        <w:rPr>
          <w:color w:val="000000" w:themeColor="text1"/>
          <w:lang w:val="en-US"/>
        </w:rPr>
        <w:t xml:space="preserve">, one perhaps </w:t>
      </w:r>
      <w:r w:rsidR="00AA4769">
        <w:rPr>
          <w:color w:val="000000" w:themeColor="text1"/>
          <w:lang w:val="en-US"/>
        </w:rPr>
        <w:t>they</w:t>
      </w:r>
      <w:r w:rsidRPr="008E181F">
        <w:rPr>
          <w:color w:val="000000" w:themeColor="text1"/>
          <w:lang w:val="en-US"/>
        </w:rPr>
        <w:t xml:space="preserve"> can hear as better)</w:t>
      </w:r>
    </w:p>
    <w:p w14:paraId="4FA1E587" w14:textId="77777777" w:rsidR="00277554" w:rsidRPr="008E181F" w:rsidRDefault="00277554" w:rsidP="00277554">
      <w:pPr>
        <w:rPr>
          <w:i/>
          <w:iCs/>
          <w:color w:val="000000" w:themeColor="text1"/>
          <w:lang w:val="en-US"/>
        </w:rPr>
      </w:pPr>
      <w:r w:rsidRPr="008E181F">
        <w:rPr>
          <w:i/>
          <w:iCs/>
          <w:color w:val="000000" w:themeColor="text1"/>
          <w:lang w:val="en-US"/>
        </w:rPr>
        <w:t>Go back inside and come out again. Can you improve it?</w:t>
      </w:r>
    </w:p>
    <w:p w14:paraId="10EF3DDE" w14:textId="77777777" w:rsidR="00277554" w:rsidRPr="008E181F" w:rsidRDefault="00277554" w:rsidP="00277554">
      <w:pPr>
        <w:rPr>
          <w:i/>
          <w:iCs/>
          <w:color w:val="000000" w:themeColor="text1"/>
          <w:lang w:val="en-US"/>
        </w:rPr>
      </w:pPr>
    </w:p>
    <w:p w14:paraId="0D41ECBD" w14:textId="77777777" w:rsidR="00643318" w:rsidRPr="00643318" w:rsidRDefault="00277554" w:rsidP="00277554">
      <w:pPr>
        <w:rPr>
          <w:b/>
          <w:bCs/>
          <w:i/>
          <w:iCs/>
          <w:color w:val="000000" w:themeColor="text1"/>
        </w:rPr>
      </w:pPr>
      <w:r w:rsidRPr="00643318">
        <w:rPr>
          <w:b/>
          <w:bCs/>
          <w:i/>
          <w:iCs/>
          <w:color w:val="000000" w:themeColor="text1"/>
        </w:rPr>
        <w:t>Public Voice</w:t>
      </w:r>
    </w:p>
    <w:p w14:paraId="382926E5" w14:textId="77777777" w:rsidR="00643318" w:rsidRDefault="00643318" w:rsidP="00277554">
      <w:pPr>
        <w:rPr>
          <w:b/>
          <w:bCs/>
          <w:color w:val="000000" w:themeColor="text1"/>
        </w:rPr>
      </w:pPr>
    </w:p>
    <w:p w14:paraId="3E7A0305" w14:textId="451178C2" w:rsidR="00277554" w:rsidRPr="008E181F" w:rsidRDefault="00277554" w:rsidP="00277554">
      <w:pPr>
        <w:rPr>
          <w:i/>
          <w:iCs/>
          <w:color w:val="000000" w:themeColor="text1"/>
          <w:lang w:val="en-US"/>
        </w:rPr>
      </w:pPr>
      <w:r w:rsidRPr="008E181F">
        <w:rPr>
          <w:color w:val="000000" w:themeColor="text1"/>
        </w:rPr>
        <w:t>For others to hear</w:t>
      </w:r>
      <w:r w:rsidR="00643318">
        <w:rPr>
          <w:color w:val="000000" w:themeColor="text1"/>
        </w:rPr>
        <w:t xml:space="preserve">: </w:t>
      </w:r>
      <w:r w:rsidRPr="008E181F">
        <w:rPr>
          <w:i/>
          <w:iCs/>
          <w:color w:val="000000" w:themeColor="text1"/>
          <w:lang w:val="en-US"/>
        </w:rPr>
        <w:t xml:space="preserve">Say it aloud to your </w:t>
      </w:r>
      <w:proofErr w:type="spellStart"/>
      <w:r w:rsidRPr="008E181F">
        <w:rPr>
          <w:i/>
          <w:iCs/>
          <w:color w:val="000000" w:themeColor="text1"/>
          <w:lang w:val="en-US"/>
        </w:rPr>
        <w:t>neighbour</w:t>
      </w:r>
      <w:proofErr w:type="spellEnd"/>
      <w:r w:rsidRPr="008E181F">
        <w:rPr>
          <w:i/>
          <w:iCs/>
          <w:color w:val="000000" w:themeColor="text1"/>
          <w:lang w:val="en-US"/>
        </w:rPr>
        <w:t xml:space="preserve">, or the class, or to </w:t>
      </w:r>
      <w:r w:rsidR="00535DB8" w:rsidRPr="008E181F">
        <w:rPr>
          <w:i/>
          <w:iCs/>
          <w:color w:val="000000" w:themeColor="text1"/>
          <w:lang w:val="en-US"/>
        </w:rPr>
        <w:t>me.</w:t>
      </w:r>
    </w:p>
    <w:p w14:paraId="69D2A351" w14:textId="77777777" w:rsidR="00277554" w:rsidRPr="008E181F" w:rsidRDefault="00277554" w:rsidP="00277554">
      <w:pPr>
        <w:rPr>
          <w:b/>
          <w:bCs/>
          <w:color w:val="000000" w:themeColor="text1"/>
        </w:rPr>
      </w:pPr>
    </w:p>
    <w:p w14:paraId="50D045B9" w14:textId="5D16B259" w:rsidR="00277554" w:rsidRPr="008E181F" w:rsidRDefault="00277554" w:rsidP="00277554">
      <w:pPr>
        <w:rPr>
          <w:color w:val="000000" w:themeColor="text1"/>
        </w:rPr>
      </w:pPr>
      <w:r w:rsidRPr="008E181F">
        <w:rPr>
          <w:color w:val="000000" w:themeColor="text1"/>
        </w:rPr>
        <w:t>It is interesting that by adding mouthing (moving the articulators with no breath and no voice), and whispering (adding the breath but no voice) we give ourselves six possible ‘magnifications’ to explore and brin</w:t>
      </w:r>
      <w:r w:rsidR="00E247CA">
        <w:rPr>
          <w:color w:val="000000" w:themeColor="text1"/>
        </w:rPr>
        <w:t>g</w:t>
      </w:r>
      <w:r w:rsidRPr="008E181F">
        <w:rPr>
          <w:color w:val="000000" w:themeColor="text1"/>
        </w:rPr>
        <w:t xml:space="preserve"> variety to pronunciation of sounds, </w:t>
      </w:r>
      <w:proofErr w:type="gramStart"/>
      <w:r w:rsidRPr="008E181F">
        <w:rPr>
          <w:color w:val="000000" w:themeColor="text1"/>
        </w:rPr>
        <w:t>words</w:t>
      </w:r>
      <w:proofErr w:type="gramEnd"/>
      <w:r w:rsidRPr="008E181F">
        <w:rPr>
          <w:color w:val="000000" w:themeColor="text1"/>
        </w:rPr>
        <w:t xml:space="preserve"> and word order..</w:t>
      </w:r>
    </w:p>
    <w:p w14:paraId="610FA83E" w14:textId="77777777" w:rsidR="00277554" w:rsidRPr="008E181F" w:rsidRDefault="00277554" w:rsidP="00277554">
      <w:pPr>
        <w:rPr>
          <w:b/>
          <w:bCs/>
          <w:color w:val="000000" w:themeColor="text1"/>
        </w:rPr>
      </w:pPr>
    </w:p>
    <w:p w14:paraId="30B62ACA" w14:textId="77777777" w:rsidR="00277554" w:rsidRPr="008E181F" w:rsidRDefault="00277554" w:rsidP="00277554">
      <w:pPr>
        <w:numPr>
          <w:ilvl w:val="0"/>
          <w:numId w:val="3"/>
        </w:numPr>
        <w:ind w:left="0"/>
        <w:rPr>
          <w:color w:val="000000" w:themeColor="text1"/>
        </w:rPr>
      </w:pPr>
      <w:r w:rsidRPr="008E181F">
        <w:rPr>
          <w:color w:val="000000" w:themeColor="text1"/>
        </w:rPr>
        <w:t>Inner ear (listening inside to what has just been heard)</w:t>
      </w:r>
    </w:p>
    <w:p w14:paraId="5794602C" w14:textId="77777777" w:rsidR="00277554" w:rsidRPr="008E181F" w:rsidRDefault="00277554" w:rsidP="00277554">
      <w:pPr>
        <w:numPr>
          <w:ilvl w:val="0"/>
          <w:numId w:val="3"/>
        </w:numPr>
        <w:ind w:left="0"/>
        <w:rPr>
          <w:color w:val="000000" w:themeColor="text1"/>
        </w:rPr>
      </w:pPr>
      <w:r w:rsidRPr="008E181F">
        <w:rPr>
          <w:color w:val="000000" w:themeColor="text1"/>
        </w:rPr>
        <w:t>Inner speaking</w:t>
      </w:r>
    </w:p>
    <w:p w14:paraId="723A5B30" w14:textId="77777777" w:rsidR="00277554" w:rsidRPr="008E181F" w:rsidRDefault="00277554" w:rsidP="00277554">
      <w:pPr>
        <w:numPr>
          <w:ilvl w:val="0"/>
          <w:numId w:val="3"/>
        </w:numPr>
        <w:ind w:left="0"/>
        <w:rPr>
          <w:color w:val="000000" w:themeColor="text1"/>
        </w:rPr>
      </w:pPr>
      <w:r w:rsidRPr="008E181F">
        <w:rPr>
          <w:color w:val="000000" w:themeColor="text1"/>
        </w:rPr>
        <w:t xml:space="preserve">Mouthing </w:t>
      </w:r>
      <w:r w:rsidRPr="008E181F">
        <w:rPr>
          <w:color w:val="000000" w:themeColor="text1"/>
          <w:cs/>
          <w:lang w:bidi="mr-IN"/>
        </w:rPr>
        <w:t>–</w:t>
      </w:r>
      <w:r w:rsidRPr="008E181F">
        <w:rPr>
          <w:color w:val="000000" w:themeColor="text1"/>
        </w:rPr>
        <w:t xml:space="preserve"> with no sound</w:t>
      </w:r>
    </w:p>
    <w:p w14:paraId="43C92D29" w14:textId="77777777" w:rsidR="00277554" w:rsidRPr="008E181F" w:rsidRDefault="00277554" w:rsidP="00277554">
      <w:pPr>
        <w:numPr>
          <w:ilvl w:val="0"/>
          <w:numId w:val="3"/>
        </w:numPr>
        <w:ind w:left="0"/>
        <w:rPr>
          <w:color w:val="000000" w:themeColor="text1"/>
        </w:rPr>
      </w:pPr>
      <w:r w:rsidRPr="008E181F">
        <w:rPr>
          <w:color w:val="000000" w:themeColor="text1"/>
        </w:rPr>
        <w:t xml:space="preserve">Whispering </w:t>
      </w:r>
      <w:r w:rsidRPr="008E181F">
        <w:rPr>
          <w:color w:val="000000" w:themeColor="text1"/>
          <w:cs/>
          <w:lang w:bidi="mr-IN"/>
        </w:rPr>
        <w:t>–</w:t>
      </w:r>
      <w:r w:rsidRPr="008E181F">
        <w:rPr>
          <w:color w:val="000000" w:themeColor="text1"/>
        </w:rPr>
        <w:t xml:space="preserve"> adding breath, but no voice</w:t>
      </w:r>
    </w:p>
    <w:p w14:paraId="17D646F4" w14:textId="77777777" w:rsidR="00277554" w:rsidRPr="008E181F" w:rsidRDefault="00277554" w:rsidP="00277554">
      <w:pPr>
        <w:numPr>
          <w:ilvl w:val="0"/>
          <w:numId w:val="3"/>
        </w:numPr>
        <w:ind w:left="0"/>
        <w:rPr>
          <w:color w:val="000000" w:themeColor="text1"/>
        </w:rPr>
      </w:pPr>
      <w:r w:rsidRPr="008E181F">
        <w:rPr>
          <w:color w:val="000000" w:themeColor="text1"/>
        </w:rPr>
        <w:t xml:space="preserve">Private voice </w:t>
      </w:r>
      <w:r w:rsidRPr="008E181F">
        <w:rPr>
          <w:color w:val="000000" w:themeColor="text1"/>
          <w:cs/>
          <w:lang w:bidi="mr-IN"/>
        </w:rPr>
        <w:t>–</w:t>
      </w:r>
      <w:r w:rsidRPr="008E181F">
        <w:rPr>
          <w:color w:val="000000" w:themeColor="text1"/>
        </w:rPr>
        <w:t xml:space="preserve"> adding voice, but speaking only for self</w:t>
      </w:r>
    </w:p>
    <w:p w14:paraId="08CB08B7" w14:textId="4A527BA0" w:rsidR="00643318" w:rsidRDefault="00277554" w:rsidP="00643318">
      <w:pPr>
        <w:numPr>
          <w:ilvl w:val="0"/>
          <w:numId w:val="3"/>
        </w:numPr>
        <w:ind w:left="0"/>
        <w:rPr>
          <w:color w:val="000000" w:themeColor="text1"/>
        </w:rPr>
      </w:pPr>
      <w:r w:rsidRPr="008E181F">
        <w:rPr>
          <w:color w:val="000000" w:themeColor="text1"/>
        </w:rPr>
        <w:t xml:space="preserve">Public voice </w:t>
      </w:r>
      <w:r w:rsidRPr="008E181F">
        <w:rPr>
          <w:color w:val="000000" w:themeColor="text1"/>
          <w:cs/>
          <w:lang w:bidi="mr-IN"/>
        </w:rPr>
        <w:t>–</w:t>
      </w:r>
      <w:r w:rsidRPr="008E181F">
        <w:rPr>
          <w:color w:val="000000" w:themeColor="text1"/>
        </w:rPr>
        <w:t xml:space="preserve"> for others to hear (sadly this is the only voice magnification recognised by current received methodology)</w:t>
      </w:r>
    </w:p>
    <w:p w14:paraId="42C35E4A" w14:textId="77777777" w:rsidR="00643318" w:rsidRDefault="00643318" w:rsidP="00643318">
      <w:pPr>
        <w:rPr>
          <w:color w:val="000000" w:themeColor="text1"/>
        </w:rPr>
      </w:pPr>
    </w:p>
    <w:p w14:paraId="6F8C93F9" w14:textId="73A2AC92" w:rsidR="00277554" w:rsidRDefault="00277554" w:rsidP="00643318">
      <w:pPr>
        <w:rPr>
          <w:b/>
          <w:bCs/>
          <w:color w:val="000000" w:themeColor="text1"/>
        </w:rPr>
      </w:pPr>
      <w:r w:rsidRPr="00643318">
        <w:rPr>
          <w:b/>
          <w:bCs/>
          <w:color w:val="000000" w:themeColor="text1"/>
        </w:rPr>
        <w:t>The failure of the “pronunciation slot”</w:t>
      </w:r>
    </w:p>
    <w:p w14:paraId="23634A8B" w14:textId="77777777" w:rsidR="00643318" w:rsidRPr="00643318" w:rsidRDefault="00643318" w:rsidP="00643318">
      <w:pPr>
        <w:rPr>
          <w:color w:val="000000" w:themeColor="text1"/>
        </w:rPr>
      </w:pPr>
    </w:p>
    <w:p w14:paraId="7F15A4D9" w14:textId="77777777" w:rsidR="00277554" w:rsidRPr="008E181F" w:rsidRDefault="00277554" w:rsidP="00277554">
      <w:pPr>
        <w:rPr>
          <w:color w:val="000000" w:themeColor="text1"/>
        </w:rPr>
      </w:pPr>
      <w:r w:rsidRPr="008E181F">
        <w:rPr>
          <w:color w:val="000000" w:themeColor="text1"/>
        </w:rPr>
        <w:t xml:space="preserve">Pronunciation is everywhere, in everything, all the time, already integrated </w:t>
      </w:r>
      <w:proofErr w:type="spellStart"/>
      <w:r w:rsidRPr="008E181F">
        <w:rPr>
          <w:color w:val="000000" w:themeColor="text1"/>
        </w:rPr>
        <w:t>i</w:t>
      </w:r>
      <w:proofErr w:type="spellEnd"/>
      <w:r w:rsidRPr="008E181F">
        <w:rPr>
          <w:color w:val="000000" w:themeColor="text1"/>
          <w:lang w:val="en-US"/>
        </w:rPr>
        <w:t>n all four skills.</w:t>
      </w:r>
      <w:r w:rsidRPr="008E181F">
        <w:rPr>
          <w:color w:val="000000" w:themeColor="text1"/>
        </w:rPr>
        <w:t xml:space="preserve"> When reading silently most learners subvocalise, which itself has a pronunciation.  </w:t>
      </w:r>
      <w:r w:rsidRPr="008E181F">
        <w:rPr>
          <w:color w:val="000000" w:themeColor="text1"/>
          <w:lang w:val="en-US"/>
        </w:rPr>
        <w:t>When writing learners compose in the internal voice before writing. This too has a pronunciation.</w:t>
      </w:r>
    </w:p>
    <w:p w14:paraId="7C622086" w14:textId="7E11B23C" w:rsidR="00277554" w:rsidRPr="008E181F" w:rsidRDefault="00535DB8" w:rsidP="00277554">
      <w:pPr>
        <w:rPr>
          <w:color w:val="000000" w:themeColor="text1"/>
        </w:rPr>
      </w:pPr>
      <w:r w:rsidRPr="008E181F">
        <w:rPr>
          <w:color w:val="000000" w:themeColor="text1"/>
          <w:lang w:val="en-US"/>
        </w:rPr>
        <w:t>Thus,</w:t>
      </w:r>
      <w:r w:rsidR="00277554" w:rsidRPr="008E181F">
        <w:rPr>
          <w:color w:val="000000" w:themeColor="text1"/>
          <w:lang w:val="en-US"/>
        </w:rPr>
        <w:t xml:space="preserve"> every lesson is a continuous wall-to-wall pronunciation lesson, even silent reading and writing. </w:t>
      </w:r>
      <w:r w:rsidR="00277554" w:rsidRPr="008E181F">
        <w:rPr>
          <w:color w:val="000000" w:themeColor="text1"/>
        </w:rPr>
        <w:t>No need for ‘</w:t>
      </w:r>
      <w:proofErr w:type="spellStart"/>
      <w:r w:rsidR="00277554" w:rsidRPr="008E181F">
        <w:rPr>
          <w:color w:val="000000" w:themeColor="text1"/>
        </w:rPr>
        <w:t>pron</w:t>
      </w:r>
      <w:proofErr w:type="spellEnd"/>
      <w:r w:rsidR="00277554" w:rsidRPr="008E181F">
        <w:rPr>
          <w:color w:val="000000" w:themeColor="text1"/>
        </w:rPr>
        <w:t xml:space="preserve"> </w:t>
      </w:r>
      <w:proofErr w:type="gramStart"/>
      <w:r w:rsidR="00277554" w:rsidRPr="008E181F">
        <w:rPr>
          <w:color w:val="000000" w:themeColor="text1"/>
        </w:rPr>
        <w:t>slots’</w:t>
      </w:r>
      <w:proofErr w:type="gramEnd"/>
      <w:r w:rsidR="00277554" w:rsidRPr="008E181F">
        <w:rPr>
          <w:b/>
          <w:bCs/>
          <w:color w:val="000000" w:themeColor="text1"/>
        </w:rPr>
        <w:t xml:space="preserve"> </w:t>
      </w:r>
      <w:r w:rsidR="00277554" w:rsidRPr="008E181F">
        <w:rPr>
          <w:color w:val="000000" w:themeColor="text1"/>
        </w:rPr>
        <w:t xml:space="preserve">or special materials. Practice opportunities are already everywhere. Draw all pronunciation practice from the material already in circulation for grammar and vocabulary activities that has </w:t>
      </w:r>
      <w:r w:rsidRPr="008E181F">
        <w:rPr>
          <w:color w:val="000000" w:themeColor="text1"/>
        </w:rPr>
        <w:t>learners’</w:t>
      </w:r>
      <w:r w:rsidR="00277554" w:rsidRPr="008E181F">
        <w:rPr>
          <w:color w:val="000000" w:themeColor="text1"/>
        </w:rPr>
        <w:t xml:space="preserve"> attention invested in it, rather than introduce new unconnected material.</w:t>
      </w:r>
    </w:p>
    <w:p w14:paraId="5B86B315" w14:textId="77777777" w:rsidR="00277554" w:rsidRPr="008E181F" w:rsidRDefault="00277554" w:rsidP="00277554">
      <w:pPr>
        <w:tabs>
          <w:tab w:val="left" w:pos="6708"/>
        </w:tabs>
        <w:rPr>
          <w:b/>
          <w:bCs/>
          <w:color w:val="000000" w:themeColor="text1"/>
        </w:rPr>
      </w:pPr>
      <w:r w:rsidRPr="008E181F">
        <w:rPr>
          <w:b/>
          <w:bCs/>
          <w:color w:val="000000" w:themeColor="text1"/>
        </w:rPr>
        <w:tab/>
      </w:r>
    </w:p>
    <w:p w14:paraId="599116F3" w14:textId="4968485E" w:rsidR="00277554" w:rsidRDefault="00277554" w:rsidP="00643318">
      <w:pPr>
        <w:rPr>
          <w:b/>
          <w:bCs/>
          <w:color w:val="000000" w:themeColor="text1"/>
        </w:rPr>
      </w:pPr>
      <w:r w:rsidRPr="008E181F">
        <w:rPr>
          <w:b/>
          <w:bCs/>
          <w:color w:val="000000" w:themeColor="text1"/>
        </w:rPr>
        <w:t>The failure of correction</w:t>
      </w:r>
    </w:p>
    <w:p w14:paraId="6A37F571" w14:textId="77777777" w:rsidR="003456F3" w:rsidRPr="008E181F" w:rsidRDefault="003456F3" w:rsidP="00643318">
      <w:pPr>
        <w:rPr>
          <w:b/>
          <w:bCs/>
          <w:color w:val="000000" w:themeColor="text1"/>
        </w:rPr>
      </w:pPr>
    </w:p>
    <w:p w14:paraId="2E2A5ED1" w14:textId="07EFAC0D" w:rsidR="00277554" w:rsidRPr="008E181F" w:rsidRDefault="00277554" w:rsidP="00277554">
      <w:pPr>
        <w:rPr>
          <w:color w:val="000000" w:themeColor="text1"/>
        </w:rPr>
      </w:pPr>
      <w:r w:rsidRPr="008E181F">
        <w:rPr>
          <w:i/>
          <w:iCs/>
          <w:color w:val="000000" w:themeColor="text1"/>
        </w:rPr>
        <w:t>Correction</w:t>
      </w:r>
      <w:r w:rsidRPr="008E181F">
        <w:rPr>
          <w:color w:val="000000" w:themeColor="text1"/>
        </w:rPr>
        <w:t xml:space="preserve"> often means ‘the right words in the right order’</w:t>
      </w:r>
      <w:r w:rsidR="00535DB8">
        <w:rPr>
          <w:color w:val="000000" w:themeColor="text1"/>
        </w:rPr>
        <w:t>.</w:t>
      </w:r>
    </w:p>
    <w:p w14:paraId="2A84390A" w14:textId="1AE4AAD8" w:rsidR="00277554" w:rsidRPr="008E181F" w:rsidRDefault="00277554" w:rsidP="00277554">
      <w:pPr>
        <w:rPr>
          <w:color w:val="000000" w:themeColor="text1"/>
        </w:rPr>
      </w:pPr>
      <w:r w:rsidRPr="008E181F">
        <w:rPr>
          <w:color w:val="000000" w:themeColor="text1"/>
        </w:rPr>
        <w:t>The problem is once you’re ‘correct’ you hit a ceiling… Yet there are many improvements that could be made</w:t>
      </w:r>
      <w:r w:rsidR="00535DB8">
        <w:rPr>
          <w:color w:val="000000" w:themeColor="text1"/>
        </w:rPr>
        <w:t>.</w:t>
      </w:r>
      <w:r w:rsidRPr="008E181F">
        <w:rPr>
          <w:color w:val="000000" w:themeColor="text1"/>
        </w:rPr>
        <w:t xml:space="preserve"> </w:t>
      </w:r>
    </w:p>
    <w:p w14:paraId="2D8D088E" w14:textId="1559C609" w:rsidR="00277554" w:rsidRPr="008E181F" w:rsidRDefault="00277554" w:rsidP="00277554">
      <w:pPr>
        <w:rPr>
          <w:color w:val="000000" w:themeColor="text1"/>
        </w:rPr>
      </w:pPr>
      <w:r w:rsidRPr="008E181F">
        <w:rPr>
          <w:color w:val="000000" w:themeColor="text1"/>
        </w:rPr>
        <w:t>So, instead</w:t>
      </w:r>
      <w:r w:rsidRPr="00A3275A">
        <w:rPr>
          <w:color w:val="0432FF"/>
        </w:rPr>
        <w:t xml:space="preserve"> </w:t>
      </w:r>
      <w:r w:rsidR="00A3275A" w:rsidRPr="00A3275A">
        <w:rPr>
          <w:color w:val="0432FF"/>
        </w:rPr>
        <w:t>o</w:t>
      </w:r>
      <w:r w:rsidR="00A3275A">
        <w:rPr>
          <w:color w:val="0432FF"/>
        </w:rPr>
        <w:t>f</w:t>
      </w:r>
      <w:r w:rsidR="00A3275A" w:rsidRPr="00A3275A">
        <w:rPr>
          <w:color w:val="0432FF"/>
        </w:rPr>
        <w:t xml:space="preserve"> </w:t>
      </w:r>
      <w:r w:rsidRPr="008E181F">
        <w:rPr>
          <w:color w:val="000000" w:themeColor="text1"/>
        </w:rPr>
        <w:t xml:space="preserve">focussing on correction, focus instead on </w:t>
      </w:r>
      <w:r w:rsidRPr="008E181F">
        <w:rPr>
          <w:i/>
          <w:iCs/>
          <w:color w:val="000000" w:themeColor="text1"/>
        </w:rPr>
        <w:t>upgrading</w:t>
      </w:r>
      <w:r w:rsidRPr="008E181F">
        <w:rPr>
          <w:color w:val="000000" w:themeColor="text1"/>
        </w:rPr>
        <w:t xml:space="preserve">. </w:t>
      </w:r>
    </w:p>
    <w:p w14:paraId="168DF3D9" w14:textId="70CE34D3" w:rsidR="00277554" w:rsidRPr="008E181F" w:rsidRDefault="00277554" w:rsidP="00277554">
      <w:pPr>
        <w:rPr>
          <w:i/>
          <w:iCs/>
          <w:color w:val="000000" w:themeColor="text1"/>
        </w:rPr>
      </w:pPr>
      <w:r w:rsidRPr="008E181F">
        <w:rPr>
          <w:color w:val="000000" w:themeColor="text1"/>
        </w:rPr>
        <w:t>Upgrades include correction but take you further. They improve whatever’s offered: mistakes included</w:t>
      </w:r>
      <w:r w:rsidRPr="008E181F">
        <w:rPr>
          <w:i/>
          <w:iCs/>
          <w:color w:val="000000" w:themeColor="text1"/>
        </w:rPr>
        <w:t xml:space="preserve">, and </w:t>
      </w:r>
      <w:r w:rsidRPr="008E181F">
        <w:rPr>
          <w:color w:val="000000" w:themeColor="text1"/>
        </w:rPr>
        <w:t>invite the best each student can manage</w:t>
      </w:r>
      <w:r w:rsidR="00535DB8">
        <w:rPr>
          <w:color w:val="000000" w:themeColor="text1"/>
        </w:rPr>
        <w:t>.</w:t>
      </w:r>
    </w:p>
    <w:p w14:paraId="5ED09184" w14:textId="31CD7153" w:rsidR="00277554" w:rsidRPr="008E181F" w:rsidRDefault="00277554" w:rsidP="00277554">
      <w:pPr>
        <w:rPr>
          <w:color w:val="000000" w:themeColor="text1"/>
        </w:rPr>
      </w:pPr>
      <w:r w:rsidRPr="008E181F">
        <w:rPr>
          <w:color w:val="000000" w:themeColor="text1"/>
        </w:rPr>
        <w:t>Upgrades are spontaneous differentiation. You don’t need a mistake to do an upgrade. Everyone learns from upgrades of others</w:t>
      </w:r>
      <w:r w:rsidR="00535DB8">
        <w:rPr>
          <w:color w:val="000000" w:themeColor="text1"/>
        </w:rPr>
        <w:t>.</w:t>
      </w:r>
    </w:p>
    <w:p w14:paraId="026B4BF3" w14:textId="77777777" w:rsidR="00277554" w:rsidRPr="008E181F" w:rsidRDefault="00277554" w:rsidP="00277554">
      <w:pPr>
        <w:rPr>
          <w:i/>
          <w:iCs/>
          <w:color w:val="000000" w:themeColor="text1"/>
        </w:rPr>
      </w:pPr>
      <w:r w:rsidRPr="008E181F">
        <w:rPr>
          <w:i/>
          <w:iCs/>
          <w:color w:val="000000" w:themeColor="text1"/>
        </w:rPr>
        <w:t xml:space="preserve">“That’s correct </w:t>
      </w:r>
      <w:r w:rsidRPr="008E181F">
        <w:rPr>
          <w:i/>
          <w:iCs/>
          <w:color w:val="000000" w:themeColor="text1"/>
          <w:cs/>
          <w:lang w:bidi="mr-IN"/>
        </w:rPr>
        <w:t>…</w:t>
      </w:r>
      <w:r w:rsidRPr="008E181F">
        <w:rPr>
          <w:i/>
          <w:iCs/>
          <w:color w:val="000000" w:themeColor="text1"/>
        </w:rPr>
        <w:t xml:space="preserve"> but it’s not right...”</w:t>
      </w:r>
    </w:p>
    <w:p w14:paraId="694D5855" w14:textId="31813B92" w:rsidR="00277554" w:rsidRPr="008E181F" w:rsidRDefault="00277554" w:rsidP="00277554">
      <w:pPr>
        <w:rPr>
          <w:color w:val="000000" w:themeColor="text1"/>
        </w:rPr>
      </w:pPr>
      <w:r w:rsidRPr="008E181F">
        <w:rPr>
          <w:color w:val="000000" w:themeColor="text1"/>
        </w:rPr>
        <w:t>I find there are two steps to upgrading. These are some interventions I use</w:t>
      </w:r>
      <w:r w:rsidR="00535DB8">
        <w:rPr>
          <w:color w:val="000000" w:themeColor="text1"/>
        </w:rPr>
        <w:t>.</w:t>
      </w:r>
    </w:p>
    <w:p w14:paraId="5742916B" w14:textId="77777777" w:rsidR="00277554" w:rsidRPr="008E181F" w:rsidRDefault="00277554" w:rsidP="00277554">
      <w:pPr>
        <w:rPr>
          <w:color w:val="000000" w:themeColor="text1"/>
        </w:rPr>
      </w:pPr>
    </w:p>
    <w:p w14:paraId="2FD18CDD" w14:textId="2FFB7863" w:rsidR="00277554" w:rsidRDefault="00277554" w:rsidP="00277554">
      <w:pPr>
        <w:rPr>
          <w:b/>
          <w:bCs/>
          <w:i/>
          <w:iCs/>
          <w:color w:val="000000" w:themeColor="text1"/>
          <w:lang w:val="en-US"/>
        </w:rPr>
      </w:pPr>
      <w:r w:rsidRPr="00643318">
        <w:rPr>
          <w:b/>
          <w:bCs/>
          <w:i/>
          <w:iCs/>
          <w:color w:val="000000" w:themeColor="text1"/>
          <w:lang w:val="en-US"/>
        </w:rPr>
        <w:t xml:space="preserve">Step 1: Helping learners look at what they have </w:t>
      </w:r>
      <w:r w:rsidR="00535DB8" w:rsidRPr="00643318">
        <w:rPr>
          <w:b/>
          <w:bCs/>
          <w:i/>
          <w:iCs/>
          <w:color w:val="000000" w:themeColor="text1"/>
          <w:lang w:val="en-US"/>
        </w:rPr>
        <w:t>said.</w:t>
      </w:r>
      <w:r w:rsidRPr="00643318">
        <w:rPr>
          <w:b/>
          <w:bCs/>
          <w:i/>
          <w:iCs/>
          <w:color w:val="000000" w:themeColor="text1"/>
          <w:lang w:val="en-US"/>
        </w:rPr>
        <w:t xml:space="preserve"> </w:t>
      </w:r>
    </w:p>
    <w:p w14:paraId="6671FC52" w14:textId="77777777" w:rsidR="00535DB8" w:rsidRPr="00643318" w:rsidRDefault="00535DB8" w:rsidP="00277554">
      <w:pPr>
        <w:rPr>
          <w:b/>
          <w:bCs/>
          <w:i/>
          <w:iCs/>
          <w:color w:val="000000" w:themeColor="text1"/>
        </w:rPr>
      </w:pPr>
    </w:p>
    <w:p w14:paraId="1515CFB5" w14:textId="77777777" w:rsidR="00277554" w:rsidRPr="008E181F" w:rsidRDefault="00277554" w:rsidP="00277554">
      <w:pPr>
        <w:rPr>
          <w:color w:val="000000" w:themeColor="text1"/>
        </w:rPr>
      </w:pPr>
      <w:r w:rsidRPr="008E181F">
        <w:rPr>
          <w:color w:val="000000" w:themeColor="text1"/>
        </w:rPr>
        <w:t>How many words …?</w:t>
      </w:r>
    </w:p>
    <w:p w14:paraId="00CE08EE" w14:textId="77777777" w:rsidR="00277554" w:rsidRPr="008E181F" w:rsidRDefault="00277554" w:rsidP="00277554">
      <w:pPr>
        <w:rPr>
          <w:color w:val="000000" w:themeColor="text1"/>
        </w:rPr>
      </w:pPr>
      <w:r w:rsidRPr="008E181F">
        <w:rPr>
          <w:color w:val="000000" w:themeColor="text1"/>
        </w:rPr>
        <w:t>What is the second word?</w:t>
      </w:r>
    </w:p>
    <w:p w14:paraId="7B395272" w14:textId="77777777" w:rsidR="00277554" w:rsidRPr="008E181F" w:rsidRDefault="00277554" w:rsidP="00277554">
      <w:pPr>
        <w:rPr>
          <w:color w:val="000000" w:themeColor="text1"/>
        </w:rPr>
      </w:pPr>
      <w:r w:rsidRPr="008E181F">
        <w:rPr>
          <w:color w:val="000000" w:themeColor="text1"/>
        </w:rPr>
        <w:t xml:space="preserve">How many syllables? Say them, </w:t>
      </w:r>
      <w:proofErr w:type="gramStart"/>
      <w:r w:rsidRPr="008E181F">
        <w:rPr>
          <w:color w:val="000000" w:themeColor="text1"/>
        </w:rPr>
        <w:t>Where</w:t>
      </w:r>
      <w:proofErr w:type="gramEnd"/>
      <w:r w:rsidRPr="008E181F">
        <w:rPr>
          <w:color w:val="000000" w:themeColor="text1"/>
        </w:rPr>
        <w:t xml:space="preserve"> is the stress?</w:t>
      </w:r>
    </w:p>
    <w:p w14:paraId="611CE443" w14:textId="77777777" w:rsidR="00277554" w:rsidRPr="008E181F" w:rsidRDefault="00277554" w:rsidP="00277554">
      <w:pPr>
        <w:rPr>
          <w:color w:val="000000" w:themeColor="text1"/>
        </w:rPr>
      </w:pPr>
      <w:r w:rsidRPr="008E181F">
        <w:rPr>
          <w:color w:val="000000" w:themeColor="text1"/>
        </w:rPr>
        <w:t>How many sounds?</w:t>
      </w:r>
    </w:p>
    <w:p w14:paraId="2C6DC5AB" w14:textId="77777777" w:rsidR="00277554" w:rsidRPr="008E181F" w:rsidRDefault="00277554" w:rsidP="00277554">
      <w:pPr>
        <w:rPr>
          <w:color w:val="000000" w:themeColor="text1"/>
        </w:rPr>
      </w:pPr>
      <w:r w:rsidRPr="008E181F">
        <w:rPr>
          <w:color w:val="000000" w:themeColor="text1"/>
        </w:rPr>
        <w:t>What is the second sound?</w:t>
      </w:r>
    </w:p>
    <w:p w14:paraId="0A44F71C" w14:textId="77777777" w:rsidR="00277554" w:rsidRPr="008E181F" w:rsidRDefault="00277554" w:rsidP="00277554">
      <w:pPr>
        <w:rPr>
          <w:color w:val="000000" w:themeColor="text1"/>
        </w:rPr>
      </w:pPr>
      <w:r w:rsidRPr="008E181F">
        <w:rPr>
          <w:color w:val="000000" w:themeColor="text1"/>
        </w:rPr>
        <w:t>Is a sound missing/Is there a word missing?</w:t>
      </w:r>
    </w:p>
    <w:p w14:paraId="12C89350" w14:textId="77777777" w:rsidR="00277554" w:rsidRPr="008E181F" w:rsidRDefault="00277554" w:rsidP="00277554">
      <w:pPr>
        <w:rPr>
          <w:color w:val="000000" w:themeColor="text1"/>
        </w:rPr>
      </w:pPr>
      <w:r w:rsidRPr="008E181F">
        <w:rPr>
          <w:color w:val="000000" w:themeColor="text1"/>
        </w:rPr>
        <w:t>You need another word</w:t>
      </w:r>
      <w:r w:rsidRPr="008E181F">
        <w:rPr>
          <w:color w:val="000000" w:themeColor="text1"/>
          <w:cs/>
          <w:lang w:bidi="mr-IN"/>
        </w:rPr>
        <w:t>…</w:t>
      </w:r>
      <w:r w:rsidRPr="008E181F">
        <w:rPr>
          <w:color w:val="000000" w:themeColor="text1"/>
        </w:rPr>
        <w:t>Take a word out…</w:t>
      </w:r>
    </w:p>
    <w:p w14:paraId="33C828FF" w14:textId="77777777" w:rsidR="00277554" w:rsidRPr="008E181F" w:rsidRDefault="00277554" w:rsidP="00277554">
      <w:pPr>
        <w:rPr>
          <w:color w:val="000000" w:themeColor="text1"/>
        </w:rPr>
      </w:pPr>
      <w:r w:rsidRPr="008E181F">
        <w:rPr>
          <w:color w:val="000000" w:themeColor="text1"/>
        </w:rPr>
        <w:t>Can you change anything?</w:t>
      </w:r>
    </w:p>
    <w:p w14:paraId="20D99CAD" w14:textId="77777777" w:rsidR="00277554" w:rsidRPr="008E181F" w:rsidRDefault="00277554" w:rsidP="00277554">
      <w:pPr>
        <w:rPr>
          <w:color w:val="000000" w:themeColor="text1"/>
        </w:rPr>
      </w:pPr>
      <w:r w:rsidRPr="008E181F">
        <w:rPr>
          <w:color w:val="000000" w:themeColor="text1"/>
        </w:rPr>
        <w:t>Does that feel right to you?</w:t>
      </w:r>
    </w:p>
    <w:p w14:paraId="575C4AC0" w14:textId="77777777" w:rsidR="00277554" w:rsidRPr="008E181F" w:rsidRDefault="00277554" w:rsidP="00277554">
      <w:pPr>
        <w:rPr>
          <w:color w:val="000000" w:themeColor="text1"/>
        </w:rPr>
      </w:pPr>
      <w:r w:rsidRPr="008E181F">
        <w:rPr>
          <w:color w:val="000000" w:themeColor="text1"/>
        </w:rPr>
        <w:t>Is that how you want to say it?</w:t>
      </w:r>
    </w:p>
    <w:p w14:paraId="0AAC808B" w14:textId="77777777" w:rsidR="00277554" w:rsidRPr="008E181F" w:rsidRDefault="00277554" w:rsidP="00277554">
      <w:pPr>
        <w:rPr>
          <w:color w:val="000000" w:themeColor="text1"/>
        </w:rPr>
      </w:pPr>
    </w:p>
    <w:p w14:paraId="16CC1157" w14:textId="1DA9D2C5" w:rsidR="00277554" w:rsidRDefault="00277554" w:rsidP="00277554">
      <w:pPr>
        <w:rPr>
          <w:b/>
          <w:bCs/>
          <w:i/>
          <w:iCs/>
          <w:color w:val="000000" w:themeColor="text1"/>
          <w:lang w:val="en-US"/>
        </w:rPr>
      </w:pPr>
      <w:r w:rsidRPr="00643318">
        <w:rPr>
          <w:b/>
          <w:bCs/>
          <w:i/>
          <w:iCs/>
          <w:color w:val="000000" w:themeColor="text1"/>
          <w:lang w:val="en-US"/>
        </w:rPr>
        <w:t xml:space="preserve">Step 2: Helping learners upgrade what they have </w:t>
      </w:r>
      <w:r w:rsidR="00535DB8" w:rsidRPr="00643318">
        <w:rPr>
          <w:b/>
          <w:bCs/>
          <w:i/>
          <w:iCs/>
          <w:color w:val="000000" w:themeColor="text1"/>
          <w:lang w:val="en-US"/>
        </w:rPr>
        <w:t>said.</w:t>
      </w:r>
      <w:r w:rsidRPr="00643318">
        <w:rPr>
          <w:b/>
          <w:bCs/>
          <w:i/>
          <w:iCs/>
          <w:color w:val="000000" w:themeColor="text1"/>
          <w:lang w:val="en-US"/>
        </w:rPr>
        <w:t xml:space="preserve"> </w:t>
      </w:r>
    </w:p>
    <w:p w14:paraId="49B89D03" w14:textId="77777777" w:rsidR="00535DB8" w:rsidRPr="00643318" w:rsidRDefault="00535DB8" w:rsidP="00277554">
      <w:pPr>
        <w:rPr>
          <w:b/>
          <w:bCs/>
          <w:i/>
          <w:iCs/>
          <w:color w:val="000000" w:themeColor="text1"/>
        </w:rPr>
      </w:pPr>
    </w:p>
    <w:p w14:paraId="2DC1FCF7" w14:textId="77777777" w:rsidR="00277554" w:rsidRPr="008E181F" w:rsidRDefault="00277554" w:rsidP="00277554">
      <w:pPr>
        <w:rPr>
          <w:color w:val="000000" w:themeColor="text1"/>
        </w:rPr>
      </w:pPr>
      <w:r w:rsidRPr="008E181F">
        <w:rPr>
          <w:color w:val="000000" w:themeColor="text1"/>
        </w:rPr>
        <w:t>Change the word order?</w:t>
      </w:r>
    </w:p>
    <w:p w14:paraId="061258B7" w14:textId="77777777" w:rsidR="00277554" w:rsidRPr="008E181F" w:rsidRDefault="00277554" w:rsidP="00277554">
      <w:pPr>
        <w:rPr>
          <w:color w:val="000000" w:themeColor="text1"/>
        </w:rPr>
      </w:pPr>
      <w:r w:rsidRPr="008E181F">
        <w:rPr>
          <w:color w:val="000000" w:themeColor="text1"/>
        </w:rPr>
        <w:t>Now join the words together …</w:t>
      </w:r>
    </w:p>
    <w:p w14:paraId="08E214D0" w14:textId="77777777" w:rsidR="00277554" w:rsidRPr="008E181F" w:rsidRDefault="00277554" w:rsidP="00277554">
      <w:pPr>
        <w:rPr>
          <w:color w:val="000000" w:themeColor="text1"/>
        </w:rPr>
      </w:pPr>
      <w:r w:rsidRPr="008E181F">
        <w:rPr>
          <w:color w:val="000000" w:themeColor="text1"/>
        </w:rPr>
        <w:t>Say it slower …</w:t>
      </w:r>
    </w:p>
    <w:p w14:paraId="6445291B" w14:textId="77777777" w:rsidR="00277554" w:rsidRPr="008E181F" w:rsidRDefault="00277554" w:rsidP="00277554">
      <w:pPr>
        <w:rPr>
          <w:color w:val="000000" w:themeColor="text1"/>
        </w:rPr>
      </w:pPr>
      <w:r w:rsidRPr="008E181F">
        <w:rPr>
          <w:color w:val="000000" w:themeColor="text1"/>
        </w:rPr>
        <w:t>More clearly</w:t>
      </w:r>
      <w:r w:rsidRPr="008E181F">
        <w:rPr>
          <w:color w:val="000000" w:themeColor="text1"/>
          <w:cs/>
          <w:lang w:bidi="mr-IN"/>
        </w:rPr>
        <w:t>…</w:t>
      </w:r>
    </w:p>
    <w:p w14:paraId="4C46DDD4" w14:textId="77777777" w:rsidR="00277554" w:rsidRPr="008E181F" w:rsidRDefault="00277554" w:rsidP="00277554">
      <w:pPr>
        <w:rPr>
          <w:color w:val="000000" w:themeColor="text1"/>
        </w:rPr>
      </w:pPr>
      <w:r w:rsidRPr="008E181F">
        <w:rPr>
          <w:color w:val="000000" w:themeColor="text1"/>
        </w:rPr>
        <w:t xml:space="preserve">Say it faster </w:t>
      </w:r>
      <w:r w:rsidRPr="008E181F">
        <w:rPr>
          <w:color w:val="000000" w:themeColor="text1"/>
          <w:cs/>
          <w:lang w:bidi="mr-IN"/>
        </w:rPr>
        <w:t>…</w:t>
      </w:r>
    </w:p>
    <w:p w14:paraId="55B8F2DE" w14:textId="77777777" w:rsidR="00277554" w:rsidRPr="008E181F" w:rsidRDefault="00277554" w:rsidP="00277554">
      <w:pPr>
        <w:rPr>
          <w:color w:val="000000" w:themeColor="text1"/>
        </w:rPr>
      </w:pPr>
      <w:r w:rsidRPr="008E181F">
        <w:rPr>
          <w:color w:val="000000" w:themeColor="text1"/>
        </w:rPr>
        <w:t>Say it with interest!</w:t>
      </w:r>
    </w:p>
    <w:p w14:paraId="334A1B38" w14:textId="77777777" w:rsidR="00277554" w:rsidRPr="008E181F" w:rsidRDefault="00277554" w:rsidP="00277554">
      <w:pPr>
        <w:rPr>
          <w:color w:val="000000" w:themeColor="text1"/>
        </w:rPr>
      </w:pPr>
      <w:r w:rsidRPr="008E181F">
        <w:rPr>
          <w:color w:val="000000" w:themeColor="text1"/>
        </w:rPr>
        <w:t>Practise it in your head, get it ready...</w:t>
      </w:r>
    </w:p>
    <w:p w14:paraId="3D0314C0" w14:textId="77777777" w:rsidR="00277554" w:rsidRPr="008E181F" w:rsidRDefault="00277554" w:rsidP="00277554">
      <w:pPr>
        <w:rPr>
          <w:color w:val="000000" w:themeColor="text1"/>
        </w:rPr>
      </w:pPr>
      <w:r w:rsidRPr="008E181F">
        <w:rPr>
          <w:color w:val="000000" w:themeColor="text1"/>
        </w:rPr>
        <w:t xml:space="preserve">Whisper it, </w:t>
      </w:r>
    </w:p>
    <w:p w14:paraId="3A3FE8AF" w14:textId="77777777" w:rsidR="00277554" w:rsidRPr="008E181F" w:rsidRDefault="00277554" w:rsidP="00277554">
      <w:pPr>
        <w:rPr>
          <w:color w:val="000000" w:themeColor="text1"/>
        </w:rPr>
      </w:pPr>
      <w:r w:rsidRPr="008E181F">
        <w:rPr>
          <w:color w:val="000000" w:themeColor="text1"/>
        </w:rPr>
        <w:t xml:space="preserve">Make it a question, </w:t>
      </w:r>
    </w:p>
    <w:p w14:paraId="40CE60BC" w14:textId="77777777" w:rsidR="00277554" w:rsidRPr="008E181F" w:rsidRDefault="00277554" w:rsidP="00277554">
      <w:pPr>
        <w:rPr>
          <w:color w:val="000000" w:themeColor="text1"/>
        </w:rPr>
      </w:pPr>
      <w:r w:rsidRPr="008E181F">
        <w:rPr>
          <w:color w:val="000000" w:themeColor="text1"/>
        </w:rPr>
        <w:t>Does that say how you feel?</w:t>
      </w:r>
    </w:p>
    <w:p w14:paraId="4861D9FF" w14:textId="5FD47081" w:rsidR="00277554" w:rsidRPr="008E181F" w:rsidRDefault="00277554" w:rsidP="00277554">
      <w:pPr>
        <w:rPr>
          <w:color w:val="000000" w:themeColor="text1"/>
        </w:rPr>
      </w:pPr>
      <w:r w:rsidRPr="008E181F">
        <w:rPr>
          <w:color w:val="000000" w:themeColor="text1"/>
        </w:rPr>
        <w:lastRenderedPageBreak/>
        <w:t xml:space="preserve">The words are correct, but say </w:t>
      </w:r>
      <w:r w:rsidR="00535DB8">
        <w:rPr>
          <w:color w:val="000000" w:themeColor="text1"/>
        </w:rPr>
        <w:t>them</w:t>
      </w:r>
      <w:r w:rsidRPr="008E181F">
        <w:rPr>
          <w:color w:val="000000" w:themeColor="text1"/>
        </w:rPr>
        <w:t xml:space="preserve"> in English!</w:t>
      </w:r>
    </w:p>
    <w:p w14:paraId="6CF4F356" w14:textId="73ECFBEC" w:rsidR="00277554" w:rsidRPr="008E181F" w:rsidRDefault="00277554" w:rsidP="00277554">
      <w:pPr>
        <w:rPr>
          <w:color w:val="000000" w:themeColor="text1"/>
        </w:rPr>
      </w:pPr>
      <w:r w:rsidRPr="008E181F">
        <w:rPr>
          <w:color w:val="000000" w:themeColor="text1"/>
        </w:rPr>
        <w:t>Everyone: find another way to say this</w:t>
      </w:r>
      <w:r w:rsidR="00535DB8">
        <w:rPr>
          <w:color w:val="000000" w:themeColor="text1"/>
        </w:rPr>
        <w:t>.</w:t>
      </w:r>
    </w:p>
    <w:p w14:paraId="093FC707" w14:textId="77777777" w:rsidR="00643318" w:rsidRDefault="00643318" w:rsidP="00643318">
      <w:pPr>
        <w:rPr>
          <w:color w:val="000000" w:themeColor="text1"/>
        </w:rPr>
      </w:pPr>
    </w:p>
    <w:p w14:paraId="0C281312" w14:textId="343C52C3" w:rsidR="00277554" w:rsidRPr="008E181F" w:rsidRDefault="00277554" w:rsidP="00643318">
      <w:pPr>
        <w:rPr>
          <w:b/>
          <w:bCs/>
          <w:color w:val="000000" w:themeColor="text1"/>
        </w:rPr>
      </w:pPr>
      <w:r w:rsidRPr="008E181F">
        <w:rPr>
          <w:b/>
          <w:bCs/>
          <w:color w:val="000000" w:themeColor="text1"/>
        </w:rPr>
        <w:t>The failure of connected speech</w:t>
      </w:r>
    </w:p>
    <w:p w14:paraId="4D39BD17" w14:textId="77777777" w:rsidR="00643318" w:rsidRDefault="00643318" w:rsidP="00277554">
      <w:pPr>
        <w:rPr>
          <w:color w:val="000000" w:themeColor="text1"/>
          <w:lang w:val="en-US"/>
        </w:rPr>
      </w:pPr>
    </w:p>
    <w:p w14:paraId="78705182" w14:textId="6EC31641" w:rsidR="00277554" w:rsidRPr="008E181F" w:rsidRDefault="00277554" w:rsidP="00277554">
      <w:pPr>
        <w:rPr>
          <w:color w:val="000000" w:themeColor="text1"/>
          <w:lang w:val="en-US"/>
        </w:rPr>
      </w:pPr>
      <w:r w:rsidRPr="008E181F">
        <w:rPr>
          <w:color w:val="000000" w:themeColor="text1"/>
          <w:lang w:val="en-US"/>
        </w:rPr>
        <w:t>Beyond the bits and pieces of grammar and vocab lies connected speech</w:t>
      </w:r>
      <w:r w:rsidRPr="008E181F">
        <w:rPr>
          <w:color w:val="000000" w:themeColor="text1"/>
        </w:rPr>
        <w:t xml:space="preserve">. </w:t>
      </w:r>
      <w:r w:rsidRPr="008E181F">
        <w:rPr>
          <w:color w:val="000000" w:themeColor="text1"/>
          <w:lang w:val="en-US"/>
        </w:rPr>
        <w:t xml:space="preserve">But is connected speech the </w:t>
      </w:r>
      <w:r w:rsidRPr="008E181F">
        <w:rPr>
          <w:i/>
          <w:iCs/>
          <w:color w:val="000000" w:themeColor="text1"/>
          <w:lang w:val="en-US"/>
        </w:rPr>
        <w:t xml:space="preserve">end point </w:t>
      </w:r>
      <w:r w:rsidRPr="008E181F">
        <w:rPr>
          <w:color w:val="000000" w:themeColor="text1"/>
          <w:lang w:val="en-US"/>
        </w:rPr>
        <w:t>of learning a language?</w:t>
      </w:r>
      <w:r w:rsidRPr="008E181F">
        <w:rPr>
          <w:color w:val="000000" w:themeColor="text1"/>
        </w:rPr>
        <w:t xml:space="preserve"> </w:t>
      </w:r>
      <w:r w:rsidRPr="008E181F">
        <w:rPr>
          <w:color w:val="000000" w:themeColor="text1"/>
          <w:lang w:val="en-US"/>
        </w:rPr>
        <w:t xml:space="preserve">Isn’t the real destination the experience of expressing oneself, in the world, from the heart, which </w:t>
      </w:r>
      <w:r w:rsidRPr="008E181F">
        <w:rPr>
          <w:i/>
          <w:iCs/>
          <w:color w:val="000000" w:themeColor="text1"/>
          <w:lang w:val="en-US"/>
        </w:rPr>
        <w:t>includes</w:t>
      </w:r>
      <w:r w:rsidRPr="008E181F">
        <w:rPr>
          <w:color w:val="000000" w:themeColor="text1"/>
          <w:lang w:val="en-US"/>
        </w:rPr>
        <w:t xml:space="preserve"> connected speech?</w:t>
      </w:r>
      <w:r w:rsidRPr="008E181F">
        <w:rPr>
          <w:color w:val="000000" w:themeColor="text1"/>
        </w:rPr>
        <w:t xml:space="preserve"> </w:t>
      </w:r>
      <w:r w:rsidRPr="008E181F">
        <w:rPr>
          <w:color w:val="000000" w:themeColor="text1"/>
          <w:lang w:val="en-US"/>
        </w:rPr>
        <w:t>Do our “communicative activities” really do this?</w:t>
      </w:r>
    </w:p>
    <w:p w14:paraId="07F3DC5F" w14:textId="77777777" w:rsidR="00277554" w:rsidRPr="008E181F" w:rsidRDefault="00277554" w:rsidP="00277554">
      <w:pPr>
        <w:rPr>
          <w:color w:val="000000" w:themeColor="text1"/>
        </w:rPr>
      </w:pPr>
    </w:p>
    <w:p w14:paraId="3159CA9B" w14:textId="77777777" w:rsidR="00277554" w:rsidRPr="008E181F" w:rsidRDefault="00277554" w:rsidP="00277554">
      <w:pPr>
        <w:rPr>
          <w:color w:val="000000" w:themeColor="text1"/>
          <w:lang w:val="en-US"/>
        </w:rPr>
      </w:pPr>
      <w:r w:rsidRPr="008E181F">
        <w:rPr>
          <w:color w:val="000000" w:themeColor="text1"/>
          <w:lang w:val="en-US"/>
        </w:rPr>
        <w:t xml:space="preserve">The suggestion here is to have a </w:t>
      </w:r>
      <w:r w:rsidRPr="008E181F">
        <w:rPr>
          <w:i/>
          <w:iCs/>
          <w:color w:val="000000" w:themeColor="text1"/>
          <w:lang w:val="en-US"/>
        </w:rPr>
        <w:t>performance piece</w:t>
      </w:r>
      <w:r w:rsidRPr="008E181F">
        <w:rPr>
          <w:color w:val="000000" w:themeColor="text1"/>
          <w:lang w:val="en-US"/>
        </w:rPr>
        <w:t xml:space="preserve"> on the go during every lesson. This might be a shorter or longer phrase or sentence, perhaps even a short paragraph. This is probably the same piece for all class members though not necessarily, and would be taken from the material being learnt or practiced, or from something that occurs spontaneously in the lesson. But it contains some vocabulary and grammar being learnt. </w:t>
      </w:r>
    </w:p>
    <w:p w14:paraId="5CBE6896" w14:textId="77777777" w:rsidR="00277554" w:rsidRPr="008E181F" w:rsidRDefault="00277554" w:rsidP="00277554">
      <w:pPr>
        <w:rPr>
          <w:color w:val="000000" w:themeColor="text1"/>
          <w:lang w:val="en-US"/>
        </w:rPr>
      </w:pPr>
    </w:p>
    <w:p w14:paraId="0FBF18E3" w14:textId="77777777" w:rsidR="00277554" w:rsidRPr="008E181F" w:rsidRDefault="00277554" w:rsidP="00277554">
      <w:pPr>
        <w:rPr>
          <w:color w:val="000000" w:themeColor="text1"/>
          <w:lang w:val="en-US"/>
        </w:rPr>
      </w:pPr>
      <w:r w:rsidRPr="008E181F">
        <w:rPr>
          <w:color w:val="000000" w:themeColor="text1"/>
          <w:lang w:val="en-US"/>
        </w:rPr>
        <w:t>The performance piece is a kind of receptacle that brings together the various insights being learned in the lesson. Its purpose is to give learners the experience of bringing a piece of language to the highest performance level they can, beyond their own experience and expectation, with the resulting confidence that they can do this again and again.</w:t>
      </w:r>
    </w:p>
    <w:p w14:paraId="312A8080" w14:textId="77777777" w:rsidR="00277554" w:rsidRPr="008E181F" w:rsidRDefault="00277554" w:rsidP="00277554">
      <w:pPr>
        <w:rPr>
          <w:color w:val="000000" w:themeColor="text1"/>
          <w:lang w:val="en-US"/>
        </w:rPr>
      </w:pPr>
    </w:p>
    <w:p w14:paraId="469085A4" w14:textId="77777777" w:rsidR="00277554" w:rsidRPr="008E181F" w:rsidRDefault="00277554" w:rsidP="00277554">
      <w:pPr>
        <w:rPr>
          <w:color w:val="000000" w:themeColor="text1"/>
          <w:lang w:val="en-US"/>
        </w:rPr>
      </w:pPr>
      <w:r w:rsidRPr="008E181F">
        <w:rPr>
          <w:color w:val="000000" w:themeColor="text1"/>
          <w:lang w:val="en-US"/>
        </w:rPr>
        <w:t>A second kind of performance piece is one which is developed over several lessons or weeks or a semester. This might be a short poem, perhaps 12 lines or so, or a short story, perhaps 100 words. One illustrative class example might be developed in the class, but each student would have their own poem or story to develop, using a few minutes of class time here and there, and culminating in a class poem or story festival taking maybe for a whole lesson.</w:t>
      </w:r>
    </w:p>
    <w:p w14:paraId="3163C7EF" w14:textId="77777777" w:rsidR="00277554" w:rsidRPr="008E181F" w:rsidRDefault="00277554" w:rsidP="00277554">
      <w:pPr>
        <w:rPr>
          <w:color w:val="000000" w:themeColor="text1"/>
          <w:lang w:val="en-US"/>
        </w:rPr>
      </w:pPr>
    </w:p>
    <w:p w14:paraId="5BF9F01E" w14:textId="77777777" w:rsidR="00277554" w:rsidRDefault="00277554" w:rsidP="00277554">
      <w:pPr>
        <w:rPr>
          <w:b/>
          <w:bCs/>
          <w:color w:val="000000" w:themeColor="text1"/>
        </w:rPr>
      </w:pPr>
      <w:r w:rsidRPr="008E181F">
        <w:rPr>
          <w:b/>
          <w:bCs/>
          <w:color w:val="000000" w:themeColor="text1"/>
        </w:rPr>
        <w:t>Five steps to a performance piece</w:t>
      </w:r>
    </w:p>
    <w:p w14:paraId="206E591D" w14:textId="77777777" w:rsidR="00643318" w:rsidRPr="008E181F" w:rsidRDefault="00643318" w:rsidP="00277554">
      <w:pPr>
        <w:rPr>
          <w:b/>
          <w:bCs/>
          <w:color w:val="000000" w:themeColor="text1"/>
        </w:rPr>
      </w:pPr>
    </w:p>
    <w:p w14:paraId="1E7D9601" w14:textId="66CB9D8F" w:rsidR="00277554" w:rsidRPr="008E181F" w:rsidRDefault="00277554" w:rsidP="00277554">
      <w:pPr>
        <w:rPr>
          <w:color w:val="000000" w:themeColor="text1"/>
        </w:rPr>
      </w:pPr>
      <w:r w:rsidRPr="008E181F">
        <w:rPr>
          <w:color w:val="000000" w:themeColor="text1"/>
        </w:rPr>
        <w:t xml:space="preserve">These steps are carried out by the class, probably with the full text in view on a white board as a class </w:t>
      </w:r>
      <w:r w:rsidR="00535DB8" w:rsidRPr="008E181F">
        <w:rPr>
          <w:color w:val="000000" w:themeColor="text1"/>
        </w:rPr>
        <w:t>workspace</w:t>
      </w:r>
      <w:r w:rsidRPr="008E181F">
        <w:rPr>
          <w:color w:val="000000" w:themeColor="text1"/>
        </w:rPr>
        <w:t xml:space="preserve"> where members can come and make changes and try things out.</w:t>
      </w:r>
    </w:p>
    <w:p w14:paraId="52F05571" w14:textId="77777777" w:rsidR="00277554" w:rsidRPr="008E181F" w:rsidRDefault="00277554" w:rsidP="00277554">
      <w:pPr>
        <w:rPr>
          <w:color w:val="000000" w:themeColor="text1"/>
        </w:rPr>
      </w:pPr>
    </w:p>
    <w:p w14:paraId="690AA8EA" w14:textId="77777777" w:rsidR="00277554" w:rsidRDefault="00277554" w:rsidP="00643318">
      <w:pPr>
        <w:rPr>
          <w:b/>
          <w:bCs/>
          <w:i/>
          <w:iCs/>
          <w:color w:val="000000" w:themeColor="text1"/>
        </w:rPr>
      </w:pPr>
      <w:r w:rsidRPr="00643318">
        <w:rPr>
          <w:b/>
          <w:bCs/>
          <w:i/>
          <w:iCs/>
          <w:color w:val="000000" w:themeColor="text1"/>
        </w:rPr>
        <w:t>Find and mark the sense groups – intuitively</w:t>
      </w:r>
    </w:p>
    <w:p w14:paraId="52560899" w14:textId="77777777" w:rsidR="00643318" w:rsidRPr="00643318" w:rsidRDefault="00643318" w:rsidP="00643318">
      <w:pPr>
        <w:rPr>
          <w:b/>
          <w:bCs/>
          <w:i/>
          <w:iCs/>
          <w:color w:val="000000" w:themeColor="text1"/>
        </w:rPr>
      </w:pPr>
    </w:p>
    <w:p w14:paraId="58FF032E" w14:textId="01543F29" w:rsidR="00277554" w:rsidRPr="008E181F" w:rsidRDefault="00277554" w:rsidP="00277554">
      <w:pPr>
        <w:rPr>
          <w:color w:val="000000" w:themeColor="text1"/>
        </w:rPr>
      </w:pPr>
      <w:r w:rsidRPr="008E181F">
        <w:rPr>
          <w:color w:val="000000" w:themeColor="text1"/>
        </w:rPr>
        <w:t xml:space="preserve">These are adjustable and are likely to become tone units, though mostly I do not use such </w:t>
      </w:r>
      <w:r w:rsidR="00535DB8" w:rsidRPr="008E181F">
        <w:rPr>
          <w:color w:val="000000" w:themeColor="text1"/>
        </w:rPr>
        <w:t>terminology.</w:t>
      </w:r>
    </w:p>
    <w:p w14:paraId="4A29E44F" w14:textId="77777777" w:rsidR="00277554" w:rsidRPr="008E181F" w:rsidRDefault="00277554" w:rsidP="00277554">
      <w:pPr>
        <w:rPr>
          <w:color w:val="000000" w:themeColor="text1"/>
        </w:rPr>
      </w:pPr>
    </w:p>
    <w:p w14:paraId="44289A6B" w14:textId="77777777" w:rsidR="00277554" w:rsidRDefault="00277554" w:rsidP="00643318">
      <w:pPr>
        <w:rPr>
          <w:b/>
          <w:bCs/>
          <w:i/>
          <w:iCs/>
          <w:color w:val="000000" w:themeColor="text1"/>
        </w:rPr>
      </w:pPr>
      <w:r w:rsidRPr="00643318">
        <w:rPr>
          <w:b/>
          <w:bCs/>
          <w:i/>
          <w:iCs/>
          <w:color w:val="000000" w:themeColor="text1"/>
        </w:rPr>
        <w:t>Mark all stressed syllables</w:t>
      </w:r>
    </w:p>
    <w:p w14:paraId="6B05F247" w14:textId="77777777" w:rsidR="00643318" w:rsidRPr="00643318" w:rsidRDefault="00643318" w:rsidP="00643318">
      <w:pPr>
        <w:rPr>
          <w:b/>
          <w:bCs/>
          <w:i/>
          <w:iCs/>
          <w:color w:val="000000" w:themeColor="text1"/>
        </w:rPr>
      </w:pPr>
    </w:p>
    <w:p w14:paraId="64B8CE0A" w14:textId="77777777" w:rsidR="00277554" w:rsidRPr="008E181F" w:rsidRDefault="00277554" w:rsidP="00277554">
      <w:pPr>
        <w:rPr>
          <w:color w:val="000000" w:themeColor="text1"/>
        </w:rPr>
      </w:pPr>
      <w:r w:rsidRPr="008E181F">
        <w:rPr>
          <w:color w:val="000000" w:themeColor="text1"/>
        </w:rPr>
        <w:t xml:space="preserve">Distinguish </w:t>
      </w:r>
      <w:r w:rsidRPr="008E181F">
        <w:rPr>
          <w:i/>
          <w:iCs/>
          <w:color w:val="000000" w:themeColor="text1"/>
        </w:rPr>
        <w:t>word</w:t>
      </w:r>
      <w:r w:rsidRPr="008E181F">
        <w:rPr>
          <w:color w:val="000000" w:themeColor="text1"/>
        </w:rPr>
        <w:t xml:space="preserve"> stress (given by the language and not negotiable) from </w:t>
      </w:r>
      <w:r w:rsidRPr="008E181F">
        <w:rPr>
          <w:i/>
          <w:iCs/>
          <w:color w:val="000000" w:themeColor="text1"/>
        </w:rPr>
        <w:t>speaker</w:t>
      </w:r>
      <w:r w:rsidRPr="008E181F">
        <w:rPr>
          <w:color w:val="000000" w:themeColor="text1"/>
        </w:rPr>
        <w:t xml:space="preserve"> stress (which is the choice of the speaker, according to their meaning and self expression, and is negotiable)</w:t>
      </w:r>
    </w:p>
    <w:p w14:paraId="20C5474D" w14:textId="77777777" w:rsidR="00277554" w:rsidRPr="008E181F" w:rsidRDefault="00277554" w:rsidP="00277554">
      <w:pPr>
        <w:rPr>
          <w:color w:val="000000" w:themeColor="text1"/>
        </w:rPr>
      </w:pPr>
    </w:p>
    <w:p w14:paraId="4B4D1D81" w14:textId="77777777" w:rsidR="00277554" w:rsidRDefault="00277554" w:rsidP="00643318">
      <w:pPr>
        <w:rPr>
          <w:b/>
          <w:bCs/>
          <w:i/>
          <w:iCs/>
          <w:color w:val="000000" w:themeColor="text1"/>
        </w:rPr>
      </w:pPr>
      <w:r w:rsidRPr="00643318">
        <w:rPr>
          <w:b/>
          <w:bCs/>
          <w:i/>
          <w:iCs/>
          <w:color w:val="000000" w:themeColor="text1"/>
        </w:rPr>
        <w:t xml:space="preserve">Find unstressed syllables – </w:t>
      </w:r>
      <w:proofErr w:type="spellStart"/>
      <w:r w:rsidRPr="00643318">
        <w:rPr>
          <w:b/>
          <w:bCs/>
          <w:i/>
          <w:iCs/>
          <w:color w:val="000000" w:themeColor="text1"/>
        </w:rPr>
        <w:t>esp</w:t>
      </w:r>
      <w:proofErr w:type="spellEnd"/>
      <w:r w:rsidRPr="00643318">
        <w:rPr>
          <w:b/>
          <w:bCs/>
          <w:i/>
          <w:iCs/>
          <w:color w:val="000000" w:themeColor="text1"/>
        </w:rPr>
        <w:t xml:space="preserve"> /ǝ/ </w:t>
      </w:r>
    </w:p>
    <w:p w14:paraId="6EA67D80" w14:textId="77777777" w:rsidR="00643318" w:rsidRPr="00643318" w:rsidRDefault="00643318" w:rsidP="00643318">
      <w:pPr>
        <w:rPr>
          <w:b/>
          <w:bCs/>
          <w:i/>
          <w:iCs/>
          <w:color w:val="000000" w:themeColor="text1"/>
        </w:rPr>
      </w:pPr>
    </w:p>
    <w:p w14:paraId="6871B11B" w14:textId="0804D449" w:rsidR="00277554" w:rsidRPr="008E181F" w:rsidRDefault="00277554" w:rsidP="00277554">
      <w:pPr>
        <w:rPr>
          <w:color w:val="000000" w:themeColor="text1"/>
        </w:rPr>
      </w:pPr>
      <w:r w:rsidRPr="008E181F">
        <w:rPr>
          <w:color w:val="000000" w:themeColor="text1"/>
        </w:rPr>
        <w:t xml:space="preserve">This is most important as so many vowels when unstressed actually change their sound. This comes as a great surprise to many learners, </w:t>
      </w:r>
      <w:r w:rsidR="00535DB8" w:rsidRPr="008E181F">
        <w:rPr>
          <w:color w:val="000000" w:themeColor="text1"/>
        </w:rPr>
        <w:t>esp.</w:t>
      </w:r>
      <w:r w:rsidRPr="008E181F">
        <w:rPr>
          <w:color w:val="000000" w:themeColor="text1"/>
        </w:rPr>
        <w:t xml:space="preserve"> when they find it is not just a nicety but essential. My learners love to go on a “schwa hunt” and to identify all /ǝ/ in a sentence. We may include /ɪ / in the hunt.</w:t>
      </w:r>
    </w:p>
    <w:p w14:paraId="6CA45171" w14:textId="77777777" w:rsidR="00277554" w:rsidRPr="008E181F" w:rsidRDefault="00277554" w:rsidP="00277554">
      <w:pPr>
        <w:rPr>
          <w:color w:val="000000" w:themeColor="text1"/>
        </w:rPr>
      </w:pPr>
    </w:p>
    <w:p w14:paraId="1C008FD4" w14:textId="77777777" w:rsidR="00643318" w:rsidRDefault="00277554" w:rsidP="00643318">
      <w:pPr>
        <w:rPr>
          <w:b/>
          <w:bCs/>
          <w:i/>
          <w:iCs/>
          <w:color w:val="000000" w:themeColor="text1"/>
        </w:rPr>
      </w:pPr>
      <w:r w:rsidRPr="00643318">
        <w:rPr>
          <w:b/>
          <w:bCs/>
          <w:i/>
          <w:iCs/>
          <w:color w:val="000000" w:themeColor="text1"/>
        </w:rPr>
        <w:lastRenderedPageBreak/>
        <w:t>Connect words inside sense groups</w:t>
      </w:r>
    </w:p>
    <w:p w14:paraId="76D546D2" w14:textId="4A82EE66" w:rsidR="00277554" w:rsidRPr="00643318" w:rsidRDefault="00277554" w:rsidP="00643318">
      <w:pPr>
        <w:rPr>
          <w:b/>
          <w:bCs/>
          <w:i/>
          <w:iCs/>
          <w:color w:val="000000" w:themeColor="text1"/>
        </w:rPr>
      </w:pPr>
      <w:r w:rsidRPr="00643318">
        <w:rPr>
          <w:b/>
          <w:bCs/>
          <w:i/>
          <w:iCs/>
          <w:color w:val="000000" w:themeColor="text1"/>
        </w:rPr>
        <w:t xml:space="preserve"> </w:t>
      </w:r>
    </w:p>
    <w:p w14:paraId="6F0AE058" w14:textId="77777777" w:rsidR="00277554" w:rsidRPr="008E181F" w:rsidRDefault="00277554" w:rsidP="00277554">
      <w:pPr>
        <w:rPr>
          <w:color w:val="000000" w:themeColor="text1"/>
        </w:rPr>
      </w:pPr>
      <w:r w:rsidRPr="008E181F">
        <w:rPr>
          <w:color w:val="000000" w:themeColor="text1"/>
        </w:rPr>
        <w:t>Join the ends to beginnings of words making the necessary adjustments and adding in linking sounds /j / /w/  /r/</w:t>
      </w:r>
    </w:p>
    <w:p w14:paraId="0F4D8C21" w14:textId="77777777" w:rsidR="00277554" w:rsidRPr="008E181F" w:rsidRDefault="00277554" w:rsidP="00277554">
      <w:pPr>
        <w:rPr>
          <w:color w:val="000000" w:themeColor="text1"/>
        </w:rPr>
      </w:pPr>
    </w:p>
    <w:p w14:paraId="2D0580B7" w14:textId="77777777" w:rsidR="00277554" w:rsidRPr="00643318" w:rsidRDefault="00277554" w:rsidP="00643318">
      <w:pPr>
        <w:rPr>
          <w:b/>
          <w:bCs/>
          <w:i/>
          <w:iCs/>
          <w:color w:val="000000" w:themeColor="text1"/>
        </w:rPr>
      </w:pPr>
      <w:r w:rsidRPr="00643318">
        <w:rPr>
          <w:b/>
          <w:bCs/>
          <w:i/>
          <w:iCs/>
          <w:color w:val="000000" w:themeColor="text1"/>
        </w:rPr>
        <w:t xml:space="preserve">Feel your meaning </w:t>
      </w:r>
    </w:p>
    <w:p w14:paraId="3800E635" w14:textId="77777777" w:rsidR="00643318" w:rsidRPr="008E181F" w:rsidRDefault="00643318" w:rsidP="00643318">
      <w:pPr>
        <w:rPr>
          <w:b/>
          <w:bCs/>
          <w:color w:val="000000" w:themeColor="text1"/>
        </w:rPr>
      </w:pPr>
    </w:p>
    <w:p w14:paraId="4727C532" w14:textId="77777777" w:rsidR="00277554" w:rsidRPr="008E181F" w:rsidRDefault="00277554" w:rsidP="00277554">
      <w:pPr>
        <w:rPr>
          <w:color w:val="000000" w:themeColor="text1"/>
        </w:rPr>
      </w:pPr>
      <w:r w:rsidRPr="008E181F">
        <w:rPr>
          <w:color w:val="000000" w:themeColor="text1"/>
        </w:rPr>
        <w:t>Rehearse with intonation, enjoy it. This 5</w:t>
      </w:r>
      <w:r w:rsidRPr="008E181F">
        <w:rPr>
          <w:color w:val="000000" w:themeColor="text1"/>
          <w:vertAlign w:val="superscript"/>
        </w:rPr>
        <w:t>th</w:t>
      </w:r>
      <w:r w:rsidRPr="008E181F">
        <w:rPr>
          <w:color w:val="000000" w:themeColor="text1"/>
        </w:rPr>
        <w:t xml:space="preserve"> step requires the scaffolding of steps 1-4, which takes practice. But as the scaffolding start to feel secure, then, at last, self expression and intonation begins to enter. hear I call it. ‘</w:t>
      </w:r>
      <w:proofErr w:type="gramStart"/>
      <w:r w:rsidRPr="008E181F">
        <w:rPr>
          <w:color w:val="000000" w:themeColor="text1"/>
        </w:rPr>
        <w:t>speaking</w:t>
      </w:r>
      <w:proofErr w:type="gramEnd"/>
      <w:r w:rsidRPr="008E181F">
        <w:rPr>
          <w:color w:val="000000" w:themeColor="text1"/>
        </w:rPr>
        <w:t xml:space="preserve"> from the heart’. And I invite people to experiment with saying it in different ways.</w:t>
      </w:r>
    </w:p>
    <w:p w14:paraId="5BC4EB66" w14:textId="77777777" w:rsidR="00277554" w:rsidRPr="008E181F" w:rsidRDefault="00277554" w:rsidP="00277554">
      <w:pPr>
        <w:rPr>
          <w:color w:val="000000" w:themeColor="text1"/>
        </w:rPr>
      </w:pPr>
    </w:p>
    <w:p w14:paraId="2C8798E6" w14:textId="3C50B03D" w:rsidR="00277554" w:rsidRPr="008E181F" w:rsidRDefault="00277554" w:rsidP="00277554">
      <w:pPr>
        <w:rPr>
          <w:color w:val="000000" w:themeColor="text1"/>
        </w:rPr>
      </w:pPr>
      <w:r w:rsidRPr="008E181F">
        <w:rPr>
          <w:color w:val="000000" w:themeColor="text1"/>
        </w:rPr>
        <w:t>This is a kind of simple form of drama, bringing language and learning to life</w:t>
      </w:r>
      <w:r w:rsidR="00535DB8">
        <w:rPr>
          <w:color w:val="000000" w:themeColor="text1"/>
        </w:rPr>
        <w:t>.</w:t>
      </w:r>
    </w:p>
    <w:p w14:paraId="69017828" w14:textId="77777777" w:rsidR="00277554" w:rsidRPr="008E181F" w:rsidRDefault="00277554" w:rsidP="00277554">
      <w:pPr>
        <w:jc w:val="center"/>
        <w:rPr>
          <w:color w:val="000000" w:themeColor="text1"/>
        </w:rPr>
      </w:pPr>
    </w:p>
    <w:p w14:paraId="786B971B" w14:textId="6967B667" w:rsidR="00277554" w:rsidRDefault="00277554" w:rsidP="00643318">
      <w:pPr>
        <w:rPr>
          <w:b/>
          <w:bCs/>
          <w:color w:val="000000" w:themeColor="text1"/>
        </w:rPr>
      </w:pPr>
      <w:r w:rsidRPr="008E181F">
        <w:rPr>
          <w:b/>
          <w:bCs/>
          <w:color w:val="000000" w:themeColor="text1"/>
        </w:rPr>
        <w:t xml:space="preserve">Playfulness: </w:t>
      </w:r>
      <w:r w:rsidRPr="008E181F">
        <w:rPr>
          <w:b/>
          <w:bCs/>
          <w:color w:val="000000" w:themeColor="text1"/>
          <w:lang w:val="en-US"/>
        </w:rPr>
        <w:t>engagement and</w:t>
      </w:r>
      <w:r w:rsidRPr="008E181F">
        <w:rPr>
          <w:b/>
          <w:bCs/>
          <w:color w:val="000000" w:themeColor="text1"/>
        </w:rPr>
        <w:t xml:space="preserve"> joy</w:t>
      </w:r>
    </w:p>
    <w:p w14:paraId="71B2370F" w14:textId="77777777" w:rsidR="00535DB8" w:rsidRPr="00011953" w:rsidRDefault="00535DB8" w:rsidP="00643318">
      <w:pPr>
        <w:rPr>
          <w:b/>
          <w:bCs/>
          <w:color w:val="000000" w:themeColor="text1"/>
        </w:rPr>
      </w:pPr>
    </w:p>
    <w:p w14:paraId="5B7E7E28" w14:textId="6F2E18BD" w:rsidR="00277554" w:rsidRPr="003456F3" w:rsidRDefault="00277554" w:rsidP="00277554">
      <w:r w:rsidRPr="00011953">
        <w:rPr>
          <w:color w:val="000000" w:themeColor="text1"/>
        </w:rPr>
        <w:t xml:space="preserve">Asking learners to say a sound is first and foremost an invitation to play a game, not to learn better pronunciation which is a result of playing. The impetus to play is not some distant aim of reading or sounding like a native (though this is not excluded). </w:t>
      </w:r>
      <w:r w:rsidRPr="003456F3">
        <w:t xml:space="preserve">Rather a game is entered with joy and attention. This is a natural and human orientation to learning. </w:t>
      </w:r>
      <w:r w:rsidR="00011953" w:rsidRPr="003456F3">
        <w:t>Lack of playfulness, joy and ease is itself a failure resulting in a reluctance to experiment, and a feeling of being judged by self or others. So, invite play…</w:t>
      </w:r>
      <w:r w:rsidR="000E086E" w:rsidRPr="003456F3">
        <w:t xml:space="preserve"> </w:t>
      </w:r>
      <w:r w:rsidRPr="003456F3">
        <w:t>A couple of examples</w:t>
      </w:r>
    </w:p>
    <w:p w14:paraId="4615F41B" w14:textId="77777777" w:rsidR="00643318" w:rsidRPr="003456F3" w:rsidRDefault="00643318" w:rsidP="00277554">
      <w:pPr>
        <w:rPr>
          <w:b/>
          <w:bCs/>
        </w:rPr>
      </w:pPr>
    </w:p>
    <w:p w14:paraId="3DEE8CAC" w14:textId="77777777" w:rsidR="00643318" w:rsidRPr="00643318" w:rsidRDefault="00277554" w:rsidP="00277554">
      <w:pPr>
        <w:rPr>
          <w:i/>
          <w:iCs/>
          <w:color w:val="000000" w:themeColor="text1"/>
        </w:rPr>
      </w:pPr>
      <w:r w:rsidRPr="00643318">
        <w:rPr>
          <w:b/>
          <w:bCs/>
          <w:i/>
          <w:iCs/>
          <w:color w:val="000000" w:themeColor="text1"/>
        </w:rPr>
        <w:t>Drama</w:t>
      </w:r>
      <w:r w:rsidRPr="00643318">
        <w:rPr>
          <w:i/>
          <w:iCs/>
          <w:color w:val="000000" w:themeColor="text1"/>
        </w:rPr>
        <w:t xml:space="preserve"> </w:t>
      </w:r>
    </w:p>
    <w:p w14:paraId="677D7752" w14:textId="77777777" w:rsidR="00643318" w:rsidRDefault="00643318" w:rsidP="00277554">
      <w:pPr>
        <w:rPr>
          <w:color w:val="000000" w:themeColor="text1"/>
        </w:rPr>
      </w:pPr>
    </w:p>
    <w:p w14:paraId="1EBAA0EC" w14:textId="5B8B0480" w:rsidR="00277554" w:rsidRPr="008E181F" w:rsidRDefault="00277554" w:rsidP="00277554">
      <w:pPr>
        <w:rPr>
          <w:color w:val="000000" w:themeColor="text1"/>
        </w:rPr>
      </w:pPr>
      <w:r w:rsidRPr="008E181F">
        <w:rPr>
          <w:color w:val="000000" w:themeColor="text1"/>
        </w:rPr>
        <w:t>I see drama as the bringing to life of a human exchange. For me drama does not require any dramatic skill other than willingness to play and an intention to enjoy the language and bring it to life, with resulting engagement, affect, and joy. Everything in a language lesson can be transformed by drama</w:t>
      </w:r>
    </w:p>
    <w:p w14:paraId="78BC2FC9" w14:textId="77777777" w:rsidR="00277554" w:rsidRPr="008E181F" w:rsidRDefault="00277554" w:rsidP="00277554">
      <w:pPr>
        <w:rPr>
          <w:color w:val="000000" w:themeColor="text1"/>
        </w:rPr>
      </w:pPr>
    </w:p>
    <w:p w14:paraId="56352D98" w14:textId="77777777" w:rsidR="00643318" w:rsidRPr="00643318" w:rsidRDefault="00277554" w:rsidP="00277554">
      <w:pPr>
        <w:rPr>
          <w:i/>
          <w:iCs/>
          <w:color w:val="000000" w:themeColor="text1"/>
        </w:rPr>
      </w:pPr>
      <w:r w:rsidRPr="00643318">
        <w:rPr>
          <w:b/>
          <w:bCs/>
          <w:i/>
          <w:iCs/>
          <w:color w:val="000000" w:themeColor="text1"/>
        </w:rPr>
        <w:t>”</w:t>
      </w:r>
      <w:r w:rsidRPr="00643318">
        <w:rPr>
          <w:b/>
          <w:bCs/>
          <w:i/>
          <w:iCs/>
          <w:color w:val="000000" w:themeColor="text1"/>
          <w:lang w:val="en-US"/>
        </w:rPr>
        <w:t>Please get it wrong again...</w:t>
      </w:r>
      <w:r w:rsidRPr="00643318">
        <w:rPr>
          <w:b/>
          <w:bCs/>
          <w:i/>
          <w:iCs/>
          <w:color w:val="000000" w:themeColor="text1"/>
        </w:rPr>
        <w:t>"</w:t>
      </w:r>
      <w:r w:rsidRPr="00643318">
        <w:rPr>
          <w:i/>
          <w:iCs/>
          <w:color w:val="000000" w:themeColor="text1"/>
        </w:rPr>
        <w:t xml:space="preserve"> </w:t>
      </w:r>
    </w:p>
    <w:p w14:paraId="488364BB" w14:textId="77777777" w:rsidR="00643318" w:rsidRDefault="00643318" w:rsidP="00277554">
      <w:pPr>
        <w:rPr>
          <w:color w:val="000000" w:themeColor="text1"/>
        </w:rPr>
      </w:pPr>
    </w:p>
    <w:p w14:paraId="668218BF" w14:textId="51230BAA" w:rsidR="00277554" w:rsidRPr="008E181F" w:rsidRDefault="00277554" w:rsidP="00277554">
      <w:pPr>
        <w:rPr>
          <w:color w:val="000000" w:themeColor="text1"/>
        </w:rPr>
      </w:pPr>
      <w:r w:rsidRPr="008E181F">
        <w:rPr>
          <w:color w:val="000000" w:themeColor="text1"/>
        </w:rPr>
        <w:t>This is a great trick. I use it all the time. It makes behaviourists turn in their graves.</w:t>
      </w:r>
    </w:p>
    <w:p w14:paraId="27FC326D" w14:textId="77777777" w:rsidR="00277554" w:rsidRPr="008E181F" w:rsidRDefault="00277554" w:rsidP="00277554">
      <w:pPr>
        <w:rPr>
          <w:color w:val="000000" w:themeColor="text1"/>
          <w:lang w:val="en-US"/>
        </w:rPr>
      </w:pPr>
      <w:r w:rsidRPr="008E181F">
        <w:rPr>
          <w:color w:val="000000" w:themeColor="text1"/>
          <w:lang w:val="en-US"/>
        </w:rPr>
        <w:t xml:space="preserve">When a learner has corrected or upgraded a piece of pronunciation or word stress or word order or grammar, I ask them to make the original mistake again, and then the correct version again, so they take ownership of the choice, and hear and feel the difference. </w:t>
      </w:r>
    </w:p>
    <w:p w14:paraId="11274DAD" w14:textId="4BD051A5" w:rsidR="00277554" w:rsidRDefault="00277554" w:rsidP="00643318">
      <w:pPr>
        <w:rPr>
          <w:b/>
          <w:bCs/>
          <w:color w:val="000000" w:themeColor="text1"/>
          <w:lang w:val="en-US"/>
        </w:rPr>
      </w:pPr>
    </w:p>
    <w:p w14:paraId="4F640EC8" w14:textId="15E86280" w:rsidR="00643318" w:rsidRPr="008E181F" w:rsidRDefault="00643318" w:rsidP="00643318">
      <w:pPr>
        <w:rPr>
          <w:b/>
          <w:bCs/>
          <w:color w:val="000000" w:themeColor="text1"/>
          <w:lang w:val="en-US"/>
        </w:rPr>
      </w:pPr>
      <w:r>
        <w:rPr>
          <w:b/>
          <w:bCs/>
          <w:color w:val="000000" w:themeColor="text1"/>
          <w:lang w:val="en-US"/>
        </w:rPr>
        <w:t>Parting word</w:t>
      </w:r>
    </w:p>
    <w:p w14:paraId="2BDBA3AA" w14:textId="77777777" w:rsidR="00277554" w:rsidRPr="008E181F" w:rsidRDefault="00277554" w:rsidP="00277554">
      <w:pPr>
        <w:rPr>
          <w:b/>
          <w:bCs/>
          <w:color w:val="000000" w:themeColor="text1"/>
          <w:lang w:val="en-US"/>
        </w:rPr>
      </w:pPr>
    </w:p>
    <w:p w14:paraId="242284FB" w14:textId="55C717B9" w:rsidR="00277554" w:rsidRDefault="00277554" w:rsidP="00277554">
      <w:pPr>
        <w:rPr>
          <w:color w:val="000000" w:themeColor="text1"/>
          <w:lang w:val="en-US"/>
        </w:rPr>
      </w:pPr>
      <w:r w:rsidRPr="008E181F">
        <w:rPr>
          <w:color w:val="000000" w:themeColor="text1"/>
          <w:lang w:val="en-US"/>
        </w:rPr>
        <w:t xml:space="preserve">Probably most of what I have said here chimes with your own experience at least to some extent. In any case, please experiment with these ideas in your own ways, talk about it and be </w:t>
      </w:r>
      <w:r w:rsidRPr="000E086E">
        <w:rPr>
          <w:color w:val="000000" w:themeColor="text1"/>
          <w:lang w:val="en-US"/>
        </w:rPr>
        <w:t xml:space="preserve">part of </w:t>
      </w:r>
      <w:r w:rsidR="000E086E" w:rsidRPr="000E086E">
        <w:rPr>
          <w:color w:val="000000" w:themeColor="text1"/>
          <w:lang w:val="en-US"/>
        </w:rPr>
        <w:t>a</w:t>
      </w:r>
      <w:r w:rsidRPr="000E086E">
        <w:rPr>
          <w:color w:val="000000" w:themeColor="text1"/>
          <w:lang w:val="en-US"/>
        </w:rPr>
        <w:t xml:space="preserve"> change </w:t>
      </w:r>
      <w:r w:rsidRPr="008E181F">
        <w:rPr>
          <w:color w:val="000000" w:themeColor="text1"/>
          <w:lang w:val="en-US"/>
        </w:rPr>
        <w:t>in pronunciation teaching.</w:t>
      </w:r>
    </w:p>
    <w:p w14:paraId="633886A4" w14:textId="77777777" w:rsidR="00F77E44" w:rsidRDefault="00F77E44" w:rsidP="00277554">
      <w:pPr>
        <w:rPr>
          <w:color w:val="000000" w:themeColor="text1"/>
          <w:lang w:val="en-US"/>
        </w:rPr>
      </w:pPr>
    </w:p>
    <w:p w14:paraId="40520BDA" w14:textId="77777777" w:rsidR="00F77E44" w:rsidRDefault="00F77E44" w:rsidP="00F77E44">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269D9199" w14:textId="77777777" w:rsidR="00F77E44" w:rsidRDefault="00F77E44" w:rsidP="00F77E44">
      <w:pPr>
        <w:rPr>
          <w:b/>
        </w:rPr>
      </w:pPr>
    </w:p>
    <w:p w14:paraId="05E7678A" w14:textId="77777777" w:rsidR="00F77E44" w:rsidRPr="00FF69C7" w:rsidRDefault="00F77E44" w:rsidP="00F77E44">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197BBB27" w14:textId="77777777" w:rsidR="00F77E44" w:rsidRPr="009E249B" w:rsidRDefault="00F77E44" w:rsidP="00F77E44">
      <w:pPr>
        <w:pBdr>
          <w:top w:val="nil"/>
          <w:left w:val="nil"/>
          <w:bottom w:val="nil"/>
          <w:right w:val="nil"/>
          <w:between w:val="nil"/>
        </w:pBdr>
        <w:spacing w:line="312" w:lineRule="auto"/>
        <w:ind w:left="720" w:hanging="720"/>
        <w:rPr>
          <w:rFonts w:ascii="Helvetica Neue" w:eastAsia="Helvetica Neue" w:hAnsi="Helvetica Neue" w:cs="Helvetica Neue"/>
          <w:b/>
          <w:bCs/>
          <w:color w:val="000000"/>
          <w:sz w:val="22"/>
          <w:szCs w:val="22"/>
        </w:rPr>
      </w:pPr>
    </w:p>
    <w:p w14:paraId="2371BB31" w14:textId="77777777" w:rsidR="00F77E44" w:rsidRPr="00F77E44" w:rsidRDefault="00F77E44" w:rsidP="00277554">
      <w:pPr>
        <w:rPr>
          <w:color w:val="000000" w:themeColor="text1"/>
        </w:rPr>
      </w:pPr>
    </w:p>
    <w:p w14:paraId="5B544AF4" w14:textId="5361CAD1" w:rsidR="00277554" w:rsidRPr="008E181F" w:rsidRDefault="00277554" w:rsidP="00643318">
      <w:pPr>
        <w:rPr>
          <w:b/>
          <w:bCs/>
          <w:color w:val="000000" w:themeColor="text1"/>
          <w:lang w:val="en-US"/>
        </w:rPr>
      </w:pPr>
    </w:p>
    <w:p w14:paraId="4BCC4E34" w14:textId="77777777" w:rsidR="00277554" w:rsidRPr="008E181F" w:rsidRDefault="00277554" w:rsidP="00277554">
      <w:pPr>
        <w:jc w:val="center"/>
        <w:rPr>
          <w:b/>
          <w:bCs/>
          <w:color w:val="000000" w:themeColor="text1"/>
          <w:lang w:val="en-US"/>
        </w:rPr>
      </w:pPr>
    </w:p>
    <w:sectPr w:rsidR="00277554" w:rsidRPr="008E181F">
      <w:headerReference w:type="even" r:id="rId1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A2C24B" w14:textId="77777777" w:rsidR="00451392" w:rsidRDefault="00451392" w:rsidP="00D86463">
      <w:r>
        <w:separator/>
      </w:r>
    </w:p>
  </w:endnote>
  <w:endnote w:type="continuationSeparator" w:id="0">
    <w:p w14:paraId="2E7AD0EE" w14:textId="77777777" w:rsidR="00451392" w:rsidRDefault="00451392" w:rsidP="00D86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21B4FD" w14:textId="77777777" w:rsidR="00451392" w:rsidRDefault="00451392" w:rsidP="00D86463">
      <w:r>
        <w:separator/>
      </w:r>
    </w:p>
  </w:footnote>
  <w:footnote w:type="continuationSeparator" w:id="0">
    <w:p w14:paraId="373D8113" w14:textId="77777777" w:rsidR="00451392" w:rsidRDefault="00451392" w:rsidP="00D86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172293"/>
      <w:docPartObj>
        <w:docPartGallery w:val="Page Numbers (Top of Page)"/>
        <w:docPartUnique/>
      </w:docPartObj>
    </w:sdtPr>
    <w:sdtContent>
      <w:p w14:paraId="466109AB" w14:textId="77777777" w:rsidR="00D86463" w:rsidRDefault="00D86463" w:rsidP="00DD31D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BCB752" w14:textId="77777777" w:rsidR="00D86463" w:rsidRDefault="00D86463" w:rsidP="00D8646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731B9" w14:textId="77777777" w:rsidR="00D86463" w:rsidRDefault="00D86463" w:rsidP="00D8646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A03D1"/>
    <w:multiLevelType w:val="hybridMultilevel"/>
    <w:tmpl w:val="1186813C"/>
    <w:lvl w:ilvl="0" w:tplc="4EB8769C">
      <w:start w:val="1"/>
      <w:numFmt w:val="decimal"/>
      <w:lvlText w:val="%1."/>
      <w:lvlJc w:val="left"/>
      <w:pPr>
        <w:tabs>
          <w:tab w:val="num" w:pos="720"/>
        </w:tabs>
        <w:ind w:left="720" w:hanging="360"/>
      </w:pPr>
    </w:lvl>
    <w:lvl w:ilvl="1" w:tplc="DB8E5BE0" w:tentative="1">
      <w:start w:val="1"/>
      <w:numFmt w:val="decimal"/>
      <w:lvlText w:val="%2."/>
      <w:lvlJc w:val="left"/>
      <w:pPr>
        <w:tabs>
          <w:tab w:val="num" w:pos="1440"/>
        </w:tabs>
        <w:ind w:left="1440" w:hanging="360"/>
      </w:pPr>
    </w:lvl>
    <w:lvl w:ilvl="2" w:tplc="1A881E18" w:tentative="1">
      <w:start w:val="1"/>
      <w:numFmt w:val="decimal"/>
      <w:lvlText w:val="%3."/>
      <w:lvlJc w:val="left"/>
      <w:pPr>
        <w:tabs>
          <w:tab w:val="num" w:pos="2160"/>
        </w:tabs>
        <w:ind w:left="2160" w:hanging="360"/>
      </w:pPr>
    </w:lvl>
    <w:lvl w:ilvl="3" w:tplc="01E29810" w:tentative="1">
      <w:start w:val="1"/>
      <w:numFmt w:val="decimal"/>
      <w:lvlText w:val="%4."/>
      <w:lvlJc w:val="left"/>
      <w:pPr>
        <w:tabs>
          <w:tab w:val="num" w:pos="2880"/>
        </w:tabs>
        <w:ind w:left="2880" w:hanging="360"/>
      </w:pPr>
    </w:lvl>
    <w:lvl w:ilvl="4" w:tplc="35684220" w:tentative="1">
      <w:start w:val="1"/>
      <w:numFmt w:val="decimal"/>
      <w:lvlText w:val="%5."/>
      <w:lvlJc w:val="left"/>
      <w:pPr>
        <w:tabs>
          <w:tab w:val="num" w:pos="3600"/>
        </w:tabs>
        <w:ind w:left="3600" w:hanging="360"/>
      </w:pPr>
    </w:lvl>
    <w:lvl w:ilvl="5" w:tplc="10027912" w:tentative="1">
      <w:start w:val="1"/>
      <w:numFmt w:val="decimal"/>
      <w:lvlText w:val="%6."/>
      <w:lvlJc w:val="left"/>
      <w:pPr>
        <w:tabs>
          <w:tab w:val="num" w:pos="4320"/>
        </w:tabs>
        <w:ind w:left="4320" w:hanging="360"/>
      </w:pPr>
    </w:lvl>
    <w:lvl w:ilvl="6" w:tplc="12DCD820" w:tentative="1">
      <w:start w:val="1"/>
      <w:numFmt w:val="decimal"/>
      <w:lvlText w:val="%7."/>
      <w:lvlJc w:val="left"/>
      <w:pPr>
        <w:tabs>
          <w:tab w:val="num" w:pos="5040"/>
        </w:tabs>
        <w:ind w:left="5040" w:hanging="360"/>
      </w:pPr>
    </w:lvl>
    <w:lvl w:ilvl="7" w:tplc="02B42FD2" w:tentative="1">
      <w:start w:val="1"/>
      <w:numFmt w:val="decimal"/>
      <w:lvlText w:val="%8."/>
      <w:lvlJc w:val="left"/>
      <w:pPr>
        <w:tabs>
          <w:tab w:val="num" w:pos="5760"/>
        </w:tabs>
        <w:ind w:left="5760" w:hanging="360"/>
      </w:pPr>
    </w:lvl>
    <w:lvl w:ilvl="8" w:tplc="D6DC3670" w:tentative="1">
      <w:start w:val="1"/>
      <w:numFmt w:val="decimal"/>
      <w:lvlText w:val="%9."/>
      <w:lvlJc w:val="left"/>
      <w:pPr>
        <w:tabs>
          <w:tab w:val="num" w:pos="6480"/>
        </w:tabs>
        <w:ind w:left="6480" w:hanging="360"/>
      </w:pPr>
    </w:lvl>
  </w:abstractNum>
  <w:abstractNum w:abstractNumId="1" w15:restartNumberingAfterBreak="0">
    <w:nsid w:val="0F735D94"/>
    <w:multiLevelType w:val="hybridMultilevel"/>
    <w:tmpl w:val="CC18451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551BED"/>
    <w:multiLevelType w:val="hybridMultilevel"/>
    <w:tmpl w:val="1EFABD60"/>
    <w:lvl w:ilvl="0" w:tplc="7E68F722">
      <w:start w:val="1"/>
      <w:numFmt w:val="decimal"/>
      <w:lvlText w:val="%1."/>
      <w:lvlJc w:val="left"/>
      <w:pPr>
        <w:tabs>
          <w:tab w:val="num" w:pos="720"/>
        </w:tabs>
        <w:ind w:left="720" w:hanging="360"/>
      </w:pPr>
    </w:lvl>
    <w:lvl w:ilvl="1" w:tplc="570A916A" w:tentative="1">
      <w:start w:val="1"/>
      <w:numFmt w:val="decimal"/>
      <w:lvlText w:val="%2."/>
      <w:lvlJc w:val="left"/>
      <w:pPr>
        <w:tabs>
          <w:tab w:val="num" w:pos="1440"/>
        </w:tabs>
        <w:ind w:left="1440" w:hanging="360"/>
      </w:pPr>
    </w:lvl>
    <w:lvl w:ilvl="2" w:tplc="293C3440" w:tentative="1">
      <w:start w:val="1"/>
      <w:numFmt w:val="decimal"/>
      <w:lvlText w:val="%3."/>
      <w:lvlJc w:val="left"/>
      <w:pPr>
        <w:tabs>
          <w:tab w:val="num" w:pos="2160"/>
        </w:tabs>
        <w:ind w:left="2160" w:hanging="360"/>
      </w:pPr>
    </w:lvl>
    <w:lvl w:ilvl="3" w:tplc="C302E088" w:tentative="1">
      <w:start w:val="1"/>
      <w:numFmt w:val="decimal"/>
      <w:lvlText w:val="%4."/>
      <w:lvlJc w:val="left"/>
      <w:pPr>
        <w:tabs>
          <w:tab w:val="num" w:pos="2880"/>
        </w:tabs>
        <w:ind w:left="2880" w:hanging="360"/>
      </w:pPr>
    </w:lvl>
    <w:lvl w:ilvl="4" w:tplc="7A8CD3CC" w:tentative="1">
      <w:start w:val="1"/>
      <w:numFmt w:val="decimal"/>
      <w:lvlText w:val="%5."/>
      <w:lvlJc w:val="left"/>
      <w:pPr>
        <w:tabs>
          <w:tab w:val="num" w:pos="3600"/>
        </w:tabs>
        <w:ind w:left="3600" w:hanging="360"/>
      </w:pPr>
    </w:lvl>
    <w:lvl w:ilvl="5" w:tplc="D2EE8A26" w:tentative="1">
      <w:start w:val="1"/>
      <w:numFmt w:val="decimal"/>
      <w:lvlText w:val="%6."/>
      <w:lvlJc w:val="left"/>
      <w:pPr>
        <w:tabs>
          <w:tab w:val="num" w:pos="4320"/>
        </w:tabs>
        <w:ind w:left="4320" w:hanging="360"/>
      </w:pPr>
    </w:lvl>
    <w:lvl w:ilvl="6" w:tplc="688633E6" w:tentative="1">
      <w:start w:val="1"/>
      <w:numFmt w:val="decimal"/>
      <w:lvlText w:val="%7."/>
      <w:lvlJc w:val="left"/>
      <w:pPr>
        <w:tabs>
          <w:tab w:val="num" w:pos="5040"/>
        </w:tabs>
        <w:ind w:left="5040" w:hanging="360"/>
      </w:pPr>
    </w:lvl>
    <w:lvl w:ilvl="7" w:tplc="5838BE12" w:tentative="1">
      <w:start w:val="1"/>
      <w:numFmt w:val="decimal"/>
      <w:lvlText w:val="%8."/>
      <w:lvlJc w:val="left"/>
      <w:pPr>
        <w:tabs>
          <w:tab w:val="num" w:pos="5760"/>
        </w:tabs>
        <w:ind w:left="5760" w:hanging="360"/>
      </w:pPr>
    </w:lvl>
    <w:lvl w:ilvl="8" w:tplc="2A288EE2" w:tentative="1">
      <w:start w:val="1"/>
      <w:numFmt w:val="decimal"/>
      <w:lvlText w:val="%9."/>
      <w:lvlJc w:val="left"/>
      <w:pPr>
        <w:tabs>
          <w:tab w:val="num" w:pos="6480"/>
        </w:tabs>
        <w:ind w:left="6480" w:hanging="360"/>
      </w:pPr>
    </w:lvl>
  </w:abstractNum>
  <w:abstractNum w:abstractNumId="3" w15:restartNumberingAfterBreak="0">
    <w:nsid w:val="2DA30CF3"/>
    <w:multiLevelType w:val="hybridMultilevel"/>
    <w:tmpl w:val="05366672"/>
    <w:lvl w:ilvl="0" w:tplc="A5DC64A2">
      <w:start w:val="1"/>
      <w:numFmt w:val="decimal"/>
      <w:lvlText w:val="%1."/>
      <w:lvlJc w:val="left"/>
      <w:pPr>
        <w:tabs>
          <w:tab w:val="num" w:pos="720"/>
        </w:tabs>
        <w:ind w:left="720" w:hanging="360"/>
      </w:pPr>
    </w:lvl>
    <w:lvl w:ilvl="1" w:tplc="2DD239AC" w:tentative="1">
      <w:start w:val="1"/>
      <w:numFmt w:val="decimal"/>
      <w:lvlText w:val="%2."/>
      <w:lvlJc w:val="left"/>
      <w:pPr>
        <w:tabs>
          <w:tab w:val="num" w:pos="1440"/>
        </w:tabs>
        <w:ind w:left="1440" w:hanging="360"/>
      </w:pPr>
    </w:lvl>
    <w:lvl w:ilvl="2" w:tplc="FA7C340C" w:tentative="1">
      <w:start w:val="1"/>
      <w:numFmt w:val="decimal"/>
      <w:lvlText w:val="%3."/>
      <w:lvlJc w:val="left"/>
      <w:pPr>
        <w:tabs>
          <w:tab w:val="num" w:pos="2160"/>
        </w:tabs>
        <w:ind w:left="2160" w:hanging="360"/>
      </w:pPr>
    </w:lvl>
    <w:lvl w:ilvl="3" w:tplc="396405F8" w:tentative="1">
      <w:start w:val="1"/>
      <w:numFmt w:val="decimal"/>
      <w:lvlText w:val="%4."/>
      <w:lvlJc w:val="left"/>
      <w:pPr>
        <w:tabs>
          <w:tab w:val="num" w:pos="2880"/>
        </w:tabs>
        <w:ind w:left="2880" w:hanging="360"/>
      </w:pPr>
    </w:lvl>
    <w:lvl w:ilvl="4" w:tplc="4344F0DC" w:tentative="1">
      <w:start w:val="1"/>
      <w:numFmt w:val="decimal"/>
      <w:lvlText w:val="%5."/>
      <w:lvlJc w:val="left"/>
      <w:pPr>
        <w:tabs>
          <w:tab w:val="num" w:pos="3600"/>
        </w:tabs>
        <w:ind w:left="3600" w:hanging="360"/>
      </w:pPr>
    </w:lvl>
    <w:lvl w:ilvl="5" w:tplc="E348E688" w:tentative="1">
      <w:start w:val="1"/>
      <w:numFmt w:val="decimal"/>
      <w:lvlText w:val="%6."/>
      <w:lvlJc w:val="left"/>
      <w:pPr>
        <w:tabs>
          <w:tab w:val="num" w:pos="4320"/>
        </w:tabs>
        <w:ind w:left="4320" w:hanging="360"/>
      </w:pPr>
    </w:lvl>
    <w:lvl w:ilvl="6" w:tplc="A6941A12" w:tentative="1">
      <w:start w:val="1"/>
      <w:numFmt w:val="decimal"/>
      <w:lvlText w:val="%7."/>
      <w:lvlJc w:val="left"/>
      <w:pPr>
        <w:tabs>
          <w:tab w:val="num" w:pos="5040"/>
        </w:tabs>
        <w:ind w:left="5040" w:hanging="360"/>
      </w:pPr>
    </w:lvl>
    <w:lvl w:ilvl="7" w:tplc="88B2AAC0" w:tentative="1">
      <w:start w:val="1"/>
      <w:numFmt w:val="decimal"/>
      <w:lvlText w:val="%8."/>
      <w:lvlJc w:val="left"/>
      <w:pPr>
        <w:tabs>
          <w:tab w:val="num" w:pos="5760"/>
        </w:tabs>
        <w:ind w:left="5760" w:hanging="360"/>
      </w:pPr>
    </w:lvl>
    <w:lvl w:ilvl="8" w:tplc="245C383A" w:tentative="1">
      <w:start w:val="1"/>
      <w:numFmt w:val="decimal"/>
      <w:lvlText w:val="%9."/>
      <w:lvlJc w:val="left"/>
      <w:pPr>
        <w:tabs>
          <w:tab w:val="num" w:pos="6480"/>
        </w:tabs>
        <w:ind w:left="6480" w:hanging="360"/>
      </w:pPr>
    </w:lvl>
  </w:abstractNum>
  <w:abstractNum w:abstractNumId="4" w15:restartNumberingAfterBreak="0">
    <w:nsid w:val="40327D7F"/>
    <w:multiLevelType w:val="hybridMultilevel"/>
    <w:tmpl w:val="A75E2EFE"/>
    <w:lvl w:ilvl="0" w:tplc="468CE932">
      <w:start w:val="1"/>
      <w:numFmt w:val="decimal"/>
      <w:lvlText w:val="%1."/>
      <w:lvlJc w:val="left"/>
      <w:pPr>
        <w:tabs>
          <w:tab w:val="num" w:pos="720"/>
        </w:tabs>
        <w:ind w:left="720" w:hanging="360"/>
      </w:pPr>
    </w:lvl>
    <w:lvl w:ilvl="1" w:tplc="A38CCA7C" w:tentative="1">
      <w:start w:val="1"/>
      <w:numFmt w:val="decimal"/>
      <w:lvlText w:val="%2."/>
      <w:lvlJc w:val="left"/>
      <w:pPr>
        <w:tabs>
          <w:tab w:val="num" w:pos="1440"/>
        </w:tabs>
        <w:ind w:left="1440" w:hanging="360"/>
      </w:pPr>
    </w:lvl>
    <w:lvl w:ilvl="2" w:tplc="7A7A115A" w:tentative="1">
      <w:start w:val="1"/>
      <w:numFmt w:val="decimal"/>
      <w:lvlText w:val="%3."/>
      <w:lvlJc w:val="left"/>
      <w:pPr>
        <w:tabs>
          <w:tab w:val="num" w:pos="2160"/>
        </w:tabs>
        <w:ind w:left="2160" w:hanging="360"/>
      </w:pPr>
    </w:lvl>
    <w:lvl w:ilvl="3" w:tplc="FC9A46A4" w:tentative="1">
      <w:start w:val="1"/>
      <w:numFmt w:val="decimal"/>
      <w:lvlText w:val="%4."/>
      <w:lvlJc w:val="left"/>
      <w:pPr>
        <w:tabs>
          <w:tab w:val="num" w:pos="2880"/>
        </w:tabs>
        <w:ind w:left="2880" w:hanging="360"/>
      </w:pPr>
    </w:lvl>
    <w:lvl w:ilvl="4" w:tplc="9484339C" w:tentative="1">
      <w:start w:val="1"/>
      <w:numFmt w:val="decimal"/>
      <w:lvlText w:val="%5."/>
      <w:lvlJc w:val="left"/>
      <w:pPr>
        <w:tabs>
          <w:tab w:val="num" w:pos="3600"/>
        </w:tabs>
        <w:ind w:left="3600" w:hanging="360"/>
      </w:pPr>
    </w:lvl>
    <w:lvl w:ilvl="5" w:tplc="486EFB88" w:tentative="1">
      <w:start w:val="1"/>
      <w:numFmt w:val="decimal"/>
      <w:lvlText w:val="%6."/>
      <w:lvlJc w:val="left"/>
      <w:pPr>
        <w:tabs>
          <w:tab w:val="num" w:pos="4320"/>
        </w:tabs>
        <w:ind w:left="4320" w:hanging="360"/>
      </w:pPr>
    </w:lvl>
    <w:lvl w:ilvl="6" w:tplc="20B04CB0" w:tentative="1">
      <w:start w:val="1"/>
      <w:numFmt w:val="decimal"/>
      <w:lvlText w:val="%7."/>
      <w:lvlJc w:val="left"/>
      <w:pPr>
        <w:tabs>
          <w:tab w:val="num" w:pos="5040"/>
        </w:tabs>
        <w:ind w:left="5040" w:hanging="360"/>
      </w:pPr>
    </w:lvl>
    <w:lvl w:ilvl="7" w:tplc="7A209374" w:tentative="1">
      <w:start w:val="1"/>
      <w:numFmt w:val="decimal"/>
      <w:lvlText w:val="%8."/>
      <w:lvlJc w:val="left"/>
      <w:pPr>
        <w:tabs>
          <w:tab w:val="num" w:pos="5760"/>
        </w:tabs>
        <w:ind w:left="5760" w:hanging="360"/>
      </w:pPr>
    </w:lvl>
    <w:lvl w:ilvl="8" w:tplc="75CCA942" w:tentative="1">
      <w:start w:val="1"/>
      <w:numFmt w:val="decimal"/>
      <w:lvlText w:val="%9."/>
      <w:lvlJc w:val="left"/>
      <w:pPr>
        <w:tabs>
          <w:tab w:val="num" w:pos="6480"/>
        </w:tabs>
        <w:ind w:left="6480" w:hanging="360"/>
      </w:pPr>
    </w:lvl>
  </w:abstractNum>
  <w:abstractNum w:abstractNumId="5" w15:restartNumberingAfterBreak="0">
    <w:nsid w:val="5B0924EA"/>
    <w:multiLevelType w:val="hybridMultilevel"/>
    <w:tmpl w:val="D33C48DA"/>
    <w:lvl w:ilvl="0" w:tplc="61881EEA">
      <w:start w:val="1"/>
      <w:numFmt w:val="bullet"/>
      <w:lvlText w:val="-"/>
      <w:lvlJc w:val="left"/>
      <w:pPr>
        <w:tabs>
          <w:tab w:val="num" w:pos="720"/>
        </w:tabs>
        <w:ind w:left="720" w:hanging="360"/>
      </w:pPr>
      <w:rPr>
        <w:rFonts w:ascii="Times New Roman" w:hAnsi="Times New Roman" w:hint="default"/>
      </w:rPr>
    </w:lvl>
    <w:lvl w:ilvl="1" w:tplc="3A60DF86" w:tentative="1">
      <w:start w:val="1"/>
      <w:numFmt w:val="bullet"/>
      <w:lvlText w:val="-"/>
      <w:lvlJc w:val="left"/>
      <w:pPr>
        <w:tabs>
          <w:tab w:val="num" w:pos="1440"/>
        </w:tabs>
        <w:ind w:left="1440" w:hanging="360"/>
      </w:pPr>
      <w:rPr>
        <w:rFonts w:ascii="Times New Roman" w:hAnsi="Times New Roman" w:hint="default"/>
      </w:rPr>
    </w:lvl>
    <w:lvl w:ilvl="2" w:tplc="9F88B8D0" w:tentative="1">
      <w:start w:val="1"/>
      <w:numFmt w:val="bullet"/>
      <w:lvlText w:val="-"/>
      <w:lvlJc w:val="left"/>
      <w:pPr>
        <w:tabs>
          <w:tab w:val="num" w:pos="2160"/>
        </w:tabs>
        <w:ind w:left="2160" w:hanging="360"/>
      </w:pPr>
      <w:rPr>
        <w:rFonts w:ascii="Times New Roman" w:hAnsi="Times New Roman" w:hint="default"/>
      </w:rPr>
    </w:lvl>
    <w:lvl w:ilvl="3" w:tplc="77242228" w:tentative="1">
      <w:start w:val="1"/>
      <w:numFmt w:val="bullet"/>
      <w:lvlText w:val="-"/>
      <w:lvlJc w:val="left"/>
      <w:pPr>
        <w:tabs>
          <w:tab w:val="num" w:pos="2880"/>
        </w:tabs>
        <w:ind w:left="2880" w:hanging="360"/>
      </w:pPr>
      <w:rPr>
        <w:rFonts w:ascii="Times New Roman" w:hAnsi="Times New Roman" w:hint="default"/>
      </w:rPr>
    </w:lvl>
    <w:lvl w:ilvl="4" w:tplc="D55264B4" w:tentative="1">
      <w:start w:val="1"/>
      <w:numFmt w:val="bullet"/>
      <w:lvlText w:val="-"/>
      <w:lvlJc w:val="left"/>
      <w:pPr>
        <w:tabs>
          <w:tab w:val="num" w:pos="3600"/>
        </w:tabs>
        <w:ind w:left="3600" w:hanging="360"/>
      </w:pPr>
      <w:rPr>
        <w:rFonts w:ascii="Times New Roman" w:hAnsi="Times New Roman" w:hint="default"/>
      </w:rPr>
    </w:lvl>
    <w:lvl w:ilvl="5" w:tplc="A7505626" w:tentative="1">
      <w:start w:val="1"/>
      <w:numFmt w:val="bullet"/>
      <w:lvlText w:val="-"/>
      <w:lvlJc w:val="left"/>
      <w:pPr>
        <w:tabs>
          <w:tab w:val="num" w:pos="4320"/>
        </w:tabs>
        <w:ind w:left="4320" w:hanging="360"/>
      </w:pPr>
      <w:rPr>
        <w:rFonts w:ascii="Times New Roman" w:hAnsi="Times New Roman" w:hint="default"/>
      </w:rPr>
    </w:lvl>
    <w:lvl w:ilvl="6" w:tplc="53F2003A" w:tentative="1">
      <w:start w:val="1"/>
      <w:numFmt w:val="bullet"/>
      <w:lvlText w:val="-"/>
      <w:lvlJc w:val="left"/>
      <w:pPr>
        <w:tabs>
          <w:tab w:val="num" w:pos="5040"/>
        </w:tabs>
        <w:ind w:left="5040" w:hanging="360"/>
      </w:pPr>
      <w:rPr>
        <w:rFonts w:ascii="Times New Roman" w:hAnsi="Times New Roman" w:hint="default"/>
      </w:rPr>
    </w:lvl>
    <w:lvl w:ilvl="7" w:tplc="FE9C59DE" w:tentative="1">
      <w:start w:val="1"/>
      <w:numFmt w:val="bullet"/>
      <w:lvlText w:val="-"/>
      <w:lvlJc w:val="left"/>
      <w:pPr>
        <w:tabs>
          <w:tab w:val="num" w:pos="5760"/>
        </w:tabs>
        <w:ind w:left="5760" w:hanging="360"/>
      </w:pPr>
      <w:rPr>
        <w:rFonts w:ascii="Times New Roman" w:hAnsi="Times New Roman" w:hint="default"/>
      </w:rPr>
    </w:lvl>
    <w:lvl w:ilvl="8" w:tplc="0484B2D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B9F1C7C"/>
    <w:multiLevelType w:val="hybridMultilevel"/>
    <w:tmpl w:val="DE725A02"/>
    <w:lvl w:ilvl="0" w:tplc="848A4BDE">
      <w:start w:val="1"/>
      <w:numFmt w:val="decimal"/>
      <w:lvlText w:val="%1."/>
      <w:lvlJc w:val="left"/>
      <w:pPr>
        <w:tabs>
          <w:tab w:val="num" w:pos="720"/>
        </w:tabs>
        <w:ind w:left="720" w:hanging="360"/>
      </w:pPr>
    </w:lvl>
    <w:lvl w:ilvl="1" w:tplc="EE04C0B4" w:tentative="1">
      <w:start w:val="1"/>
      <w:numFmt w:val="decimal"/>
      <w:lvlText w:val="%2."/>
      <w:lvlJc w:val="left"/>
      <w:pPr>
        <w:tabs>
          <w:tab w:val="num" w:pos="1440"/>
        </w:tabs>
        <w:ind w:left="1440" w:hanging="360"/>
      </w:pPr>
    </w:lvl>
    <w:lvl w:ilvl="2" w:tplc="70AABD48" w:tentative="1">
      <w:start w:val="1"/>
      <w:numFmt w:val="decimal"/>
      <w:lvlText w:val="%3."/>
      <w:lvlJc w:val="left"/>
      <w:pPr>
        <w:tabs>
          <w:tab w:val="num" w:pos="2160"/>
        </w:tabs>
        <w:ind w:left="2160" w:hanging="360"/>
      </w:pPr>
    </w:lvl>
    <w:lvl w:ilvl="3" w:tplc="1504B2AA" w:tentative="1">
      <w:start w:val="1"/>
      <w:numFmt w:val="decimal"/>
      <w:lvlText w:val="%4."/>
      <w:lvlJc w:val="left"/>
      <w:pPr>
        <w:tabs>
          <w:tab w:val="num" w:pos="2880"/>
        </w:tabs>
        <w:ind w:left="2880" w:hanging="360"/>
      </w:pPr>
    </w:lvl>
    <w:lvl w:ilvl="4" w:tplc="9144567A" w:tentative="1">
      <w:start w:val="1"/>
      <w:numFmt w:val="decimal"/>
      <w:lvlText w:val="%5."/>
      <w:lvlJc w:val="left"/>
      <w:pPr>
        <w:tabs>
          <w:tab w:val="num" w:pos="3600"/>
        </w:tabs>
        <w:ind w:left="3600" w:hanging="360"/>
      </w:pPr>
    </w:lvl>
    <w:lvl w:ilvl="5" w:tplc="D79863B2" w:tentative="1">
      <w:start w:val="1"/>
      <w:numFmt w:val="decimal"/>
      <w:lvlText w:val="%6."/>
      <w:lvlJc w:val="left"/>
      <w:pPr>
        <w:tabs>
          <w:tab w:val="num" w:pos="4320"/>
        </w:tabs>
        <w:ind w:left="4320" w:hanging="360"/>
      </w:pPr>
    </w:lvl>
    <w:lvl w:ilvl="6" w:tplc="0C0ECDFE" w:tentative="1">
      <w:start w:val="1"/>
      <w:numFmt w:val="decimal"/>
      <w:lvlText w:val="%7."/>
      <w:lvlJc w:val="left"/>
      <w:pPr>
        <w:tabs>
          <w:tab w:val="num" w:pos="5040"/>
        </w:tabs>
        <w:ind w:left="5040" w:hanging="360"/>
      </w:pPr>
    </w:lvl>
    <w:lvl w:ilvl="7" w:tplc="139CA6B8" w:tentative="1">
      <w:start w:val="1"/>
      <w:numFmt w:val="decimal"/>
      <w:lvlText w:val="%8."/>
      <w:lvlJc w:val="left"/>
      <w:pPr>
        <w:tabs>
          <w:tab w:val="num" w:pos="5760"/>
        </w:tabs>
        <w:ind w:left="5760" w:hanging="360"/>
      </w:pPr>
    </w:lvl>
    <w:lvl w:ilvl="8" w:tplc="779E87BA" w:tentative="1">
      <w:start w:val="1"/>
      <w:numFmt w:val="decimal"/>
      <w:lvlText w:val="%9."/>
      <w:lvlJc w:val="left"/>
      <w:pPr>
        <w:tabs>
          <w:tab w:val="num" w:pos="6480"/>
        </w:tabs>
        <w:ind w:left="6480" w:hanging="360"/>
      </w:pPr>
    </w:lvl>
  </w:abstractNum>
  <w:abstractNum w:abstractNumId="7" w15:restartNumberingAfterBreak="0">
    <w:nsid w:val="64A265A9"/>
    <w:multiLevelType w:val="hybridMultilevel"/>
    <w:tmpl w:val="AE661208"/>
    <w:lvl w:ilvl="0" w:tplc="244A9A48">
      <w:start w:val="1"/>
      <w:numFmt w:val="bullet"/>
      <w:lvlText w:val="-"/>
      <w:lvlJc w:val="left"/>
      <w:pPr>
        <w:tabs>
          <w:tab w:val="num" w:pos="720"/>
        </w:tabs>
        <w:ind w:left="720" w:hanging="360"/>
      </w:pPr>
      <w:rPr>
        <w:rFonts w:ascii="Times New Roman" w:hAnsi="Times New Roman" w:hint="default"/>
      </w:rPr>
    </w:lvl>
    <w:lvl w:ilvl="1" w:tplc="2B721102" w:tentative="1">
      <w:start w:val="1"/>
      <w:numFmt w:val="bullet"/>
      <w:lvlText w:val="-"/>
      <w:lvlJc w:val="left"/>
      <w:pPr>
        <w:tabs>
          <w:tab w:val="num" w:pos="1440"/>
        </w:tabs>
        <w:ind w:left="1440" w:hanging="360"/>
      </w:pPr>
      <w:rPr>
        <w:rFonts w:ascii="Times New Roman" w:hAnsi="Times New Roman" w:hint="default"/>
      </w:rPr>
    </w:lvl>
    <w:lvl w:ilvl="2" w:tplc="C0065A70" w:tentative="1">
      <w:start w:val="1"/>
      <w:numFmt w:val="bullet"/>
      <w:lvlText w:val="-"/>
      <w:lvlJc w:val="left"/>
      <w:pPr>
        <w:tabs>
          <w:tab w:val="num" w:pos="2160"/>
        </w:tabs>
        <w:ind w:left="2160" w:hanging="360"/>
      </w:pPr>
      <w:rPr>
        <w:rFonts w:ascii="Times New Roman" w:hAnsi="Times New Roman" w:hint="default"/>
      </w:rPr>
    </w:lvl>
    <w:lvl w:ilvl="3" w:tplc="137E0A02" w:tentative="1">
      <w:start w:val="1"/>
      <w:numFmt w:val="bullet"/>
      <w:lvlText w:val="-"/>
      <w:lvlJc w:val="left"/>
      <w:pPr>
        <w:tabs>
          <w:tab w:val="num" w:pos="2880"/>
        </w:tabs>
        <w:ind w:left="2880" w:hanging="360"/>
      </w:pPr>
      <w:rPr>
        <w:rFonts w:ascii="Times New Roman" w:hAnsi="Times New Roman" w:hint="default"/>
      </w:rPr>
    </w:lvl>
    <w:lvl w:ilvl="4" w:tplc="4290D98E" w:tentative="1">
      <w:start w:val="1"/>
      <w:numFmt w:val="bullet"/>
      <w:lvlText w:val="-"/>
      <w:lvlJc w:val="left"/>
      <w:pPr>
        <w:tabs>
          <w:tab w:val="num" w:pos="3600"/>
        </w:tabs>
        <w:ind w:left="3600" w:hanging="360"/>
      </w:pPr>
      <w:rPr>
        <w:rFonts w:ascii="Times New Roman" w:hAnsi="Times New Roman" w:hint="default"/>
      </w:rPr>
    </w:lvl>
    <w:lvl w:ilvl="5" w:tplc="9F54DA0E" w:tentative="1">
      <w:start w:val="1"/>
      <w:numFmt w:val="bullet"/>
      <w:lvlText w:val="-"/>
      <w:lvlJc w:val="left"/>
      <w:pPr>
        <w:tabs>
          <w:tab w:val="num" w:pos="4320"/>
        </w:tabs>
        <w:ind w:left="4320" w:hanging="360"/>
      </w:pPr>
      <w:rPr>
        <w:rFonts w:ascii="Times New Roman" w:hAnsi="Times New Roman" w:hint="default"/>
      </w:rPr>
    </w:lvl>
    <w:lvl w:ilvl="6" w:tplc="01A6A850" w:tentative="1">
      <w:start w:val="1"/>
      <w:numFmt w:val="bullet"/>
      <w:lvlText w:val="-"/>
      <w:lvlJc w:val="left"/>
      <w:pPr>
        <w:tabs>
          <w:tab w:val="num" w:pos="5040"/>
        </w:tabs>
        <w:ind w:left="5040" w:hanging="360"/>
      </w:pPr>
      <w:rPr>
        <w:rFonts w:ascii="Times New Roman" w:hAnsi="Times New Roman" w:hint="default"/>
      </w:rPr>
    </w:lvl>
    <w:lvl w:ilvl="7" w:tplc="75361136" w:tentative="1">
      <w:start w:val="1"/>
      <w:numFmt w:val="bullet"/>
      <w:lvlText w:val="-"/>
      <w:lvlJc w:val="left"/>
      <w:pPr>
        <w:tabs>
          <w:tab w:val="num" w:pos="5760"/>
        </w:tabs>
        <w:ind w:left="5760" w:hanging="360"/>
      </w:pPr>
      <w:rPr>
        <w:rFonts w:ascii="Times New Roman" w:hAnsi="Times New Roman" w:hint="default"/>
      </w:rPr>
    </w:lvl>
    <w:lvl w:ilvl="8" w:tplc="ABF0A72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675712D"/>
    <w:multiLevelType w:val="hybridMultilevel"/>
    <w:tmpl w:val="DE725A02"/>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7A9E5059"/>
    <w:multiLevelType w:val="hybridMultilevel"/>
    <w:tmpl w:val="67047F1C"/>
    <w:lvl w:ilvl="0" w:tplc="B5CA9F36">
      <w:start w:val="5"/>
      <w:numFmt w:val="decimal"/>
      <w:lvlText w:val="%1."/>
      <w:lvlJc w:val="left"/>
      <w:pPr>
        <w:ind w:left="720" w:hanging="360"/>
      </w:pPr>
      <w:rPr>
        <w:rFonts w:ascii="Arial" w:hAnsi="Arial" w:cs="Arial"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5243197">
    <w:abstractNumId w:val="0"/>
  </w:num>
  <w:num w:numId="2" w16cid:durableId="775826757">
    <w:abstractNumId w:val="6"/>
  </w:num>
  <w:num w:numId="3" w16cid:durableId="1933591084">
    <w:abstractNumId w:val="4"/>
  </w:num>
  <w:num w:numId="4" w16cid:durableId="772939722">
    <w:abstractNumId w:val="3"/>
  </w:num>
  <w:num w:numId="5" w16cid:durableId="7417360">
    <w:abstractNumId w:val="5"/>
  </w:num>
  <w:num w:numId="6" w16cid:durableId="2109882004">
    <w:abstractNumId w:val="2"/>
  </w:num>
  <w:num w:numId="7" w16cid:durableId="81269633">
    <w:abstractNumId w:val="7"/>
  </w:num>
  <w:num w:numId="8" w16cid:durableId="1056972186">
    <w:abstractNumId w:val="1"/>
  </w:num>
  <w:num w:numId="9" w16cid:durableId="729503614">
    <w:abstractNumId w:val="8"/>
  </w:num>
  <w:num w:numId="10" w16cid:durableId="20607862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AD8"/>
    <w:rsid w:val="000050A4"/>
    <w:rsid w:val="00011953"/>
    <w:rsid w:val="00046148"/>
    <w:rsid w:val="0007228F"/>
    <w:rsid w:val="00075110"/>
    <w:rsid w:val="00083AD0"/>
    <w:rsid w:val="000A6B5A"/>
    <w:rsid w:val="000E086E"/>
    <w:rsid w:val="000E7A1E"/>
    <w:rsid w:val="000F58AD"/>
    <w:rsid w:val="00102BCC"/>
    <w:rsid w:val="001614C5"/>
    <w:rsid w:val="001663EA"/>
    <w:rsid w:val="001769AF"/>
    <w:rsid w:val="0018133B"/>
    <w:rsid w:val="00182A2B"/>
    <w:rsid w:val="00195647"/>
    <w:rsid w:val="00196032"/>
    <w:rsid w:val="001C6434"/>
    <w:rsid w:val="00200F81"/>
    <w:rsid w:val="00260241"/>
    <w:rsid w:val="00267138"/>
    <w:rsid w:val="00277554"/>
    <w:rsid w:val="002817F8"/>
    <w:rsid w:val="002876ED"/>
    <w:rsid w:val="002F32B9"/>
    <w:rsid w:val="0032491A"/>
    <w:rsid w:val="003261FB"/>
    <w:rsid w:val="003328D1"/>
    <w:rsid w:val="00332F24"/>
    <w:rsid w:val="0033516F"/>
    <w:rsid w:val="0034130D"/>
    <w:rsid w:val="003456F3"/>
    <w:rsid w:val="003A0DC4"/>
    <w:rsid w:val="003D501E"/>
    <w:rsid w:val="003E3C5B"/>
    <w:rsid w:val="00412366"/>
    <w:rsid w:val="00447E34"/>
    <w:rsid w:val="00451392"/>
    <w:rsid w:val="004712B5"/>
    <w:rsid w:val="004763ED"/>
    <w:rsid w:val="004B70F4"/>
    <w:rsid w:val="004D26BB"/>
    <w:rsid w:val="004E62EE"/>
    <w:rsid w:val="0052490C"/>
    <w:rsid w:val="00535DB8"/>
    <w:rsid w:val="00563B75"/>
    <w:rsid w:val="005A46CE"/>
    <w:rsid w:val="005B4F46"/>
    <w:rsid w:val="005D40A0"/>
    <w:rsid w:val="005F20D6"/>
    <w:rsid w:val="00614E8B"/>
    <w:rsid w:val="00643318"/>
    <w:rsid w:val="00663573"/>
    <w:rsid w:val="006638FC"/>
    <w:rsid w:val="006762B2"/>
    <w:rsid w:val="00687355"/>
    <w:rsid w:val="006F7E4B"/>
    <w:rsid w:val="0071135C"/>
    <w:rsid w:val="00734FB2"/>
    <w:rsid w:val="007501E2"/>
    <w:rsid w:val="00782A76"/>
    <w:rsid w:val="007A0F6F"/>
    <w:rsid w:val="007A7C22"/>
    <w:rsid w:val="007B6B75"/>
    <w:rsid w:val="007D4C10"/>
    <w:rsid w:val="007F545E"/>
    <w:rsid w:val="00816F75"/>
    <w:rsid w:val="00854477"/>
    <w:rsid w:val="008678AC"/>
    <w:rsid w:val="00870EEF"/>
    <w:rsid w:val="008E181F"/>
    <w:rsid w:val="008E24AD"/>
    <w:rsid w:val="009359AC"/>
    <w:rsid w:val="00955F95"/>
    <w:rsid w:val="009A2251"/>
    <w:rsid w:val="009B4A80"/>
    <w:rsid w:val="009B5AE5"/>
    <w:rsid w:val="009C13BC"/>
    <w:rsid w:val="009C3234"/>
    <w:rsid w:val="009D1AB3"/>
    <w:rsid w:val="00A171D9"/>
    <w:rsid w:val="00A3275A"/>
    <w:rsid w:val="00A838DC"/>
    <w:rsid w:val="00AA4769"/>
    <w:rsid w:val="00AA6900"/>
    <w:rsid w:val="00B450F6"/>
    <w:rsid w:val="00B72B5D"/>
    <w:rsid w:val="00B8085E"/>
    <w:rsid w:val="00B85445"/>
    <w:rsid w:val="00BA311B"/>
    <w:rsid w:val="00BA7165"/>
    <w:rsid w:val="00BE698D"/>
    <w:rsid w:val="00BF7338"/>
    <w:rsid w:val="00C26027"/>
    <w:rsid w:val="00CA15B3"/>
    <w:rsid w:val="00CB2097"/>
    <w:rsid w:val="00D07CC7"/>
    <w:rsid w:val="00D21DFA"/>
    <w:rsid w:val="00D43FE7"/>
    <w:rsid w:val="00D627E7"/>
    <w:rsid w:val="00D8584D"/>
    <w:rsid w:val="00D86463"/>
    <w:rsid w:val="00DC18A4"/>
    <w:rsid w:val="00DC46E9"/>
    <w:rsid w:val="00DF3C46"/>
    <w:rsid w:val="00E22A5F"/>
    <w:rsid w:val="00E247CA"/>
    <w:rsid w:val="00E423F3"/>
    <w:rsid w:val="00E527EA"/>
    <w:rsid w:val="00E61A42"/>
    <w:rsid w:val="00E74B44"/>
    <w:rsid w:val="00EC35AA"/>
    <w:rsid w:val="00F14E0C"/>
    <w:rsid w:val="00F177A0"/>
    <w:rsid w:val="00F36891"/>
    <w:rsid w:val="00F73383"/>
    <w:rsid w:val="00F77E44"/>
    <w:rsid w:val="00F92AD8"/>
    <w:rsid w:val="00FC472C"/>
    <w:rsid w:val="00FC7C84"/>
    <w:rsid w:val="00FD0256"/>
    <w:rsid w:val="00FD544C"/>
    <w:rsid w:val="00FE3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ADB6E"/>
  <w15:chartTrackingRefBased/>
  <w15:docId w15:val="{2B31EE42-7F47-D944-A371-484570D4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165"/>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C22"/>
    <w:pPr>
      <w:ind w:left="720"/>
      <w:contextualSpacing/>
    </w:pPr>
  </w:style>
  <w:style w:type="character" w:styleId="Hyperlink">
    <w:name w:val="Hyperlink"/>
    <w:basedOn w:val="DefaultParagraphFont"/>
    <w:uiPriority w:val="99"/>
    <w:unhideWhenUsed/>
    <w:rsid w:val="00D627E7"/>
    <w:rPr>
      <w:color w:val="0563C1" w:themeColor="hyperlink"/>
      <w:u w:val="single"/>
    </w:rPr>
  </w:style>
  <w:style w:type="character" w:styleId="UnresolvedMention">
    <w:name w:val="Unresolved Mention"/>
    <w:basedOn w:val="DefaultParagraphFont"/>
    <w:uiPriority w:val="99"/>
    <w:semiHidden/>
    <w:unhideWhenUsed/>
    <w:rsid w:val="00D627E7"/>
    <w:rPr>
      <w:color w:val="605E5C"/>
      <w:shd w:val="clear" w:color="auto" w:fill="E1DFDD"/>
    </w:rPr>
  </w:style>
  <w:style w:type="character" w:styleId="FollowedHyperlink">
    <w:name w:val="FollowedHyperlink"/>
    <w:basedOn w:val="DefaultParagraphFont"/>
    <w:uiPriority w:val="99"/>
    <w:semiHidden/>
    <w:unhideWhenUsed/>
    <w:rsid w:val="007D4C10"/>
    <w:rPr>
      <w:color w:val="954F72" w:themeColor="followedHyperlink"/>
      <w:u w:val="single"/>
    </w:rPr>
  </w:style>
  <w:style w:type="paragraph" w:styleId="Header">
    <w:name w:val="header"/>
    <w:basedOn w:val="Normal"/>
    <w:link w:val="HeaderChar"/>
    <w:uiPriority w:val="99"/>
    <w:unhideWhenUsed/>
    <w:rsid w:val="00D86463"/>
    <w:pPr>
      <w:tabs>
        <w:tab w:val="center" w:pos="4513"/>
        <w:tab w:val="right" w:pos="9026"/>
      </w:tabs>
    </w:pPr>
  </w:style>
  <w:style w:type="character" w:customStyle="1" w:styleId="HeaderChar">
    <w:name w:val="Header Char"/>
    <w:basedOn w:val="DefaultParagraphFont"/>
    <w:link w:val="Header"/>
    <w:uiPriority w:val="99"/>
    <w:rsid w:val="00D8646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D86463"/>
  </w:style>
  <w:style w:type="paragraph" w:styleId="Footer">
    <w:name w:val="footer"/>
    <w:basedOn w:val="Normal"/>
    <w:link w:val="FooterChar"/>
    <w:uiPriority w:val="99"/>
    <w:unhideWhenUsed/>
    <w:rsid w:val="008E181F"/>
    <w:pPr>
      <w:tabs>
        <w:tab w:val="center" w:pos="4536"/>
        <w:tab w:val="right" w:pos="9072"/>
      </w:tabs>
    </w:pPr>
  </w:style>
  <w:style w:type="character" w:customStyle="1" w:styleId="FooterChar">
    <w:name w:val="Footer Char"/>
    <w:basedOn w:val="DefaultParagraphFont"/>
    <w:link w:val="Footer"/>
    <w:uiPriority w:val="99"/>
    <w:rsid w:val="008E181F"/>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51851">
      <w:bodyDiv w:val="1"/>
      <w:marLeft w:val="0"/>
      <w:marRight w:val="0"/>
      <w:marTop w:val="0"/>
      <w:marBottom w:val="0"/>
      <w:divBdr>
        <w:top w:val="none" w:sz="0" w:space="0" w:color="auto"/>
        <w:left w:val="none" w:sz="0" w:space="0" w:color="auto"/>
        <w:bottom w:val="none" w:sz="0" w:space="0" w:color="auto"/>
        <w:right w:val="none" w:sz="0" w:space="0" w:color="auto"/>
      </w:divBdr>
    </w:div>
    <w:div w:id="85658749">
      <w:bodyDiv w:val="1"/>
      <w:marLeft w:val="0"/>
      <w:marRight w:val="0"/>
      <w:marTop w:val="0"/>
      <w:marBottom w:val="0"/>
      <w:divBdr>
        <w:top w:val="none" w:sz="0" w:space="0" w:color="auto"/>
        <w:left w:val="none" w:sz="0" w:space="0" w:color="auto"/>
        <w:bottom w:val="none" w:sz="0" w:space="0" w:color="auto"/>
        <w:right w:val="none" w:sz="0" w:space="0" w:color="auto"/>
      </w:divBdr>
    </w:div>
    <w:div w:id="114639385">
      <w:bodyDiv w:val="1"/>
      <w:marLeft w:val="0"/>
      <w:marRight w:val="0"/>
      <w:marTop w:val="0"/>
      <w:marBottom w:val="0"/>
      <w:divBdr>
        <w:top w:val="none" w:sz="0" w:space="0" w:color="auto"/>
        <w:left w:val="none" w:sz="0" w:space="0" w:color="auto"/>
        <w:bottom w:val="none" w:sz="0" w:space="0" w:color="auto"/>
        <w:right w:val="none" w:sz="0" w:space="0" w:color="auto"/>
      </w:divBdr>
    </w:div>
    <w:div w:id="210194837">
      <w:bodyDiv w:val="1"/>
      <w:marLeft w:val="0"/>
      <w:marRight w:val="0"/>
      <w:marTop w:val="0"/>
      <w:marBottom w:val="0"/>
      <w:divBdr>
        <w:top w:val="none" w:sz="0" w:space="0" w:color="auto"/>
        <w:left w:val="none" w:sz="0" w:space="0" w:color="auto"/>
        <w:bottom w:val="none" w:sz="0" w:space="0" w:color="auto"/>
        <w:right w:val="none" w:sz="0" w:space="0" w:color="auto"/>
      </w:divBdr>
    </w:div>
    <w:div w:id="222719568">
      <w:bodyDiv w:val="1"/>
      <w:marLeft w:val="0"/>
      <w:marRight w:val="0"/>
      <w:marTop w:val="0"/>
      <w:marBottom w:val="0"/>
      <w:divBdr>
        <w:top w:val="none" w:sz="0" w:space="0" w:color="auto"/>
        <w:left w:val="none" w:sz="0" w:space="0" w:color="auto"/>
        <w:bottom w:val="none" w:sz="0" w:space="0" w:color="auto"/>
        <w:right w:val="none" w:sz="0" w:space="0" w:color="auto"/>
      </w:divBdr>
    </w:div>
    <w:div w:id="288245761">
      <w:bodyDiv w:val="1"/>
      <w:marLeft w:val="0"/>
      <w:marRight w:val="0"/>
      <w:marTop w:val="0"/>
      <w:marBottom w:val="0"/>
      <w:divBdr>
        <w:top w:val="none" w:sz="0" w:space="0" w:color="auto"/>
        <w:left w:val="none" w:sz="0" w:space="0" w:color="auto"/>
        <w:bottom w:val="none" w:sz="0" w:space="0" w:color="auto"/>
        <w:right w:val="none" w:sz="0" w:space="0" w:color="auto"/>
      </w:divBdr>
    </w:div>
    <w:div w:id="319890788">
      <w:bodyDiv w:val="1"/>
      <w:marLeft w:val="0"/>
      <w:marRight w:val="0"/>
      <w:marTop w:val="0"/>
      <w:marBottom w:val="0"/>
      <w:divBdr>
        <w:top w:val="none" w:sz="0" w:space="0" w:color="auto"/>
        <w:left w:val="none" w:sz="0" w:space="0" w:color="auto"/>
        <w:bottom w:val="none" w:sz="0" w:space="0" w:color="auto"/>
        <w:right w:val="none" w:sz="0" w:space="0" w:color="auto"/>
      </w:divBdr>
    </w:div>
    <w:div w:id="507404307">
      <w:bodyDiv w:val="1"/>
      <w:marLeft w:val="0"/>
      <w:marRight w:val="0"/>
      <w:marTop w:val="0"/>
      <w:marBottom w:val="0"/>
      <w:divBdr>
        <w:top w:val="none" w:sz="0" w:space="0" w:color="auto"/>
        <w:left w:val="none" w:sz="0" w:space="0" w:color="auto"/>
        <w:bottom w:val="none" w:sz="0" w:space="0" w:color="auto"/>
        <w:right w:val="none" w:sz="0" w:space="0" w:color="auto"/>
      </w:divBdr>
    </w:div>
    <w:div w:id="756901549">
      <w:bodyDiv w:val="1"/>
      <w:marLeft w:val="0"/>
      <w:marRight w:val="0"/>
      <w:marTop w:val="0"/>
      <w:marBottom w:val="0"/>
      <w:divBdr>
        <w:top w:val="none" w:sz="0" w:space="0" w:color="auto"/>
        <w:left w:val="none" w:sz="0" w:space="0" w:color="auto"/>
        <w:bottom w:val="none" w:sz="0" w:space="0" w:color="auto"/>
        <w:right w:val="none" w:sz="0" w:space="0" w:color="auto"/>
      </w:divBdr>
    </w:div>
    <w:div w:id="842358138">
      <w:bodyDiv w:val="1"/>
      <w:marLeft w:val="0"/>
      <w:marRight w:val="0"/>
      <w:marTop w:val="0"/>
      <w:marBottom w:val="0"/>
      <w:divBdr>
        <w:top w:val="none" w:sz="0" w:space="0" w:color="auto"/>
        <w:left w:val="none" w:sz="0" w:space="0" w:color="auto"/>
        <w:bottom w:val="none" w:sz="0" w:space="0" w:color="auto"/>
        <w:right w:val="none" w:sz="0" w:space="0" w:color="auto"/>
      </w:divBdr>
    </w:div>
    <w:div w:id="862014299">
      <w:bodyDiv w:val="1"/>
      <w:marLeft w:val="0"/>
      <w:marRight w:val="0"/>
      <w:marTop w:val="0"/>
      <w:marBottom w:val="0"/>
      <w:divBdr>
        <w:top w:val="none" w:sz="0" w:space="0" w:color="auto"/>
        <w:left w:val="none" w:sz="0" w:space="0" w:color="auto"/>
        <w:bottom w:val="none" w:sz="0" w:space="0" w:color="auto"/>
        <w:right w:val="none" w:sz="0" w:space="0" w:color="auto"/>
      </w:divBdr>
    </w:div>
    <w:div w:id="863515262">
      <w:bodyDiv w:val="1"/>
      <w:marLeft w:val="0"/>
      <w:marRight w:val="0"/>
      <w:marTop w:val="0"/>
      <w:marBottom w:val="0"/>
      <w:divBdr>
        <w:top w:val="none" w:sz="0" w:space="0" w:color="auto"/>
        <w:left w:val="none" w:sz="0" w:space="0" w:color="auto"/>
        <w:bottom w:val="none" w:sz="0" w:space="0" w:color="auto"/>
        <w:right w:val="none" w:sz="0" w:space="0" w:color="auto"/>
      </w:divBdr>
    </w:div>
    <w:div w:id="890462853">
      <w:bodyDiv w:val="1"/>
      <w:marLeft w:val="0"/>
      <w:marRight w:val="0"/>
      <w:marTop w:val="0"/>
      <w:marBottom w:val="0"/>
      <w:divBdr>
        <w:top w:val="none" w:sz="0" w:space="0" w:color="auto"/>
        <w:left w:val="none" w:sz="0" w:space="0" w:color="auto"/>
        <w:bottom w:val="none" w:sz="0" w:space="0" w:color="auto"/>
        <w:right w:val="none" w:sz="0" w:space="0" w:color="auto"/>
      </w:divBdr>
    </w:div>
    <w:div w:id="946044667">
      <w:bodyDiv w:val="1"/>
      <w:marLeft w:val="0"/>
      <w:marRight w:val="0"/>
      <w:marTop w:val="0"/>
      <w:marBottom w:val="0"/>
      <w:divBdr>
        <w:top w:val="none" w:sz="0" w:space="0" w:color="auto"/>
        <w:left w:val="none" w:sz="0" w:space="0" w:color="auto"/>
        <w:bottom w:val="none" w:sz="0" w:space="0" w:color="auto"/>
        <w:right w:val="none" w:sz="0" w:space="0" w:color="auto"/>
      </w:divBdr>
    </w:div>
    <w:div w:id="1006401392">
      <w:bodyDiv w:val="1"/>
      <w:marLeft w:val="0"/>
      <w:marRight w:val="0"/>
      <w:marTop w:val="0"/>
      <w:marBottom w:val="0"/>
      <w:divBdr>
        <w:top w:val="none" w:sz="0" w:space="0" w:color="auto"/>
        <w:left w:val="none" w:sz="0" w:space="0" w:color="auto"/>
        <w:bottom w:val="none" w:sz="0" w:space="0" w:color="auto"/>
        <w:right w:val="none" w:sz="0" w:space="0" w:color="auto"/>
      </w:divBdr>
    </w:div>
    <w:div w:id="1124076816">
      <w:bodyDiv w:val="1"/>
      <w:marLeft w:val="0"/>
      <w:marRight w:val="0"/>
      <w:marTop w:val="0"/>
      <w:marBottom w:val="0"/>
      <w:divBdr>
        <w:top w:val="none" w:sz="0" w:space="0" w:color="auto"/>
        <w:left w:val="none" w:sz="0" w:space="0" w:color="auto"/>
        <w:bottom w:val="none" w:sz="0" w:space="0" w:color="auto"/>
        <w:right w:val="none" w:sz="0" w:space="0" w:color="auto"/>
      </w:divBdr>
      <w:divsChild>
        <w:div w:id="684134779">
          <w:marLeft w:val="720"/>
          <w:marRight w:val="0"/>
          <w:marTop w:val="0"/>
          <w:marBottom w:val="0"/>
          <w:divBdr>
            <w:top w:val="none" w:sz="0" w:space="0" w:color="auto"/>
            <w:left w:val="none" w:sz="0" w:space="0" w:color="auto"/>
            <w:bottom w:val="none" w:sz="0" w:space="0" w:color="auto"/>
            <w:right w:val="none" w:sz="0" w:space="0" w:color="auto"/>
          </w:divBdr>
        </w:div>
        <w:div w:id="1860504349">
          <w:marLeft w:val="720"/>
          <w:marRight w:val="0"/>
          <w:marTop w:val="0"/>
          <w:marBottom w:val="0"/>
          <w:divBdr>
            <w:top w:val="none" w:sz="0" w:space="0" w:color="auto"/>
            <w:left w:val="none" w:sz="0" w:space="0" w:color="auto"/>
            <w:bottom w:val="none" w:sz="0" w:space="0" w:color="auto"/>
            <w:right w:val="none" w:sz="0" w:space="0" w:color="auto"/>
          </w:divBdr>
        </w:div>
        <w:div w:id="335502938">
          <w:marLeft w:val="720"/>
          <w:marRight w:val="0"/>
          <w:marTop w:val="0"/>
          <w:marBottom w:val="0"/>
          <w:divBdr>
            <w:top w:val="none" w:sz="0" w:space="0" w:color="auto"/>
            <w:left w:val="none" w:sz="0" w:space="0" w:color="auto"/>
            <w:bottom w:val="none" w:sz="0" w:space="0" w:color="auto"/>
            <w:right w:val="none" w:sz="0" w:space="0" w:color="auto"/>
          </w:divBdr>
        </w:div>
        <w:div w:id="1796750648">
          <w:marLeft w:val="720"/>
          <w:marRight w:val="0"/>
          <w:marTop w:val="0"/>
          <w:marBottom w:val="0"/>
          <w:divBdr>
            <w:top w:val="none" w:sz="0" w:space="0" w:color="auto"/>
            <w:left w:val="none" w:sz="0" w:space="0" w:color="auto"/>
            <w:bottom w:val="none" w:sz="0" w:space="0" w:color="auto"/>
            <w:right w:val="none" w:sz="0" w:space="0" w:color="auto"/>
          </w:divBdr>
        </w:div>
        <w:div w:id="791825955">
          <w:marLeft w:val="720"/>
          <w:marRight w:val="0"/>
          <w:marTop w:val="0"/>
          <w:marBottom w:val="0"/>
          <w:divBdr>
            <w:top w:val="none" w:sz="0" w:space="0" w:color="auto"/>
            <w:left w:val="none" w:sz="0" w:space="0" w:color="auto"/>
            <w:bottom w:val="none" w:sz="0" w:space="0" w:color="auto"/>
            <w:right w:val="none" w:sz="0" w:space="0" w:color="auto"/>
          </w:divBdr>
        </w:div>
      </w:divsChild>
    </w:div>
    <w:div w:id="1133863011">
      <w:bodyDiv w:val="1"/>
      <w:marLeft w:val="0"/>
      <w:marRight w:val="0"/>
      <w:marTop w:val="0"/>
      <w:marBottom w:val="0"/>
      <w:divBdr>
        <w:top w:val="none" w:sz="0" w:space="0" w:color="auto"/>
        <w:left w:val="none" w:sz="0" w:space="0" w:color="auto"/>
        <w:bottom w:val="none" w:sz="0" w:space="0" w:color="auto"/>
        <w:right w:val="none" w:sz="0" w:space="0" w:color="auto"/>
      </w:divBdr>
    </w:div>
    <w:div w:id="1152909339">
      <w:bodyDiv w:val="1"/>
      <w:marLeft w:val="0"/>
      <w:marRight w:val="0"/>
      <w:marTop w:val="0"/>
      <w:marBottom w:val="0"/>
      <w:divBdr>
        <w:top w:val="none" w:sz="0" w:space="0" w:color="auto"/>
        <w:left w:val="none" w:sz="0" w:space="0" w:color="auto"/>
        <w:bottom w:val="none" w:sz="0" w:space="0" w:color="auto"/>
        <w:right w:val="none" w:sz="0" w:space="0" w:color="auto"/>
      </w:divBdr>
    </w:div>
    <w:div w:id="1395474016">
      <w:bodyDiv w:val="1"/>
      <w:marLeft w:val="0"/>
      <w:marRight w:val="0"/>
      <w:marTop w:val="0"/>
      <w:marBottom w:val="0"/>
      <w:divBdr>
        <w:top w:val="none" w:sz="0" w:space="0" w:color="auto"/>
        <w:left w:val="none" w:sz="0" w:space="0" w:color="auto"/>
        <w:bottom w:val="none" w:sz="0" w:space="0" w:color="auto"/>
        <w:right w:val="none" w:sz="0" w:space="0" w:color="auto"/>
      </w:divBdr>
    </w:div>
    <w:div w:id="1431662398">
      <w:bodyDiv w:val="1"/>
      <w:marLeft w:val="0"/>
      <w:marRight w:val="0"/>
      <w:marTop w:val="0"/>
      <w:marBottom w:val="0"/>
      <w:divBdr>
        <w:top w:val="none" w:sz="0" w:space="0" w:color="auto"/>
        <w:left w:val="none" w:sz="0" w:space="0" w:color="auto"/>
        <w:bottom w:val="none" w:sz="0" w:space="0" w:color="auto"/>
        <w:right w:val="none" w:sz="0" w:space="0" w:color="auto"/>
      </w:divBdr>
    </w:div>
    <w:div w:id="1435250603">
      <w:bodyDiv w:val="1"/>
      <w:marLeft w:val="0"/>
      <w:marRight w:val="0"/>
      <w:marTop w:val="0"/>
      <w:marBottom w:val="0"/>
      <w:divBdr>
        <w:top w:val="none" w:sz="0" w:space="0" w:color="auto"/>
        <w:left w:val="none" w:sz="0" w:space="0" w:color="auto"/>
        <w:bottom w:val="none" w:sz="0" w:space="0" w:color="auto"/>
        <w:right w:val="none" w:sz="0" w:space="0" w:color="auto"/>
      </w:divBdr>
    </w:div>
    <w:div w:id="1441340515">
      <w:bodyDiv w:val="1"/>
      <w:marLeft w:val="0"/>
      <w:marRight w:val="0"/>
      <w:marTop w:val="0"/>
      <w:marBottom w:val="0"/>
      <w:divBdr>
        <w:top w:val="none" w:sz="0" w:space="0" w:color="auto"/>
        <w:left w:val="none" w:sz="0" w:space="0" w:color="auto"/>
        <w:bottom w:val="none" w:sz="0" w:space="0" w:color="auto"/>
        <w:right w:val="none" w:sz="0" w:space="0" w:color="auto"/>
      </w:divBdr>
    </w:div>
    <w:div w:id="1446460051">
      <w:bodyDiv w:val="1"/>
      <w:marLeft w:val="0"/>
      <w:marRight w:val="0"/>
      <w:marTop w:val="0"/>
      <w:marBottom w:val="0"/>
      <w:divBdr>
        <w:top w:val="none" w:sz="0" w:space="0" w:color="auto"/>
        <w:left w:val="none" w:sz="0" w:space="0" w:color="auto"/>
        <w:bottom w:val="none" w:sz="0" w:space="0" w:color="auto"/>
        <w:right w:val="none" w:sz="0" w:space="0" w:color="auto"/>
      </w:divBdr>
      <w:divsChild>
        <w:div w:id="778722834">
          <w:marLeft w:val="720"/>
          <w:marRight w:val="0"/>
          <w:marTop w:val="0"/>
          <w:marBottom w:val="0"/>
          <w:divBdr>
            <w:top w:val="none" w:sz="0" w:space="0" w:color="auto"/>
            <w:left w:val="none" w:sz="0" w:space="0" w:color="auto"/>
            <w:bottom w:val="none" w:sz="0" w:space="0" w:color="auto"/>
            <w:right w:val="none" w:sz="0" w:space="0" w:color="auto"/>
          </w:divBdr>
        </w:div>
        <w:div w:id="1845703790">
          <w:marLeft w:val="720"/>
          <w:marRight w:val="0"/>
          <w:marTop w:val="0"/>
          <w:marBottom w:val="0"/>
          <w:divBdr>
            <w:top w:val="none" w:sz="0" w:space="0" w:color="auto"/>
            <w:left w:val="none" w:sz="0" w:space="0" w:color="auto"/>
            <w:bottom w:val="none" w:sz="0" w:space="0" w:color="auto"/>
            <w:right w:val="none" w:sz="0" w:space="0" w:color="auto"/>
          </w:divBdr>
        </w:div>
        <w:div w:id="1643198045">
          <w:marLeft w:val="720"/>
          <w:marRight w:val="0"/>
          <w:marTop w:val="0"/>
          <w:marBottom w:val="0"/>
          <w:divBdr>
            <w:top w:val="none" w:sz="0" w:space="0" w:color="auto"/>
            <w:left w:val="none" w:sz="0" w:space="0" w:color="auto"/>
            <w:bottom w:val="none" w:sz="0" w:space="0" w:color="auto"/>
            <w:right w:val="none" w:sz="0" w:space="0" w:color="auto"/>
          </w:divBdr>
        </w:div>
        <w:div w:id="627011484">
          <w:marLeft w:val="720"/>
          <w:marRight w:val="0"/>
          <w:marTop w:val="0"/>
          <w:marBottom w:val="0"/>
          <w:divBdr>
            <w:top w:val="none" w:sz="0" w:space="0" w:color="auto"/>
            <w:left w:val="none" w:sz="0" w:space="0" w:color="auto"/>
            <w:bottom w:val="none" w:sz="0" w:space="0" w:color="auto"/>
            <w:right w:val="none" w:sz="0" w:space="0" w:color="auto"/>
          </w:divBdr>
        </w:div>
        <w:div w:id="2029406321">
          <w:marLeft w:val="720"/>
          <w:marRight w:val="0"/>
          <w:marTop w:val="0"/>
          <w:marBottom w:val="0"/>
          <w:divBdr>
            <w:top w:val="none" w:sz="0" w:space="0" w:color="auto"/>
            <w:left w:val="none" w:sz="0" w:space="0" w:color="auto"/>
            <w:bottom w:val="none" w:sz="0" w:space="0" w:color="auto"/>
            <w:right w:val="none" w:sz="0" w:space="0" w:color="auto"/>
          </w:divBdr>
        </w:div>
        <w:div w:id="536553607">
          <w:marLeft w:val="720"/>
          <w:marRight w:val="0"/>
          <w:marTop w:val="0"/>
          <w:marBottom w:val="0"/>
          <w:divBdr>
            <w:top w:val="none" w:sz="0" w:space="0" w:color="auto"/>
            <w:left w:val="none" w:sz="0" w:space="0" w:color="auto"/>
            <w:bottom w:val="none" w:sz="0" w:space="0" w:color="auto"/>
            <w:right w:val="none" w:sz="0" w:space="0" w:color="auto"/>
          </w:divBdr>
        </w:div>
      </w:divsChild>
    </w:div>
    <w:div w:id="1497918755">
      <w:bodyDiv w:val="1"/>
      <w:marLeft w:val="0"/>
      <w:marRight w:val="0"/>
      <w:marTop w:val="0"/>
      <w:marBottom w:val="0"/>
      <w:divBdr>
        <w:top w:val="none" w:sz="0" w:space="0" w:color="auto"/>
        <w:left w:val="none" w:sz="0" w:space="0" w:color="auto"/>
        <w:bottom w:val="none" w:sz="0" w:space="0" w:color="auto"/>
        <w:right w:val="none" w:sz="0" w:space="0" w:color="auto"/>
      </w:divBdr>
    </w:div>
    <w:div w:id="1509170123">
      <w:bodyDiv w:val="1"/>
      <w:marLeft w:val="0"/>
      <w:marRight w:val="0"/>
      <w:marTop w:val="0"/>
      <w:marBottom w:val="0"/>
      <w:divBdr>
        <w:top w:val="none" w:sz="0" w:space="0" w:color="auto"/>
        <w:left w:val="none" w:sz="0" w:space="0" w:color="auto"/>
        <w:bottom w:val="none" w:sz="0" w:space="0" w:color="auto"/>
        <w:right w:val="none" w:sz="0" w:space="0" w:color="auto"/>
      </w:divBdr>
    </w:div>
    <w:div w:id="1517035430">
      <w:bodyDiv w:val="1"/>
      <w:marLeft w:val="0"/>
      <w:marRight w:val="0"/>
      <w:marTop w:val="0"/>
      <w:marBottom w:val="0"/>
      <w:divBdr>
        <w:top w:val="none" w:sz="0" w:space="0" w:color="auto"/>
        <w:left w:val="none" w:sz="0" w:space="0" w:color="auto"/>
        <w:bottom w:val="none" w:sz="0" w:space="0" w:color="auto"/>
        <w:right w:val="none" w:sz="0" w:space="0" w:color="auto"/>
      </w:divBdr>
    </w:div>
    <w:div w:id="1569337309">
      <w:bodyDiv w:val="1"/>
      <w:marLeft w:val="0"/>
      <w:marRight w:val="0"/>
      <w:marTop w:val="0"/>
      <w:marBottom w:val="0"/>
      <w:divBdr>
        <w:top w:val="none" w:sz="0" w:space="0" w:color="auto"/>
        <w:left w:val="none" w:sz="0" w:space="0" w:color="auto"/>
        <w:bottom w:val="none" w:sz="0" w:space="0" w:color="auto"/>
        <w:right w:val="none" w:sz="0" w:space="0" w:color="auto"/>
      </w:divBdr>
    </w:div>
    <w:div w:id="1630012285">
      <w:bodyDiv w:val="1"/>
      <w:marLeft w:val="0"/>
      <w:marRight w:val="0"/>
      <w:marTop w:val="0"/>
      <w:marBottom w:val="0"/>
      <w:divBdr>
        <w:top w:val="none" w:sz="0" w:space="0" w:color="auto"/>
        <w:left w:val="none" w:sz="0" w:space="0" w:color="auto"/>
        <w:bottom w:val="none" w:sz="0" w:space="0" w:color="auto"/>
        <w:right w:val="none" w:sz="0" w:space="0" w:color="auto"/>
      </w:divBdr>
    </w:div>
    <w:div w:id="1652633031">
      <w:bodyDiv w:val="1"/>
      <w:marLeft w:val="0"/>
      <w:marRight w:val="0"/>
      <w:marTop w:val="0"/>
      <w:marBottom w:val="0"/>
      <w:divBdr>
        <w:top w:val="none" w:sz="0" w:space="0" w:color="auto"/>
        <w:left w:val="none" w:sz="0" w:space="0" w:color="auto"/>
        <w:bottom w:val="none" w:sz="0" w:space="0" w:color="auto"/>
        <w:right w:val="none" w:sz="0" w:space="0" w:color="auto"/>
      </w:divBdr>
    </w:div>
    <w:div w:id="1683698110">
      <w:bodyDiv w:val="1"/>
      <w:marLeft w:val="0"/>
      <w:marRight w:val="0"/>
      <w:marTop w:val="0"/>
      <w:marBottom w:val="0"/>
      <w:divBdr>
        <w:top w:val="none" w:sz="0" w:space="0" w:color="auto"/>
        <w:left w:val="none" w:sz="0" w:space="0" w:color="auto"/>
        <w:bottom w:val="none" w:sz="0" w:space="0" w:color="auto"/>
        <w:right w:val="none" w:sz="0" w:space="0" w:color="auto"/>
      </w:divBdr>
    </w:div>
    <w:div w:id="1849369401">
      <w:bodyDiv w:val="1"/>
      <w:marLeft w:val="0"/>
      <w:marRight w:val="0"/>
      <w:marTop w:val="0"/>
      <w:marBottom w:val="0"/>
      <w:divBdr>
        <w:top w:val="none" w:sz="0" w:space="0" w:color="auto"/>
        <w:left w:val="none" w:sz="0" w:space="0" w:color="auto"/>
        <w:bottom w:val="none" w:sz="0" w:space="0" w:color="auto"/>
        <w:right w:val="none" w:sz="0" w:space="0" w:color="auto"/>
      </w:divBdr>
    </w:div>
    <w:div w:id="1853105405">
      <w:bodyDiv w:val="1"/>
      <w:marLeft w:val="0"/>
      <w:marRight w:val="0"/>
      <w:marTop w:val="0"/>
      <w:marBottom w:val="0"/>
      <w:divBdr>
        <w:top w:val="none" w:sz="0" w:space="0" w:color="auto"/>
        <w:left w:val="none" w:sz="0" w:space="0" w:color="auto"/>
        <w:bottom w:val="none" w:sz="0" w:space="0" w:color="auto"/>
        <w:right w:val="none" w:sz="0" w:space="0" w:color="auto"/>
      </w:divBdr>
    </w:div>
    <w:div w:id="1942764394">
      <w:bodyDiv w:val="1"/>
      <w:marLeft w:val="0"/>
      <w:marRight w:val="0"/>
      <w:marTop w:val="0"/>
      <w:marBottom w:val="0"/>
      <w:divBdr>
        <w:top w:val="none" w:sz="0" w:space="0" w:color="auto"/>
        <w:left w:val="none" w:sz="0" w:space="0" w:color="auto"/>
        <w:bottom w:val="none" w:sz="0" w:space="0" w:color="auto"/>
        <w:right w:val="none" w:sz="0" w:space="0" w:color="auto"/>
      </w:divBdr>
    </w:div>
    <w:div w:id="1972441893">
      <w:bodyDiv w:val="1"/>
      <w:marLeft w:val="0"/>
      <w:marRight w:val="0"/>
      <w:marTop w:val="0"/>
      <w:marBottom w:val="0"/>
      <w:divBdr>
        <w:top w:val="none" w:sz="0" w:space="0" w:color="auto"/>
        <w:left w:val="none" w:sz="0" w:space="0" w:color="auto"/>
        <w:bottom w:val="none" w:sz="0" w:space="0" w:color="auto"/>
        <w:right w:val="none" w:sz="0" w:space="0" w:color="auto"/>
      </w:divBdr>
    </w:div>
    <w:div w:id="207056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cmillanenglish.com/pronunciation-skil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acmillanenglish.com/pronunciation-skill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cmillanenglish.com/pronunciation-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2479</Words>
  <Characters>14134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underhill</dc:creator>
  <cp:keywords/>
  <dc:description/>
  <cp:lastModifiedBy>Hanna Kryszewska</cp:lastModifiedBy>
  <cp:revision>4</cp:revision>
  <dcterms:created xsi:type="dcterms:W3CDTF">2024-05-24T12:25:00Z</dcterms:created>
  <dcterms:modified xsi:type="dcterms:W3CDTF">2024-05-24T12:35:00Z</dcterms:modified>
</cp:coreProperties>
</file>