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6C3E2" w14:textId="77777777" w:rsidR="00B71336" w:rsidRPr="00705E82" w:rsidRDefault="00B71336" w:rsidP="00204E38">
      <w:pPr>
        <w:spacing w:after="0" w:line="240" w:lineRule="auto"/>
        <w:rPr>
          <w:rStyle w:val="Strong"/>
          <w:rFonts w:ascii="Times New Roman" w:hAnsi="Times New Roman"/>
          <w:bCs/>
          <w:color w:val="353535"/>
          <w:spacing w:val="7"/>
          <w:sz w:val="28"/>
          <w:szCs w:val="28"/>
          <w:lang w:val="en-GB"/>
        </w:rPr>
      </w:pPr>
      <w:r w:rsidRPr="00705E82">
        <w:rPr>
          <w:rStyle w:val="Strong"/>
          <w:rFonts w:ascii="Times New Roman" w:hAnsi="Times New Roman"/>
          <w:bCs/>
          <w:color w:val="353535"/>
          <w:spacing w:val="7"/>
          <w:sz w:val="28"/>
          <w:szCs w:val="28"/>
          <w:lang w:val="en-GB"/>
        </w:rPr>
        <w:t>The 48</w:t>
      </w:r>
      <w:r w:rsidRPr="00705E82">
        <w:rPr>
          <w:rStyle w:val="Strong"/>
          <w:rFonts w:ascii="Times New Roman" w:hAnsi="Times New Roman"/>
          <w:bCs/>
          <w:color w:val="353535"/>
          <w:spacing w:val="7"/>
          <w:sz w:val="28"/>
          <w:szCs w:val="28"/>
          <w:vertAlign w:val="superscript"/>
          <w:lang w:val="en-GB"/>
        </w:rPr>
        <w:t>th</w:t>
      </w:r>
      <w:r w:rsidRPr="00705E82">
        <w:rPr>
          <w:rStyle w:val="Strong"/>
          <w:rFonts w:ascii="Times New Roman" w:hAnsi="Times New Roman"/>
          <w:bCs/>
          <w:color w:val="353535"/>
          <w:spacing w:val="7"/>
          <w:sz w:val="28"/>
          <w:szCs w:val="28"/>
          <w:lang w:val="en-GB"/>
        </w:rPr>
        <w:t xml:space="preserve"> Annual Conference of TESOL Spain</w:t>
      </w:r>
    </w:p>
    <w:p w14:paraId="29238F11" w14:textId="77777777" w:rsidR="0017319B" w:rsidRDefault="0017319B" w:rsidP="00204E38">
      <w:pPr>
        <w:spacing w:after="0" w:line="240" w:lineRule="auto"/>
        <w:rPr>
          <w:rStyle w:val="Strong"/>
          <w:rFonts w:ascii="Times New Roman" w:hAnsi="Times New Roman"/>
          <w:bCs/>
          <w:color w:val="353535"/>
          <w:spacing w:val="7"/>
          <w:sz w:val="28"/>
          <w:szCs w:val="28"/>
          <w:lang w:val="en-GB"/>
        </w:rPr>
      </w:pPr>
    </w:p>
    <w:p w14:paraId="12157B3D" w14:textId="219582B9" w:rsidR="00B71336" w:rsidRPr="0017319B" w:rsidRDefault="00B71336" w:rsidP="00204E38">
      <w:pPr>
        <w:spacing w:after="0" w:line="240" w:lineRule="auto"/>
        <w:rPr>
          <w:rFonts w:ascii="Times New Roman" w:hAnsi="Times New Roman"/>
          <w:lang w:val="en-GB"/>
        </w:rPr>
      </w:pPr>
      <w:r w:rsidRPr="0017319B">
        <w:rPr>
          <w:rStyle w:val="Strong"/>
          <w:rFonts w:ascii="Times New Roman" w:hAnsi="Times New Roman"/>
          <w:bCs/>
          <w:color w:val="353535"/>
          <w:spacing w:val="7"/>
          <w:lang w:val="en-GB"/>
        </w:rPr>
        <w:t>Judit Fehér, Hunga</w:t>
      </w:r>
      <w:r w:rsidR="0017319B">
        <w:rPr>
          <w:rStyle w:val="Strong"/>
          <w:rFonts w:ascii="Times New Roman" w:hAnsi="Times New Roman"/>
          <w:bCs/>
          <w:color w:val="353535"/>
          <w:spacing w:val="7"/>
          <w:lang w:val="en-GB"/>
        </w:rPr>
        <w:t>ry</w:t>
      </w:r>
    </w:p>
    <w:p w14:paraId="5D25873C" w14:textId="77777777" w:rsidR="00B71336" w:rsidRPr="00705E82" w:rsidRDefault="00B71336" w:rsidP="00204E38">
      <w:pPr>
        <w:spacing w:after="0" w:line="240" w:lineRule="auto"/>
        <w:rPr>
          <w:rFonts w:ascii="Times New Roman" w:hAnsi="Times New Roman"/>
          <w:lang w:val="en-GB"/>
        </w:rPr>
      </w:pPr>
    </w:p>
    <w:p w14:paraId="4181E8FB" w14:textId="6D4F714E" w:rsidR="00B71336" w:rsidRPr="0017319B" w:rsidRDefault="00B71336" w:rsidP="00204E38">
      <w:pPr>
        <w:spacing w:after="0" w:line="240" w:lineRule="auto"/>
        <w:rPr>
          <w:rFonts w:ascii="Times New Roman" w:hAnsi="Times New Roman"/>
          <w:color w:val="0070C0"/>
          <w:lang w:val="en-GB"/>
        </w:rPr>
      </w:pPr>
      <w:smartTag w:uri="urn:schemas-microsoft-com:office:smarttags" w:element="PersonName">
        <w:smartTagPr>
          <w:attr w:name="ProductID" w:val="Judit Fehér"/>
        </w:smartTagPr>
        <w:smartTag w:uri="urn:schemas-microsoft-com:office:smarttags" w:element="country-region">
          <w:r w:rsidRPr="00705E82">
            <w:rPr>
              <w:rFonts w:ascii="Times New Roman" w:hAnsi="Times New Roman"/>
              <w:lang w:val="en-GB"/>
            </w:rPr>
            <w:t>Judit Fehér</w:t>
          </w:r>
        </w:smartTag>
      </w:smartTag>
      <w:r w:rsidRPr="00705E82">
        <w:rPr>
          <w:rFonts w:ascii="Times New Roman" w:hAnsi="Times New Roman"/>
          <w:lang w:val="en-GB"/>
        </w:rPr>
        <w:t xml:space="preserve"> is a freelance teacher, teacher trainer and materials writer. Her professional interests are HLT</w:t>
      </w:r>
      <w:r w:rsidRPr="00705E82">
        <w:rPr>
          <w:rFonts w:ascii="Times New Roman" w:hAnsi="Times New Roman"/>
          <w:shd w:val="clear" w:color="auto" w:fill="FFFFFF"/>
          <w:lang w:val="en-GB"/>
        </w:rPr>
        <w:t>,</w:t>
      </w:r>
      <w:r w:rsidRPr="00705E82">
        <w:rPr>
          <w:rFonts w:ascii="Times New Roman" w:hAnsi="Times New Roman"/>
          <w:color w:val="444444"/>
          <w:shd w:val="clear" w:color="auto" w:fill="FFFFFF"/>
          <w:lang w:val="en-GB"/>
        </w:rPr>
        <w:t xml:space="preserve"> </w:t>
      </w:r>
      <w:r w:rsidRPr="00705E82">
        <w:rPr>
          <w:rFonts w:ascii="Times New Roman" w:hAnsi="Times New Roman"/>
          <w:lang w:val="en-GB"/>
        </w:rPr>
        <w:t xml:space="preserve">CLIL, global education and global skills, materials writing, creativity and the arts. As a teacher trainer, Judit has worked internationally, most notably for Pilgrims, British Study Centres, the Bridge and </w:t>
      </w:r>
      <w:proofErr w:type="spellStart"/>
      <w:smartTag w:uri="urn:schemas-microsoft-com:office:smarttags" w:element="PlaceName">
        <w:smartTag w:uri="urn:schemas-microsoft-com:office:smarttags" w:element="country-region">
          <w:smartTag w:uri="urn:schemas-microsoft-com:office:smarttags" w:element="PlaceName">
            <w:smartTag w:uri="urn:schemas-microsoft-com:office:smarttags" w:element="place">
              <w:r w:rsidRPr="00705E82">
                <w:rPr>
                  <w:rFonts w:ascii="Times New Roman" w:hAnsi="Times New Roman"/>
                  <w:lang w:val="en-GB"/>
                </w:rPr>
                <w:t>Europass</w:t>
              </w:r>
            </w:smartTag>
          </w:smartTag>
          <w:proofErr w:type="spellEnd"/>
          <w:r w:rsidRPr="00705E82">
            <w:rPr>
              <w:rFonts w:ascii="Times New Roman" w:hAnsi="Times New Roman"/>
              <w:lang w:val="en-GB"/>
            </w:rPr>
            <w:t xml:space="preserve"> </w:t>
          </w:r>
          <w:smartTag w:uri="urn:schemas-microsoft-com:office:smarttags" w:element="PlaceName">
            <w:smartTag w:uri="urn:schemas-microsoft-com:office:smarttags" w:element="country-region">
              <w:r w:rsidRPr="00705E82">
                <w:rPr>
                  <w:rFonts w:ascii="Times New Roman" w:hAnsi="Times New Roman"/>
                  <w:lang w:val="en-GB"/>
                </w:rPr>
                <w:t>Teachers</w:t>
              </w:r>
            </w:smartTag>
          </w:smartTag>
          <w:r w:rsidRPr="00705E82">
            <w:rPr>
              <w:rFonts w:ascii="Times New Roman" w:hAnsi="Times New Roman"/>
              <w:lang w:val="en-GB"/>
            </w:rPr>
            <w:t xml:space="preserve"> </w:t>
          </w:r>
          <w:smartTag w:uri="urn:schemas-microsoft-com:office:smarttags" w:element="PlaceType">
            <w:smartTag w:uri="urn:schemas-microsoft-com:office:smarttags" w:element="country-region">
              <w:r w:rsidRPr="00705E82">
                <w:rPr>
                  <w:rFonts w:ascii="Times New Roman" w:hAnsi="Times New Roman"/>
                  <w:lang w:val="en-GB"/>
                </w:rPr>
                <w:t>Academy</w:t>
              </w:r>
            </w:smartTag>
          </w:smartTag>
        </w:smartTag>
      </w:smartTag>
      <w:r w:rsidRPr="00705E82">
        <w:rPr>
          <w:rFonts w:ascii="Times New Roman" w:hAnsi="Times New Roman"/>
          <w:lang w:val="en-GB"/>
        </w:rPr>
        <w:t xml:space="preserve">. Most of her teaching materials target secondary students. She is the co-author of </w:t>
      </w:r>
      <w:r w:rsidRPr="00705E82">
        <w:rPr>
          <w:rFonts w:ascii="Times New Roman" w:hAnsi="Times New Roman"/>
          <w:i/>
          <w:iCs/>
          <w:lang w:val="en-GB"/>
        </w:rPr>
        <w:t>Creative Resources</w:t>
      </w:r>
      <w:r w:rsidRPr="00705E82">
        <w:rPr>
          <w:rFonts w:ascii="Times New Roman" w:hAnsi="Times New Roman"/>
          <w:lang w:val="en-GB"/>
        </w:rPr>
        <w:t xml:space="preserve"> with </w:t>
      </w:r>
      <w:smartTag w:uri="urn:schemas-microsoft-com:office:smarttags" w:element="PersonName">
        <w:smartTagPr>
          <w:attr w:name="ProductID" w:val="Bonnie Tsai"/>
        </w:smartTagPr>
        <w:smartTag w:uri="urn:schemas-microsoft-com:office:smarttags" w:element="country-region">
          <w:r w:rsidRPr="00705E82">
            <w:rPr>
              <w:rFonts w:ascii="Times New Roman" w:hAnsi="Times New Roman"/>
              <w:lang w:val="en-GB"/>
            </w:rPr>
            <w:t>Bonnie Tsai</w:t>
          </w:r>
        </w:smartTag>
      </w:smartTag>
      <w:r w:rsidRPr="00705E82">
        <w:rPr>
          <w:rFonts w:ascii="Times New Roman" w:hAnsi="Times New Roman"/>
          <w:lang w:val="en-GB"/>
        </w:rPr>
        <w:t xml:space="preserve"> (IAL, </w:t>
      </w:r>
      <w:smartTag w:uri="urn:schemas-microsoft-com:office:smarttags" w:element="City">
        <w:smartTag w:uri="urn:schemas-microsoft-com:office:smarttags" w:element="country-region">
          <w:smartTag w:uri="urn:schemas-microsoft-com:office:smarttags" w:element="place">
            <w:r w:rsidRPr="00705E82">
              <w:rPr>
                <w:rFonts w:ascii="Times New Roman" w:hAnsi="Times New Roman"/>
                <w:lang w:val="en-GB"/>
              </w:rPr>
              <w:t>Atlanta</w:t>
            </w:r>
          </w:smartTag>
        </w:smartTag>
      </w:smartTag>
      <w:r w:rsidRPr="00705E82">
        <w:rPr>
          <w:rFonts w:ascii="Times New Roman" w:hAnsi="Times New Roman"/>
          <w:lang w:val="en-GB"/>
        </w:rPr>
        <w:t>, 2004).</w:t>
      </w:r>
      <w:r w:rsidR="0017319B">
        <w:rPr>
          <w:rFonts w:ascii="Times New Roman" w:hAnsi="Times New Roman"/>
          <w:lang w:val="en-GB"/>
        </w:rPr>
        <w:t xml:space="preserve"> </w:t>
      </w:r>
      <w:r w:rsidR="0017319B" w:rsidRPr="00705E82">
        <w:rPr>
          <w:rFonts w:ascii="Times New Roman" w:hAnsi="Times New Roman"/>
          <w:lang w:val="en-GB"/>
        </w:rPr>
        <w:t xml:space="preserve">Email: </w:t>
      </w:r>
      <w:hyperlink r:id="rId6" w:history="1">
        <w:r w:rsidR="0017319B" w:rsidRPr="0017319B">
          <w:rPr>
            <w:rStyle w:val="Hyperlink"/>
            <w:rFonts w:ascii="Times New Roman" w:hAnsi="Times New Roman"/>
            <w:color w:val="auto"/>
            <w:spacing w:val="7"/>
            <w:u w:val="none"/>
            <w:lang w:val="en-GB"/>
          </w:rPr>
          <w:t>jr.feher@gmail.com</w:t>
        </w:r>
      </w:hyperlink>
      <w:r w:rsidR="0017319B">
        <w:t xml:space="preserve">, </w:t>
      </w:r>
      <w:hyperlink r:id="rId7" w:history="1">
        <w:r w:rsidRPr="0017319B">
          <w:rPr>
            <w:rStyle w:val="Hyperlink"/>
            <w:rFonts w:ascii="Times New Roman" w:hAnsi="Times New Roman"/>
            <w:color w:val="0070C0"/>
            <w:lang w:val="en-GB"/>
          </w:rPr>
          <w:t>https://www.linkedin.com/in/judit-feh%C3%A9r-37151b19/</w:t>
        </w:r>
      </w:hyperlink>
      <w:r w:rsidRPr="0017319B">
        <w:rPr>
          <w:rFonts w:ascii="Times New Roman" w:hAnsi="Times New Roman"/>
          <w:color w:val="0070C0"/>
          <w:lang w:val="en-GB"/>
        </w:rPr>
        <w:t> </w:t>
      </w:r>
    </w:p>
    <w:p w14:paraId="680989B9" w14:textId="77777777" w:rsidR="00B71336" w:rsidRPr="00705E82" w:rsidRDefault="00B71336" w:rsidP="00204E38">
      <w:pPr>
        <w:spacing w:after="0" w:line="240" w:lineRule="auto"/>
        <w:rPr>
          <w:rFonts w:ascii="Times New Roman" w:hAnsi="Times New Roman"/>
          <w:lang w:val="en-GB"/>
        </w:rPr>
      </w:pPr>
    </w:p>
    <w:p w14:paraId="50F56528" w14:textId="77777777" w:rsidR="00B71336" w:rsidRPr="00705E82" w:rsidRDefault="00B71336" w:rsidP="00204E38">
      <w:pPr>
        <w:spacing w:after="0" w:line="240" w:lineRule="auto"/>
        <w:rPr>
          <w:rFonts w:ascii="Times New Roman" w:hAnsi="Times New Roman"/>
          <w:b/>
          <w:bCs/>
          <w:lang w:val="en-GB"/>
        </w:rPr>
      </w:pPr>
      <w:r w:rsidRPr="00705E82">
        <w:rPr>
          <w:rFonts w:ascii="Times New Roman" w:hAnsi="Times New Roman"/>
          <w:b/>
          <w:bCs/>
          <w:lang w:val="en-GB"/>
        </w:rPr>
        <w:t>Introduction</w:t>
      </w:r>
    </w:p>
    <w:p w14:paraId="71369F66" w14:textId="77777777" w:rsidR="00B71336" w:rsidRPr="00705E82" w:rsidRDefault="00B71336" w:rsidP="00204E38">
      <w:pPr>
        <w:spacing w:after="0" w:line="240" w:lineRule="auto"/>
        <w:rPr>
          <w:rFonts w:ascii="Times New Roman" w:hAnsi="Times New Roman"/>
          <w:lang w:val="en-GB"/>
        </w:rPr>
      </w:pPr>
    </w:p>
    <w:p w14:paraId="578DED29" w14:textId="77777777" w:rsidR="00B71336" w:rsidRPr="00705E82" w:rsidRDefault="00B71336" w:rsidP="00204E38">
      <w:pPr>
        <w:spacing w:after="0" w:line="240" w:lineRule="auto"/>
        <w:rPr>
          <w:rFonts w:ascii="Times New Roman" w:hAnsi="Times New Roman"/>
          <w:lang w:val="en-GB"/>
        </w:rPr>
      </w:pPr>
      <w:r w:rsidRPr="00705E82">
        <w:rPr>
          <w:rFonts w:ascii="Times New Roman" w:hAnsi="Times New Roman"/>
          <w:lang w:val="en-GB"/>
        </w:rPr>
        <w:t xml:space="preserve">The 48th Annual National Convention of TESOL Spain was held from 14th to16th </w:t>
      </w:r>
      <w:r>
        <w:rPr>
          <w:rFonts w:ascii="Times New Roman" w:hAnsi="Times New Roman"/>
          <w:lang w:val="en-GB"/>
        </w:rPr>
        <w:t xml:space="preserve">of March in </w:t>
      </w:r>
      <w:smartTag w:uri="urn:schemas-microsoft-com:office:smarttags" w:element="City">
        <w:smartTag w:uri="urn:schemas-microsoft-com:office:smarttags" w:element="place">
          <w:r w:rsidRPr="00705E82">
            <w:rPr>
              <w:rFonts w:ascii="Times New Roman" w:hAnsi="Times New Roman"/>
              <w:lang w:val="en-GB"/>
            </w:rPr>
            <w:t>Burgos</w:t>
          </w:r>
        </w:smartTag>
      </w:smartTag>
      <w:r w:rsidRPr="00705E82">
        <w:rPr>
          <w:rFonts w:ascii="Times New Roman" w:hAnsi="Times New Roman"/>
          <w:lang w:val="en-GB"/>
        </w:rPr>
        <w:t xml:space="preserve">. For me, the conference started earlier in </w:t>
      </w:r>
      <w:smartTag w:uri="urn:schemas-microsoft-com:office:smarttags" w:element="City">
        <w:smartTag w:uri="urn:schemas-microsoft-com:office:smarttags" w:element="place">
          <w:r w:rsidRPr="00705E82">
            <w:rPr>
              <w:rFonts w:ascii="Times New Roman" w:hAnsi="Times New Roman"/>
              <w:lang w:val="en-GB"/>
            </w:rPr>
            <w:t>Segovia</w:t>
          </w:r>
        </w:smartTag>
      </w:smartTag>
      <w:r w:rsidRPr="00705E82">
        <w:rPr>
          <w:rFonts w:ascii="Times New Roman" w:hAnsi="Times New Roman"/>
          <w:lang w:val="en-GB"/>
        </w:rPr>
        <w:t xml:space="preserve">. The new training centre of Pilgrims is in </w:t>
      </w:r>
      <w:smartTag w:uri="urn:schemas-microsoft-com:office:smarttags" w:element="City">
        <w:r w:rsidRPr="00705E82">
          <w:rPr>
            <w:rFonts w:ascii="Times New Roman" w:hAnsi="Times New Roman"/>
            <w:lang w:val="en-GB"/>
          </w:rPr>
          <w:t>Segovia</w:t>
        </w:r>
      </w:smartTag>
      <w:r w:rsidRPr="00705E82">
        <w:rPr>
          <w:rFonts w:ascii="Times New Roman" w:hAnsi="Times New Roman"/>
          <w:lang w:val="en-GB"/>
        </w:rPr>
        <w:t xml:space="preserve">, and with some of my Pilgrims colleagues, I travelled to </w:t>
      </w:r>
      <w:smartTag w:uri="urn:schemas-microsoft-com:office:smarttags" w:element="City">
        <w:r w:rsidRPr="00705E82">
          <w:rPr>
            <w:rFonts w:ascii="Times New Roman" w:hAnsi="Times New Roman"/>
            <w:lang w:val="en-GB"/>
          </w:rPr>
          <w:t>Burgos</w:t>
        </w:r>
      </w:smartTag>
      <w:r w:rsidRPr="00705E82">
        <w:rPr>
          <w:rFonts w:ascii="Times New Roman" w:hAnsi="Times New Roman"/>
          <w:lang w:val="en-GB"/>
        </w:rPr>
        <w:t xml:space="preserve"> from </w:t>
      </w:r>
      <w:smartTag w:uri="urn:schemas-microsoft-com:office:smarttags" w:element="City">
        <w:smartTag w:uri="urn:schemas-microsoft-com:office:smarttags" w:element="place">
          <w:r w:rsidRPr="00705E82">
            <w:rPr>
              <w:rFonts w:ascii="Times New Roman" w:hAnsi="Times New Roman"/>
              <w:lang w:val="en-GB"/>
            </w:rPr>
            <w:t>Segovia</w:t>
          </w:r>
        </w:smartTag>
      </w:smartTag>
      <w:r w:rsidRPr="00705E82">
        <w:rPr>
          <w:rFonts w:ascii="Times New Roman" w:hAnsi="Times New Roman"/>
          <w:lang w:val="en-GB"/>
        </w:rPr>
        <w:t xml:space="preserve">. We were waiting for the </w:t>
      </w:r>
      <w:smartTag w:uri="urn:schemas-microsoft-com:office:smarttags" w:element="City">
        <w:smartTag w:uri="urn:schemas-microsoft-com:office:smarttags" w:element="country-region">
          <w:r w:rsidRPr="00705E82">
            <w:rPr>
              <w:rFonts w:ascii="Times New Roman" w:hAnsi="Times New Roman"/>
              <w:lang w:val="en-GB"/>
            </w:rPr>
            <w:t>Segovia</w:t>
          </w:r>
        </w:smartTag>
      </w:smartTag>
      <w:r w:rsidRPr="00705E82">
        <w:rPr>
          <w:rFonts w:ascii="Times New Roman" w:hAnsi="Times New Roman"/>
          <w:lang w:val="en-GB"/>
        </w:rPr>
        <w:t xml:space="preserve"> – </w:t>
      </w:r>
      <w:smartTag w:uri="urn:schemas-microsoft-com:office:smarttags" w:element="City">
        <w:smartTag w:uri="urn:schemas-microsoft-com:office:smarttags" w:element="country-region">
          <w:r w:rsidRPr="00705E82">
            <w:rPr>
              <w:rFonts w:ascii="Times New Roman" w:hAnsi="Times New Roman"/>
              <w:lang w:val="en-GB"/>
            </w:rPr>
            <w:t>Burgos</w:t>
          </w:r>
        </w:smartTag>
      </w:smartTag>
      <w:r w:rsidRPr="00705E82">
        <w:rPr>
          <w:rFonts w:ascii="Times New Roman" w:hAnsi="Times New Roman"/>
          <w:lang w:val="en-GB"/>
        </w:rPr>
        <w:t xml:space="preserve"> express and chatting as language teachers do when a kind young woman asked us, “Are you travelling to the conference in </w:t>
      </w:r>
      <w:smartTag w:uri="urn:schemas-microsoft-com:office:smarttags" w:element="City">
        <w:smartTag w:uri="urn:schemas-microsoft-com:office:smarttags" w:element="country-region">
          <w:smartTag w:uri="urn:schemas-microsoft-com:office:smarttags" w:element="place">
            <w:r w:rsidRPr="00705E82">
              <w:rPr>
                <w:rFonts w:ascii="Times New Roman" w:hAnsi="Times New Roman"/>
                <w:lang w:val="en-GB"/>
              </w:rPr>
              <w:t>Burgos</w:t>
            </w:r>
          </w:smartTag>
        </w:smartTag>
      </w:smartTag>
      <w:r w:rsidRPr="00705E82">
        <w:rPr>
          <w:rFonts w:ascii="Times New Roman" w:hAnsi="Times New Roman"/>
          <w:lang w:val="en-GB"/>
        </w:rPr>
        <w:t>, too?” In the train, there were several more colleagues and a friendly, ‘feel at home’ atmosphere that continued all the way through the conference.</w:t>
      </w:r>
    </w:p>
    <w:p w14:paraId="7AD02751" w14:textId="77777777" w:rsidR="00B71336" w:rsidRPr="00705E82" w:rsidRDefault="00B71336" w:rsidP="00204E38">
      <w:pPr>
        <w:spacing w:after="0" w:line="240" w:lineRule="auto"/>
        <w:rPr>
          <w:rFonts w:ascii="Times New Roman" w:hAnsi="Times New Roman"/>
          <w:lang w:val="en-GB"/>
        </w:rPr>
      </w:pPr>
    </w:p>
    <w:p w14:paraId="1E813E12" w14:textId="77777777" w:rsidR="00B71336" w:rsidRPr="00705E82" w:rsidRDefault="00B71336" w:rsidP="00204E38">
      <w:pPr>
        <w:spacing w:after="0" w:line="240" w:lineRule="auto"/>
        <w:rPr>
          <w:rFonts w:ascii="Times New Roman" w:hAnsi="Times New Roman"/>
          <w:lang w:val="en-GB"/>
        </w:rPr>
      </w:pPr>
      <w:r w:rsidRPr="00705E82">
        <w:rPr>
          <w:rFonts w:ascii="Times New Roman" w:hAnsi="Times New Roman"/>
          <w:lang w:val="en-GB"/>
        </w:rPr>
        <w:t>The theme of the conference was brilliantly summed up by this witty title: “</w:t>
      </w:r>
      <w:r w:rsidRPr="00705E82">
        <w:rPr>
          <w:rFonts w:ascii="Times New Roman" w:hAnsi="Times New Roman"/>
          <w:i/>
          <w:iCs/>
          <w:lang w:val="en-GB"/>
        </w:rPr>
        <w:t>Evolving Paths: Roots and Routes</w:t>
      </w:r>
      <w:r w:rsidRPr="00705E82">
        <w:rPr>
          <w:rFonts w:ascii="Times New Roman" w:hAnsi="Times New Roman"/>
          <w:lang w:val="en-GB"/>
        </w:rPr>
        <w:t>”.  This is how the organisers elaborate on the theme in their introductory message on the conference website: “I</w:t>
      </w:r>
      <w:r w:rsidRPr="00705E82">
        <w:rPr>
          <w:rFonts w:ascii="Times New Roman" w:hAnsi="Times New Roman"/>
          <w:sz w:val="28"/>
          <w:szCs w:val="28"/>
        </w:rPr>
        <w:t>t suggests a progression, an ongoing process where the 'roots' represent the foundational knowledge and cultural heritage that each individual brings to the learning environment.” The poster image suggests that our new routes are created by tapping into and being fed by the many roots we share. From plenaries to workshops, different aspects of these fundamental ideas were discussed and demonstrated in a lot of engaging and instructive ways.</w:t>
      </w:r>
    </w:p>
    <w:p w14:paraId="5F3704E4" w14:textId="77777777" w:rsidR="00B71336" w:rsidRPr="00705E82" w:rsidRDefault="00B71336" w:rsidP="00E47EAD">
      <w:pPr>
        <w:spacing w:after="0" w:line="240" w:lineRule="auto"/>
        <w:rPr>
          <w:rFonts w:ascii="Times New Roman" w:hAnsi="Times New Roman"/>
          <w:lang w:val="en-GB"/>
        </w:rPr>
      </w:pPr>
    </w:p>
    <w:p w14:paraId="22E1A66A" w14:textId="45B9F3F1" w:rsidR="0017319B" w:rsidRDefault="00B27BE7" w:rsidP="0017319B">
      <w:pPr>
        <w:spacing w:after="0" w:line="240" w:lineRule="auto"/>
        <w:jc w:val="center"/>
        <w:rPr>
          <w:rFonts w:ascii="Times New Roman" w:hAnsi="Times New Roman"/>
          <w:kern w:val="0"/>
          <w:lang w:val="en-GB" w:eastAsia="hu-HU" w:bidi="mr-IN"/>
        </w:rPr>
      </w:pPr>
      <w:r>
        <w:rPr>
          <w:rFonts w:ascii="Times New Roman" w:hAnsi="Times New Roman"/>
          <w:noProof/>
          <w:kern w:val="0"/>
          <w:lang w:val="en-GB" w:eastAsia="hu-HU" w:bidi="mr-IN"/>
        </w:rPr>
        <w:drawing>
          <wp:inline distT="0" distB="0" distL="0" distR="0" wp14:anchorId="780F3653" wp14:editId="43324EB3">
            <wp:extent cx="1574800" cy="2095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4800" cy="2095500"/>
                    </a:xfrm>
                    <a:prstGeom prst="rect">
                      <a:avLst/>
                    </a:prstGeom>
                    <a:noFill/>
                    <a:ln>
                      <a:noFill/>
                    </a:ln>
                  </pic:spPr>
                </pic:pic>
              </a:graphicData>
            </a:graphic>
          </wp:inline>
        </w:drawing>
      </w:r>
    </w:p>
    <w:p w14:paraId="17B3B472" w14:textId="77777777" w:rsidR="0017319B" w:rsidRDefault="0017319B" w:rsidP="0017319B">
      <w:pPr>
        <w:spacing w:after="0" w:line="240" w:lineRule="auto"/>
        <w:jc w:val="center"/>
        <w:rPr>
          <w:rFonts w:ascii="Times New Roman" w:hAnsi="Times New Roman"/>
          <w:kern w:val="0"/>
          <w:lang w:val="en-GB" w:eastAsia="hu-HU" w:bidi="mr-IN"/>
        </w:rPr>
      </w:pPr>
    </w:p>
    <w:p w14:paraId="5CC37C30" w14:textId="1054DE52" w:rsidR="00B71336" w:rsidRPr="00705E82" w:rsidRDefault="00B71336" w:rsidP="0017319B">
      <w:pPr>
        <w:spacing w:after="0" w:line="240" w:lineRule="auto"/>
        <w:jc w:val="center"/>
        <w:rPr>
          <w:rFonts w:ascii="Times New Roman" w:hAnsi="Times New Roman"/>
          <w:kern w:val="0"/>
          <w:lang w:val="en-GB" w:eastAsia="hu-HU" w:bidi="mr-IN"/>
        </w:rPr>
      </w:pPr>
      <w:r w:rsidRPr="00705E82">
        <w:rPr>
          <w:rFonts w:ascii="Times New Roman" w:hAnsi="Times New Roman"/>
          <w:kern w:val="0"/>
          <w:lang w:val="en-GB" w:eastAsia="hu-HU" w:bidi="mr-IN"/>
        </w:rPr>
        <w:t xml:space="preserve">Conference poster </w:t>
      </w:r>
      <w:hyperlink r:id="rId9" w:history="1">
        <w:r w:rsidRPr="00705E82">
          <w:rPr>
            <w:rStyle w:val="Hyperlink"/>
            <w:rFonts w:ascii="Times New Roman" w:hAnsi="Times New Roman"/>
            <w:kern w:val="0"/>
            <w:lang w:val="en-GB" w:eastAsia="hu-HU" w:bidi="mr-IN"/>
          </w:rPr>
          <w:t>https://www.tesolspainburgos2025.com/home</w:t>
        </w:r>
      </w:hyperlink>
    </w:p>
    <w:p w14:paraId="528023B7" w14:textId="77777777" w:rsidR="00B71336" w:rsidRDefault="00B71336" w:rsidP="00150D36">
      <w:pPr>
        <w:spacing w:after="0" w:line="240" w:lineRule="auto"/>
        <w:rPr>
          <w:rFonts w:ascii="Times New Roman" w:hAnsi="Times New Roman"/>
          <w:b/>
          <w:bCs/>
        </w:rPr>
      </w:pPr>
    </w:p>
    <w:p w14:paraId="18E6FB00" w14:textId="77777777" w:rsidR="00B71336" w:rsidRPr="00705E82" w:rsidRDefault="00B71336" w:rsidP="00150D36">
      <w:pPr>
        <w:spacing w:after="0" w:line="240" w:lineRule="auto"/>
        <w:rPr>
          <w:rFonts w:ascii="Times New Roman" w:hAnsi="Times New Roman"/>
          <w:lang w:val="en-GB"/>
        </w:rPr>
      </w:pPr>
      <w:r w:rsidRPr="00705E82">
        <w:rPr>
          <w:rFonts w:ascii="Times New Roman" w:hAnsi="Times New Roman"/>
          <w:b/>
          <w:bCs/>
        </w:rPr>
        <w:t xml:space="preserve">A. Talks and workshops </w:t>
      </w:r>
      <w:hyperlink r:id="rId10" w:history="1">
        <w:r w:rsidRPr="00705E82">
          <w:rPr>
            <w:rStyle w:val="Hyperlink"/>
            <w:rFonts w:ascii="Times New Roman" w:hAnsi="Times New Roman"/>
            <w:lang w:val="en-GB"/>
          </w:rPr>
          <w:t>https://www.tesolspainburgos2025.com/timetable</w:t>
        </w:r>
      </w:hyperlink>
    </w:p>
    <w:p w14:paraId="7037E878" w14:textId="77777777" w:rsidR="00B71336" w:rsidRPr="00705E82" w:rsidRDefault="00B71336" w:rsidP="00150D36">
      <w:pPr>
        <w:spacing w:after="0" w:line="240" w:lineRule="auto"/>
        <w:rPr>
          <w:rFonts w:ascii="Times New Roman" w:hAnsi="Times New Roman"/>
          <w:lang w:val="en-GB"/>
        </w:rPr>
      </w:pPr>
    </w:p>
    <w:p w14:paraId="2BDE29A6" w14:textId="77777777" w:rsidR="00B71336" w:rsidRPr="00705E82" w:rsidRDefault="00B71336" w:rsidP="00150D36">
      <w:pPr>
        <w:spacing w:after="0" w:line="240" w:lineRule="auto"/>
        <w:rPr>
          <w:rFonts w:ascii="Times New Roman" w:hAnsi="Times New Roman"/>
          <w:b/>
          <w:bCs/>
        </w:rPr>
      </w:pPr>
      <w:r w:rsidRPr="00705E82">
        <w:rPr>
          <w:rFonts w:ascii="Times New Roman" w:hAnsi="Times New Roman"/>
          <w:b/>
          <w:bCs/>
        </w:rPr>
        <w:t>1. Plenaries</w:t>
      </w:r>
    </w:p>
    <w:p w14:paraId="04F08812" w14:textId="77777777" w:rsidR="00B71336" w:rsidRPr="00705E82" w:rsidRDefault="00B71336" w:rsidP="00150D36">
      <w:pPr>
        <w:spacing w:after="0" w:line="240" w:lineRule="auto"/>
        <w:rPr>
          <w:rFonts w:ascii="Times New Roman" w:hAnsi="Times New Roman"/>
        </w:rPr>
      </w:pPr>
    </w:p>
    <w:p w14:paraId="1AA0C7F3" w14:textId="77777777" w:rsidR="00B71336" w:rsidRPr="00705E82" w:rsidRDefault="00B71336" w:rsidP="00150D36">
      <w:pPr>
        <w:pStyle w:val="ListParagraph"/>
        <w:spacing w:after="0" w:line="240" w:lineRule="auto"/>
        <w:ind w:left="0"/>
        <w:rPr>
          <w:rFonts w:ascii="Times New Roman" w:hAnsi="Times New Roman"/>
          <w:lang w:val="en-GB"/>
        </w:rPr>
      </w:pPr>
      <w:r w:rsidRPr="00705E82">
        <w:rPr>
          <w:rFonts w:ascii="Times New Roman" w:hAnsi="Times New Roman"/>
          <w:b/>
          <w:bCs/>
        </w:rPr>
        <w:t xml:space="preserve">a. The </w:t>
      </w:r>
      <w:r w:rsidRPr="00705E82">
        <w:rPr>
          <w:rFonts w:ascii="Times New Roman" w:hAnsi="Times New Roman"/>
          <w:b/>
          <w:bCs/>
          <w:lang w:val="en-GB"/>
        </w:rPr>
        <w:t>opening plenary</w:t>
      </w:r>
      <w:r w:rsidRPr="00705E82">
        <w:rPr>
          <w:rFonts w:ascii="Times New Roman" w:hAnsi="Times New Roman"/>
          <w:lang w:val="en-GB"/>
        </w:rPr>
        <w:t xml:space="preserve"> was given by </w:t>
      </w:r>
      <w:r w:rsidRPr="00440E83">
        <w:rPr>
          <w:rFonts w:ascii="Times New Roman" w:hAnsi="Times New Roman"/>
          <w:b/>
          <w:bCs/>
          <w:lang w:val="en-GB"/>
        </w:rPr>
        <w:t>Darío Luis Banegas</w:t>
      </w:r>
      <w:r w:rsidRPr="00705E82">
        <w:rPr>
          <w:rFonts w:ascii="Times New Roman" w:hAnsi="Times New Roman"/>
          <w:lang w:val="en-GB"/>
        </w:rPr>
        <w:t xml:space="preserve"> titled ‘</w:t>
      </w:r>
      <w:r w:rsidRPr="00705E82">
        <w:rPr>
          <w:rFonts w:ascii="Times New Roman" w:hAnsi="Times New Roman"/>
          <w:i/>
          <w:iCs/>
          <w:lang w:val="en-GB"/>
        </w:rPr>
        <w:t>Roots and Routes in Social Justice in English Language Teaching: Who’s on Board?</w:t>
      </w:r>
      <w:r w:rsidRPr="00705E82">
        <w:rPr>
          <w:rFonts w:ascii="Times New Roman" w:hAnsi="Times New Roman"/>
          <w:lang w:val="en-GB"/>
        </w:rPr>
        <w:t xml:space="preserve">’  The talk revolved around social justice in the language classroom, with real life examples from projects in </w:t>
      </w:r>
      <w:smartTag w:uri="urn:schemas-microsoft-com:office:smarttags" w:element="country-region">
        <w:smartTag w:uri="urn:schemas-microsoft-com:office:smarttags" w:element="place">
          <w:r w:rsidRPr="00705E82">
            <w:rPr>
              <w:rFonts w:ascii="Times New Roman" w:hAnsi="Times New Roman"/>
              <w:lang w:val="en-GB"/>
            </w:rPr>
            <w:t>Argentina</w:t>
          </w:r>
        </w:smartTag>
      </w:smartTag>
      <w:r w:rsidRPr="00705E82">
        <w:rPr>
          <w:rFonts w:ascii="Times New Roman" w:hAnsi="Times New Roman"/>
          <w:lang w:val="en-GB"/>
        </w:rPr>
        <w:t xml:space="preserve"> and the Basque Country.  We learnt about the four pillars of social justice in education, which are:  1. Inclusion – who’s on board?  2. Relevance - the local community;  3. Democracy – participation  4. Teacher Agency – driving force.</w:t>
      </w:r>
    </w:p>
    <w:p w14:paraId="25236B9A" w14:textId="77777777" w:rsidR="00B71336" w:rsidRPr="00705E82" w:rsidRDefault="00B71336" w:rsidP="00204E38">
      <w:pPr>
        <w:spacing w:after="0" w:line="240" w:lineRule="auto"/>
        <w:rPr>
          <w:rFonts w:ascii="Times New Roman" w:hAnsi="Times New Roman"/>
          <w:kern w:val="0"/>
          <w:lang w:val="en-GB" w:eastAsia="hu-HU" w:bidi="mr-IN"/>
        </w:rPr>
      </w:pPr>
    </w:p>
    <w:p w14:paraId="5AE3C0DF" w14:textId="77777777" w:rsidR="00B71336" w:rsidRPr="00705E82" w:rsidRDefault="00B71336" w:rsidP="0065111A">
      <w:pPr>
        <w:pStyle w:val="ListParagraph"/>
        <w:spacing w:after="0" w:line="240" w:lineRule="auto"/>
        <w:ind w:left="0"/>
        <w:rPr>
          <w:rFonts w:ascii="Times New Roman" w:hAnsi="Times New Roman"/>
          <w:lang w:val="en-GB"/>
        </w:rPr>
      </w:pPr>
      <w:r w:rsidRPr="00705E82">
        <w:rPr>
          <w:rFonts w:ascii="Times New Roman" w:hAnsi="Times New Roman"/>
          <w:b/>
          <w:bCs/>
          <w:lang w:val="en-GB"/>
        </w:rPr>
        <w:t>b. The mid-conference plenary</w:t>
      </w:r>
      <w:r w:rsidRPr="00705E82">
        <w:rPr>
          <w:rFonts w:ascii="Times New Roman" w:hAnsi="Times New Roman"/>
          <w:lang w:val="en-GB"/>
        </w:rPr>
        <w:t xml:space="preserve">, </w:t>
      </w:r>
      <w:r w:rsidRPr="00705E82">
        <w:rPr>
          <w:rFonts w:ascii="Times New Roman" w:hAnsi="Times New Roman"/>
          <w:b/>
          <w:bCs/>
          <w:lang w:val="en-GB"/>
        </w:rPr>
        <w:t>‘</w:t>
      </w:r>
      <w:r w:rsidRPr="00705E82">
        <w:rPr>
          <w:rFonts w:ascii="Times New Roman" w:hAnsi="Times New Roman"/>
          <w:i/>
          <w:iCs/>
          <w:lang w:val="en-GB"/>
        </w:rPr>
        <w:t xml:space="preserve">Transformative teaching: seven principles for a critical language pedagogy’ </w:t>
      </w:r>
      <w:r w:rsidRPr="00705E82">
        <w:rPr>
          <w:rFonts w:ascii="Times New Roman" w:hAnsi="Times New Roman"/>
          <w:lang w:val="en-GB"/>
        </w:rPr>
        <w:t xml:space="preserve">was delivered by </w:t>
      </w:r>
      <w:r w:rsidRPr="00440E83">
        <w:rPr>
          <w:rFonts w:ascii="Times New Roman" w:hAnsi="Times New Roman"/>
          <w:b/>
          <w:bCs/>
          <w:lang w:val="en-GB"/>
        </w:rPr>
        <w:t>Rose Aylett</w:t>
      </w:r>
      <w:r w:rsidRPr="00705E82">
        <w:rPr>
          <w:rFonts w:ascii="Times New Roman" w:hAnsi="Times New Roman"/>
          <w:lang w:val="en-GB"/>
        </w:rPr>
        <w:t>. Rose based her talk on Paolo Freire’s work, which initiated critical pedagogy, and considered teaching as a political act.  She posed the question: ‘</w:t>
      </w:r>
      <w:r w:rsidRPr="00440E83">
        <w:rPr>
          <w:rFonts w:ascii="Times New Roman" w:hAnsi="Times New Roman"/>
          <w:i/>
          <w:iCs/>
          <w:lang w:val="en-GB"/>
        </w:rPr>
        <w:t>What could critical language pedagogy look like</w:t>
      </w:r>
      <w:r w:rsidRPr="00705E82">
        <w:rPr>
          <w:rFonts w:ascii="Times New Roman" w:hAnsi="Times New Roman"/>
          <w:lang w:val="en-GB"/>
        </w:rPr>
        <w:t>?’ In her answer to this question she discussed and demonstrated the seven principals of critical language pedagogy, which are: 1. Contextualized – learner’s context and values;  2. Socio-political – relevant global issues included or not?;  3. Problem-posing - posing knowledge as a problem;  4. Participatory - active involvement of learners;  5. Dialogic – teacher-learner power equality: knowledge is mediated;  6. Collaborative – projects, process evaluation;  7. Action-oriented - activism, acting on what is learned.</w:t>
      </w:r>
    </w:p>
    <w:p w14:paraId="6E6B0140" w14:textId="77777777" w:rsidR="00B71336" w:rsidRPr="00705E82" w:rsidRDefault="00B71336" w:rsidP="008B5708">
      <w:pPr>
        <w:pStyle w:val="ListParagraph"/>
        <w:spacing w:after="0" w:line="240" w:lineRule="auto"/>
        <w:ind w:left="0"/>
        <w:rPr>
          <w:rFonts w:ascii="Times New Roman" w:hAnsi="Times New Roman"/>
          <w:lang w:val="en-GB"/>
        </w:rPr>
      </w:pPr>
    </w:p>
    <w:p w14:paraId="1A1BF714" w14:textId="77777777" w:rsidR="00B71336" w:rsidRPr="00705E82" w:rsidRDefault="00B71336" w:rsidP="008B5708">
      <w:pPr>
        <w:spacing w:after="0" w:line="240" w:lineRule="auto"/>
        <w:rPr>
          <w:rFonts w:ascii="Times New Roman" w:hAnsi="Times New Roman"/>
          <w:lang w:val="en-GB"/>
        </w:rPr>
      </w:pPr>
      <w:r w:rsidRPr="00705E82">
        <w:rPr>
          <w:rFonts w:ascii="Times New Roman" w:hAnsi="Times New Roman"/>
          <w:b/>
          <w:bCs/>
          <w:lang w:val="en-GB"/>
        </w:rPr>
        <w:t xml:space="preserve">c. </w:t>
      </w:r>
      <w:r w:rsidRPr="00440E83">
        <w:rPr>
          <w:rFonts w:ascii="Times New Roman" w:hAnsi="Times New Roman"/>
          <w:b/>
          <w:bCs/>
          <w:kern w:val="0"/>
          <w:lang w:val="en-GB"/>
        </w:rPr>
        <w:t>Mina Patel</w:t>
      </w:r>
      <w:r w:rsidRPr="00705E82">
        <w:rPr>
          <w:rFonts w:ascii="Times New Roman" w:hAnsi="Times New Roman"/>
          <w:kern w:val="0"/>
          <w:lang w:val="en-GB"/>
        </w:rPr>
        <w:t xml:space="preserve">’s </w:t>
      </w:r>
      <w:r w:rsidRPr="00705E82">
        <w:rPr>
          <w:rFonts w:ascii="Times New Roman" w:hAnsi="Times New Roman"/>
          <w:b/>
          <w:bCs/>
          <w:kern w:val="0"/>
          <w:lang w:val="en-GB"/>
        </w:rPr>
        <w:t>closing</w:t>
      </w:r>
      <w:r w:rsidRPr="00705E82">
        <w:rPr>
          <w:rFonts w:ascii="Times New Roman" w:hAnsi="Times New Roman"/>
          <w:b/>
          <w:bCs/>
          <w:lang w:val="en-GB"/>
        </w:rPr>
        <w:t xml:space="preserve"> plenary</w:t>
      </w:r>
      <w:r w:rsidRPr="00705E82">
        <w:rPr>
          <w:rFonts w:ascii="Times New Roman" w:hAnsi="Times New Roman"/>
          <w:lang w:val="en-GB"/>
        </w:rPr>
        <w:t>, ‘</w:t>
      </w:r>
      <w:r w:rsidRPr="00705E82">
        <w:rPr>
          <w:rFonts w:ascii="Times New Roman" w:hAnsi="Times New Roman"/>
          <w:i/>
          <w:iCs/>
          <w:kern w:val="0"/>
          <w:lang w:val="en-GB"/>
        </w:rPr>
        <w:t>The future of English: what’s in it for the Gens?’</w:t>
      </w:r>
      <w:r w:rsidRPr="00705E82">
        <w:rPr>
          <w:rFonts w:ascii="Times New Roman" w:hAnsi="Times New Roman"/>
          <w:kern w:val="0"/>
          <w:lang w:val="en-GB"/>
        </w:rPr>
        <w:t xml:space="preserve">  was an engaging mix of</w:t>
      </w:r>
      <w:r>
        <w:rPr>
          <w:rFonts w:ascii="Times New Roman" w:hAnsi="Times New Roman"/>
          <w:kern w:val="0"/>
          <w:lang w:val="en-GB"/>
        </w:rPr>
        <w:t xml:space="preserve"> her personal experience and a</w:t>
      </w:r>
      <w:r w:rsidRPr="00705E82">
        <w:rPr>
          <w:rFonts w:ascii="Times New Roman" w:hAnsi="Times New Roman"/>
          <w:kern w:val="0"/>
          <w:lang w:val="en-GB"/>
        </w:rPr>
        <w:t xml:space="preserve"> British Council research the aim of which was to find answers to the question in the title, and which Mina participated in. The findings were summarised in the research paper ‘</w:t>
      </w:r>
      <w:r w:rsidRPr="00705E82">
        <w:rPr>
          <w:rFonts w:ascii="Times New Roman" w:hAnsi="Times New Roman"/>
          <w:i/>
          <w:iCs/>
        </w:rPr>
        <w:t>Future of English: Global Perspectives’</w:t>
      </w:r>
      <w:r w:rsidRPr="00705E82">
        <w:rPr>
          <w:rFonts w:ascii="Times New Roman" w:hAnsi="Times New Roman"/>
        </w:rPr>
        <w:t xml:space="preserve"> (2023) </w:t>
      </w:r>
      <w:hyperlink r:id="rId11" w:history="1">
        <w:r w:rsidRPr="00705E82">
          <w:rPr>
            <w:rStyle w:val="Hyperlink"/>
            <w:rFonts w:ascii="Times New Roman" w:hAnsi="Times New Roman"/>
            <w:lang w:val="en-GB"/>
          </w:rPr>
          <w:t>https://mktgfiles.britishcouncil.org/hubfs/FoE_Research%20Summary_single%20page_for%20download_revisedV2.pdf</w:t>
        </w:r>
      </w:hyperlink>
      <w:r w:rsidRPr="00705E82">
        <w:rPr>
          <w:rFonts w:ascii="Times New Roman" w:hAnsi="Times New Roman"/>
        </w:rPr>
        <w:t xml:space="preserve"> of which Mina is a co-author. Both the research paper and Mina’s plenary</w:t>
      </w:r>
      <w:r w:rsidRPr="00705E82">
        <w:rPr>
          <w:rFonts w:ascii="Times New Roman" w:hAnsi="Times New Roman"/>
          <w:lang w:val="en-GB"/>
        </w:rPr>
        <w:t xml:space="preserve"> boil the findings down to eight thematic questions, which together offer a framework for further research, reflection and decision making. These questions relate to the future popularity of English, its role in multilingualism and as the medium of education, teacher relevance and AI, public and private English language provision, equity gap and the effect of technology on it, and finally the effect of employment requirements.</w:t>
      </w:r>
    </w:p>
    <w:p w14:paraId="3DE27370" w14:textId="77777777" w:rsidR="00B71336" w:rsidRPr="00705E82" w:rsidRDefault="00B71336" w:rsidP="008B5708">
      <w:pPr>
        <w:pStyle w:val="ListParagraph"/>
        <w:spacing w:after="0" w:line="240" w:lineRule="auto"/>
        <w:ind w:left="0"/>
        <w:rPr>
          <w:rFonts w:ascii="Times New Roman" w:hAnsi="Times New Roman"/>
          <w:lang w:val="en-GB"/>
        </w:rPr>
      </w:pPr>
    </w:p>
    <w:p w14:paraId="337359DE" w14:textId="77777777" w:rsidR="00B71336" w:rsidRPr="009B5837" w:rsidRDefault="00B71336" w:rsidP="00204E38">
      <w:pPr>
        <w:spacing w:after="0" w:line="240" w:lineRule="auto"/>
        <w:rPr>
          <w:rFonts w:ascii="Times New Roman" w:hAnsi="Times New Roman"/>
          <w:b/>
          <w:bCs/>
          <w:lang w:val="en-GB"/>
        </w:rPr>
      </w:pPr>
      <w:r w:rsidRPr="009B5837">
        <w:rPr>
          <w:rFonts w:ascii="Times New Roman" w:hAnsi="Times New Roman"/>
          <w:b/>
          <w:bCs/>
          <w:lang w:val="en-GB"/>
        </w:rPr>
        <w:t>2. Simultaneous workshops and talks</w:t>
      </w:r>
    </w:p>
    <w:p w14:paraId="6B4B6CBE" w14:textId="77777777" w:rsidR="00B71336" w:rsidRDefault="00B71336" w:rsidP="00204E38">
      <w:pPr>
        <w:spacing w:after="0" w:line="240" w:lineRule="auto"/>
        <w:rPr>
          <w:rFonts w:ascii="Times New Roman" w:hAnsi="Times New Roman"/>
          <w:lang w:val="en-GB"/>
        </w:rPr>
      </w:pPr>
    </w:p>
    <w:p w14:paraId="47979FB9" w14:textId="77777777" w:rsidR="00B71336" w:rsidRDefault="00B71336" w:rsidP="00204E38">
      <w:pPr>
        <w:spacing w:after="0" w:line="240" w:lineRule="auto"/>
        <w:rPr>
          <w:rFonts w:ascii="Times New Roman" w:hAnsi="Times New Roman"/>
          <w:lang w:val="en-GB"/>
        </w:rPr>
      </w:pPr>
      <w:r>
        <w:rPr>
          <w:rFonts w:ascii="Times New Roman" w:hAnsi="Times New Roman"/>
          <w:lang w:val="en-GB"/>
        </w:rPr>
        <w:t>There were 14 time slots for the parallel workshops and talks, and each timeslot had a keynote speaker, whose presentation was live streamed and recorded. These keynote presentations had different focuses from the plenaries, and covered important topics such as materials writing, teacher wellbeing, understanding and working with teenagers, gender bias, pronunciation, AI, visuals, diversity, mediation,</w:t>
      </w:r>
      <w:r w:rsidRPr="00502EC2">
        <w:rPr>
          <w:rFonts w:ascii="Times New Roman" w:hAnsi="Times New Roman"/>
          <w:lang w:val="en-GB"/>
        </w:rPr>
        <w:t xml:space="preserve"> </w:t>
      </w:r>
      <w:r>
        <w:rPr>
          <w:rFonts w:ascii="Times New Roman" w:hAnsi="Times New Roman"/>
          <w:lang w:val="en-GB"/>
        </w:rPr>
        <w:t xml:space="preserve">and inclusion.  </w:t>
      </w:r>
    </w:p>
    <w:p w14:paraId="1ED748DC" w14:textId="77777777" w:rsidR="00B71336" w:rsidRDefault="00B71336" w:rsidP="00204E38">
      <w:pPr>
        <w:spacing w:after="0" w:line="240" w:lineRule="auto"/>
        <w:rPr>
          <w:rFonts w:ascii="Times New Roman" w:hAnsi="Times New Roman"/>
          <w:lang w:val="en-GB"/>
        </w:rPr>
      </w:pPr>
      <w:r>
        <w:rPr>
          <w:rFonts w:ascii="Times New Roman" w:hAnsi="Times New Roman"/>
          <w:lang w:val="en-GB"/>
        </w:rPr>
        <w:t xml:space="preserve">Let me share with you some takeaways and tips from a couple of talks I attended. </w:t>
      </w:r>
    </w:p>
    <w:p w14:paraId="4412F2CB" w14:textId="77777777" w:rsidR="00B71336" w:rsidRDefault="00B71336" w:rsidP="00204E38">
      <w:pPr>
        <w:spacing w:after="0" w:line="240" w:lineRule="auto"/>
        <w:rPr>
          <w:rFonts w:ascii="Times New Roman" w:hAnsi="Times New Roman"/>
          <w:lang w:val="en-GB"/>
        </w:rPr>
      </w:pPr>
    </w:p>
    <w:p w14:paraId="25F92B8A" w14:textId="77777777" w:rsidR="00B71336" w:rsidRPr="00705E82" w:rsidRDefault="00B71336" w:rsidP="000D582E">
      <w:pPr>
        <w:spacing w:after="0" w:line="240" w:lineRule="auto"/>
        <w:rPr>
          <w:rFonts w:ascii="Times New Roman" w:hAnsi="Times New Roman"/>
          <w:kern w:val="0"/>
          <w:lang w:val="en-GB"/>
        </w:rPr>
      </w:pPr>
      <w:r w:rsidRPr="000D582E">
        <w:rPr>
          <w:rFonts w:ascii="Times New Roman" w:hAnsi="Times New Roman"/>
          <w:b/>
          <w:bCs/>
          <w:color w:val="000000"/>
          <w:kern w:val="0"/>
          <w:lang w:val="en-GB"/>
        </w:rPr>
        <w:t>a.</w:t>
      </w:r>
      <w:r>
        <w:rPr>
          <w:rFonts w:ascii="Times New Roman" w:hAnsi="Times New Roman"/>
          <w:color w:val="000000"/>
          <w:kern w:val="0"/>
          <w:lang w:val="en-GB"/>
        </w:rPr>
        <w:t xml:space="preserve"> If you teach higher level students, who might be tempted to hand in research papers and </w:t>
      </w:r>
      <w:r w:rsidRPr="009E1074">
        <w:rPr>
          <w:rFonts w:ascii="Times New Roman" w:hAnsi="Times New Roman"/>
          <w:b/>
          <w:bCs/>
          <w:color w:val="000000"/>
          <w:kern w:val="0"/>
          <w:lang w:val="en-GB"/>
        </w:rPr>
        <w:t xml:space="preserve">essays created by an AI tool </w:t>
      </w:r>
      <w:r>
        <w:rPr>
          <w:rFonts w:ascii="Times New Roman" w:hAnsi="Times New Roman"/>
          <w:color w:val="000000"/>
          <w:kern w:val="0"/>
          <w:lang w:val="en-GB"/>
        </w:rPr>
        <w:t xml:space="preserve">as their own work, </w:t>
      </w:r>
      <w:r w:rsidRPr="00CF3AEA">
        <w:rPr>
          <w:rFonts w:ascii="Times New Roman" w:hAnsi="Times New Roman"/>
          <w:b/>
          <w:bCs/>
          <w:color w:val="000000"/>
          <w:kern w:val="0"/>
          <w:lang w:val="en-GB"/>
        </w:rPr>
        <w:t>Jennifer McCoy &amp; Judy Wren’</w:t>
      </w:r>
      <w:r>
        <w:rPr>
          <w:rFonts w:ascii="Times New Roman" w:hAnsi="Times New Roman"/>
          <w:color w:val="000000"/>
          <w:kern w:val="0"/>
          <w:lang w:val="en-GB"/>
        </w:rPr>
        <w:t xml:space="preserve">s advice from </w:t>
      </w:r>
      <w:r>
        <w:rPr>
          <w:rFonts w:ascii="Times New Roman" w:hAnsi="Times New Roman"/>
          <w:color w:val="000000"/>
          <w:kern w:val="0"/>
          <w:lang w:val="en-GB"/>
        </w:rPr>
        <w:lastRenderedPageBreak/>
        <w:t>their talk, ‘</w:t>
      </w:r>
      <w:r w:rsidRPr="00234923">
        <w:rPr>
          <w:rFonts w:ascii="Times New Roman" w:hAnsi="Times New Roman"/>
          <w:i/>
          <w:iCs/>
          <w:color w:val="000000"/>
          <w:kern w:val="0"/>
          <w:lang w:val="en-GB"/>
        </w:rPr>
        <w:t>Fostering Critical Thinkers in the Age of AI’</w:t>
      </w:r>
      <w:r>
        <w:rPr>
          <w:rFonts w:ascii="Times New Roman" w:hAnsi="Times New Roman"/>
          <w:i/>
          <w:iCs/>
          <w:color w:val="000000"/>
          <w:kern w:val="0"/>
          <w:lang w:val="en-GB"/>
        </w:rPr>
        <w:t xml:space="preserve"> </w:t>
      </w:r>
      <w:r>
        <w:rPr>
          <w:rFonts w:ascii="Times New Roman" w:hAnsi="Times New Roman"/>
          <w:color w:val="000000"/>
          <w:kern w:val="0"/>
          <w:lang w:val="en-GB"/>
        </w:rPr>
        <w:t xml:space="preserve">may be useful:  Ask students to </w:t>
      </w:r>
      <w:r w:rsidRPr="00705E82">
        <w:rPr>
          <w:rFonts w:ascii="Times New Roman" w:hAnsi="Times New Roman"/>
          <w:kern w:val="0"/>
          <w:lang w:val="en-GB"/>
        </w:rPr>
        <w:t xml:space="preserve">use </w:t>
      </w:r>
      <w:r>
        <w:rPr>
          <w:rFonts w:ascii="Times New Roman" w:hAnsi="Times New Roman"/>
          <w:kern w:val="0"/>
          <w:lang w:val="en-GB"/>
        </w:rPr>
        <w:t xml:space="preserve">AI </w:t>
      </w:r>
      <w:r w:rsidRPr="00705E82">
        <w:rPr>
          <w:rFonts w:ascii="Times New Roman" w:hAnsi="Times New Roman"/>
          <w:kern w:val="0"/>
          <w:lang w:val="en-GB"/>
        </w:rPr>
        <w:t xml:space="preserve">and </w:t>
      </w:r>
      <w:r>
        <w:rPr>
          <w:rFonts w:ascii="Times New Roman" w:hAnsi="Times New Roman"/>
          <w:kern w:val="0"/>
          <w:lang w:val="en-GB"/>
        </w:rPr>
        <w:t xml:space="preserve">then </w:t>
      </w:r>
      <w:r w:rsidRPr="00705E82">
        <w:rPr>
          <w:rFonts w:ascii="Times New Roman" w:hAnsi="Times New Roman"/>
          <w:kern w:val="0"/>
          <w:lang w:val="en-GB"/>
        </w:rPr>
        <w:t>critically evaluate AI’s contribution</w:t>
      </w:r>
      <w:r>
        <w:rPr>
          <w:rFonts w:ascii="Times New Roman" w:hAnsi="Times New Roman"/>
          <w:kern w:val="0"/>
          <w:lang w:val="en-GB"/>
        </w:rPr>
        <w:t>. Regarding assessment, p</w:t>
      </w:r>
      <w:r w:rsidRPr="00705E82">
        <w:rPr>
          <w:rFonts w:ascii="Times New Roman" w:hAnsi="Times New Roman"/>
          <w:kern w:val="0"/>
          <w:lang w:val="en-GB"/>
        </w:rPr>
        <w:t xml:space="preserve">rocess </w:t>
      </w:r>
      <w:r>
        <w:rPr>
          <w:rFonts w:ascii="Times New Roman" w:hAnsi="Times New Roman"/>
          <w:kern w:val="0"/>
          <w:lang w:val="en-GB"/>
        </w:rPr>
        <w:t>is over p</w:t>
      </w:r>
      <w:r w:rsidRPr="00705E82">
        <w:rPr>
          <w:rFonts w:ascii="Times New Roman" w:hAnsi="Times New Roman"/>
          <w:kern w:val="0"/>
          <w:lang w:val="en-GB"/>
        </w:rPr>
        <w:t>rodu</w:t>
      </w:r>
      <w:r>
        <w:rPr>
          <w:rFonts w:ascii="Times New Roman" w:hAnsi="Times New Roman"/>
          <w:kern w:val="0"/>
          <w:lang w:val="en-GB"/>
        </w:rPr>
        <w:t>ct: a</w:t>
      </w:r>
      <w:r w:rsidRPr="00705E82">
        <w:rPr>
          <w:rFonts w:ascii="Times New Roman" w:hAnsi="Times New Roman"/>
          <w:kern w:val="0"/>
          <w:lang w:val="en-GB"/>
        </w:rPr>
        <w:t xml:space="preserve">ssess </w:t>
      </w:r>
      <w:r>
        <w:rPr>
          <w:rFonts w:ascii="Times New Roman" w:hAnsi="Times New Roman"/>
          <w:kern w:val="0"/>
          <w:lang w:val="en-GB"/>
        </w:rPr>
        <w:t>different stages of documents, and how your students could critically e</w:t>
      </w:r>
      <w:r w:rsidRPr="00705E82">
        <w:rPr>
          <w:rFonts w:ascii="Times New Roman" w:hAnsi="Times New Roman"/>
          <w:kern w:val="0"/>
          <w:lang w:val="en-GB"/>
        </w:rPr>
        <w:t>valuate</w:t>
      </w:r>
      <w:r>
        <w:rPr>
          <w:rFonts w:ascii="Times New Roman" w:hAnsi="Times New Roman"/>
          <w:kern w:val="0"/>
          <w:lang w:val="en-GB"/>
        </w:rPr>
        <w:t>,</w:t>
      </w:r>
      <w:r w:rsidRPr="00705E82">
        <w:rPr>
          <w:rFonts w:ascii="Times New Roman" w:hAnsi="Times New Roman"/>
          <w:kern w:val="0"/>
          <w:lang w:val="en-GB"/>
        </w:rPr>
        <w:t xml:space="preserve"> modify</w:t>
      </w:r>
      <w:r>
        <w:rPr>
          <w:rFonts w:ascii="Times New Roman" w:hAnsi="Times New Roman"/>
          <w:kern w:val="0"/>
          <w:lang w:val="en-GB"/>
        </w:rPr>
        <w:t xml:space="preserve"> and</w:t>
      </w:r>
      <w:r w:rsidRPr="00705E82">
        <w:rPr>
          <w:rFonts w:ascii="Times New Roman" w:hAnsi="Times New Roman"/>
          <w:kern w:val="0"/>
          <w:lang w:val="en-GB"/>
        </w:rPr>
        <w:t xml:space="preserve"> improve</w:t>
      </w:r>
      <w:r>
        <w:rPr>
          <w:rFonts w:ascii="Times New Roman" w:hAnsi="Times New Roman"/>
          <w:kern w:val="0"/>
          <w:lang w:val="en-GB"/>
        </w:rPr>
        <w:t xml:space="preserve"> them. Use peer reviewing.</w:t>
      </w:r>
    </w:p>
    <w:p w14:paraId="63082625" w14:textId="77777777" w:rsidR="00B71336" w:rsidRPr="00234923" w:rsidRDefault="00B71336" w:rsidP="002E2205">
      <w:pPr>
        <w:spacing w:after="0" w:line="240" w:lineRule="auto"/>
        <w:rPr>
          <w:rFonts w:ascii="Times New Roman" w:hAnsi="Times New Roman"/>
          <w:lang w:val="en-GB"/>
        </w:rPr>
      </w:pPr>
    </w:p>
    <w:p w14:paraId="4AAC518D" w14:textId="77777777" w:rsidR="00B71336" w:rsidRDefault="00B71336" w:rsidP="00204E38">
      <w:pPr>
        <w:spacing w:after="0" w:line="240" w:lineRule="auto"/>
        <w:rPr>
          <w:rFonts w:ascii="Times New Roman" w:hAnsi="Times New Roman"/>
          <w:lang w:val="en-GB"/>
        </w:rPr>
      </w:pPr>
    </w:p>
    <w:p w14:paraId="4FC16E94" w14:textId="77777777" w:rsidR="00B71336" w:rsidRPr="00E84E3E" w:rsidRDefault="00B71336" w:rsidP="00E84E3E">
      <w:pPr>
        <w:tabs>
          <w:tab w:val="left" w:pos="2052"/>
        </w:tabs>
        <w:spacing w:after="0" w:line="240" w:lineRule="auto"/>
        <w:rPr>
          <w:rFonts w:ascii="Times New Roman" w:hAnsi="Times New Roman"/>
          <w:lang w:val="en-GB"/>
        </w:rPr>
      </w:pPr>
      <w:r>
        <w:rPr>
          <w:rFonts w:ascii="Times New Roman" w:hAnsi="Times New Roman"/>
          <w:b/>
          <w:bCs/>
          <w:lang w:val="en-GB"/>
        </w:rPr>
        <w:t xml:space="preserve">b. </w:t>
      </w:r>
      <w:r w:rsidRPr="00E84E3E">
        <w:rPr>
          <w:rFonts w:ascii="Times New Roman" w:hAnsi="Times New Roman"/>
          <w:lang w:val="en-GB"/>
        </w:rPr>
        <w:t xml:space="preserve">Two tips from </w:t>
      </w:r>
      <w:r w:rsidRPr="00CF3AEA">
        <w:rPr>
          <w:rFonts w:ascii="Times New Roman" w:hAnsi="Times New Roman"/>
          <w:b/>
          <w:bCs/>
          <w:lang w:val="en-GB"/>
        </w:rPr>
        <w:t xml:space="preserve">Burçin Gizem </w:t>
      </w:r>
      <w:proofErr w:type="spellStart"/>
      <w:r w:rsidRPr="00CF3AEA">
        <w:rPr>
          <w:rFonts w:ascii="Times New Roman" w:hAnsi="Times New Roman"/>
          <w:b/>
          <w:bCs/>
          <w:lang w:val="en-GB"/>
        </w:rPr>
        <w:t>Gökçay</w:t>
      </w:r>
      <w:proofErr w:type="spellEnd"/>
      <w:r w:rsidRPr="00CF3AEA">
        <w:rPr>
          <w:rFonts w:ascii="Times New Roman" w:hAnsi="Times New Roman"/>
          <w:b/>
          <w:bCs/>
          <w:lang w:val="en-GB"/>
        </w:rPr>
        <w:t xml:space="preserve"> &amp; Benan </w:t>
      </w:r>
      <w:proofErr w:type="spellStart"/>
      <w:r w:rsidRPr="00CF3AEA">
        <w:rPr>
          <w:rFonts w:ascii="Times New Roman" w:hAnsi="Times New Roman"/>
          <w:b/>
          <w:bCs/>
          <w:lang w:val="en-GB"/>
        </w:rPr>
        <w:t>Rifaioğlu</w:t>
      </w:r>
      <w:proofErr w:type="spellEnd"/>
      <w:r w:rsidRPr="00CF3AEA">
        <w:rPr>
          <w:rFonts w:ascii="Times New Roman" w:hAnsi="Times New Roman"/>
          <w:b/>
          <w:bCs/>
          <w:lang w:val="en-GB"/>
        </w:rPr>
        <w:t xml:space="preserve"> </w:t>
      </w:r>
      <w:proofErr w:type="spellStart"/>
      <w:r w:rsidRPr="00CF3AEA">
        <w:rPr>
          <w:rFonts w:ascii="Times New Roman" w:hAnsi="Times New Roman"/>
          <w:b/>
          <w:bCs/>
          <w:lang w:val="en-GB"/>
        </w:rPr>
        <w:t>Alahdab’</w:t>
      </w:r>
      <w:r w:rsidRPr="00E84E3E">
        <w:rPr>
          <w:rFonts w:ascii="Times New Roman" w:hAnsi="Times New Roman"/>
          <w:lang w:val="en-GB"/>
        </w:rPr>
        <w:t>s</w:t>
      </w:r>
      <w:proofErr w:type="spellEnd"/>
      <w:r w:rsidRPr="00E84E3E">
        <w:rPr>
          <w:rFonts w:ascii="Times New Roman" w:hAnsi="Times New Roman"/>
          <w:lang w:val="en-GB"/>
        </w:rPr>
        <w:t xml:space="preserve"> talk titled</w:t>
      </w:r>
    </w:p>
    <w:p w14:paraId="4ABC143C" w14:textId="77777777" w:rsidR="00B71336" w:rsidRPr="00E84E3E" w:rsidRDefault="00B71336" w:rsidP="00E84E3E">
      <w:pPr>
        <w:tabs>
          <w:tab w:val="left" w:pos="2052"/>
        </w:tabs>
        <w:spacing w:after="0" w:line="240" w:lineRule="auto"/>
        <w:rPr>
          <w:rFonts w:ascii="Times New Roman" w:hAnsi="Times New Roman"/>
          <w:kern w:val="0"/>
          <w:lang w:val="en-GB"/>
        </w:rPr>
      </w:pPr>
      <w:r>
        <w:rPr>
          <w:rFonts w:ascii="Times New Roman" w:hAnsi="Times New Roman"/>
          <w:lang w:val="en-GB"/>
        </w:rPr>
        <w:t>‘</w:t>
      </w:r>
      <w:r w:rsidRPr="005C3C14">
        <w:rPr>
          <w:rFonts w:ascii="Times New Roman" w:hAnsi="Times New Roman"/>
          <w:i/>
          <w:iCs/>
          <w:lang w:val="en-GB"/>
        </w:rPr>
        <w:t>Fostering Intercultural Understanding through Language-Learning Activities’</w:t>
      </w:r>
      <w:r>
        <w:rPr>
          <w:rFonts w:ascii="Times New Roman" w:hAnsi="Times New Roman"/>
          <w:lang w:val="en-GB"/>
        </w:rPr>
        <w:t>: 1.</w:t>
      </w:r>
      <w:r w:rsidRPr="00E84E3E">
        <w:rPr>
          <w:rFonts w:ascii="Times New Roman" w:hAnsi="Times New Roman"/>
          <w:lang w:val="en-GB"/>
        </w:rPr>
        <w:t xml:space="preserve"> </w:t>
      </w:r>
      <w:r>
        <w:rPr>
          <w:rFonts w:ascii="Times New Roman" w:hAnsi="Times New Roman"/>
          <w:lang w:val="en-GB"/>
        </w:rPr>
        <w:t xml:space="preserve">You can use </w:t>
      </w:r>
      <w:r w:rsidRPr="009E1074">
        <w:rPr>
          <w:rFonts w:ascii="Times New Roman" w:hAnsi="Times New Roman"/>
          <w:b/>
          <w:bCs/>
          <w:lang w:val="en-GB"/>
        </w:rPr>
        <w:t>the iceberg activity</w:t>
      </w:r>
      <w:r>
        <w:rPr>
          <w:rFonts w:ascii="Times New Roman" w:hAnsi="Times New Roman"/>
          <w:lang w:val="en-GB"/>
        </w:rPr>
        <w:t xml:space="preserve"> as an introduction to discussing issues; give a list of related concepts such as </w:t>
      </w:r>
      <w:r w:rsidRPr="00705E82">
        <w:rPr>
          <w:rFonts w:ascii="Times New Roman" w:hAnsi="Times New Roman"/>
          <w:lang w:val="en-GB"/>
        </w:rPr>
        <w:t xml:space="preserve">personal space, nature of </w:t>
      </w:r>
      <w:r>
        <w:rPr>
          <w:rFonts w:ascii="Times New Roman" w:hAnsi="Times New Roman"/>
          <w:lang w:val="en-GB"/>
        </w:rPr>
        <w:t>relation</w:t>
      </w:r>
      <w:r w:rsidRPr="00705E82">
        <w:rPr>
          <w:rFonts w:ascii="Times New Roman" w:hAnsi="Times New Roman"/>
          <w:lang w:val="en-GB"/>
        </w:rPr>
        <w:t>ship</w:t>
      </w:r>
      <w:r>
        <w:rPr>
          <w:rFonts w:ascii="Times New Roman" w:hAnsi="Times New Roman"/>
          <w:lang w:val="en-GB"/>
        </w:rPr>
        <w:t>s</w:t>
      </w:r>
      <w:r w:rsidRPr="00705E82">
        <w:rPr>
          <w:rFonts w:ascii="Times New Roman" w:hAnsi="Times New Roman"/>
          <w:lang w:val="en-GB"/>
        </w:rPr>
        <w:t>, religious rituals, understanding the natural world, rules of social etiquette</w:t>
      </w:r>
      <w:r>
        <w:rPr>
          <w:rFonts w:ascii="Times New Roman" w:hAnsi="Times New Roman"/>
          <w:lang w:val="en-GB"/>
        </w:rPr>
        <w:t xml:space="preserve">; ask students to place them on the iceberg’s visible and invisible parts, and give their reasons. 2. </w:t>
      </w:r>
      <w:r w:rsidRPr="009E1074">
        <w:rPr>
          <w:rFonts w:ascii="Times New Roman" w:hAnsi="Times New Roman"/>
          <w:b/>
          <w:bCs/>
          <w:lang w:val="en-GB"/>
        </w:rPr>
        <w:t>Global pen-friends</w:t>
      </w:r>
      <w:r>
        <w:rPr>
          <w:rFonts w:ascii="Times New Roman" w:hAnsi="Times New Roman"/>
          <w:lang w:val="en-GB"/>
        </w:rPr>
        <w:t xml:space="preserve"> and on-line cultural exchange; use this website: </w:t>
      </w:r>
      <w:hyperlink r:id="rId12" w:history="1">
        <w:r w:rsidRPr="00705E82">
          <w:rPr>
            <w:rStyle w:val="Hyperlink"/>
            <w:rFonts w:ascii="Times New Roman" w:hAnsi="Times New Roman"/>
            <w:lang w:val="en-GB"/>
          </w:rPr>
          <w:t>www.epals.com</w:t>
        </w:r>
      </w:hyperlink>
      <w:r w:rsidRPr="00705E82">
        <w:rPr>
          <w:rFonts w:ascii="Times New Roman" w:hAnsi="Times New Roman"/>
          <w:lang w:val="en-GB"/>
        </w:rPr>
        <w:t xml:space="preserve">  </w:t>
      </w:r>
    </w:p>
    <w:p w14:paraId="2C610DED" w14:textId="77777777" w:rsidR="00B71336" w:rsidRDefault="00B71336" w:rsidP="009C37EC">
      <w:pPr>
        <w:spacing w:after="0" w:line="240" w:lineRule="auto"/>
        <w:rPr>
          <w:rFonts w:ascii="Times New Roman" w:hAnsi="Times New Roman"/>
          <w:lang w:val="en-GB"/>
        </w:rPr>
      </w:pPr>
    </w:p>
    <w:p w14:paraId="2260058E" w14:textId="77777777" w:rsidR="00B71336" w:rsidRPr="002F19A6" w:rsidRDefault="00B71336" w:rsidP="002F19A6">
      <w:pPr>
        <w:spacing w:after="0" w:line="240" w:lineRule="auto"/>
        <w:rPr>
          <w:rFonts w:ascii="Times New Roman" w:hAnsi="Times New Roman"/>
          <w:color w:val="000000"/>
          <w:kern w:val="0"/>
          <w:lang w:val="en-GB"/>
        </w:rPr>
      </w:pPr>
      <w:r w:rsidRPr="009C37EC">
        <w:rPr>
          <w:rFonts w:ascii="Times New Roman" w:hAnsi="Times New Roman"/>
          <w:b/>
          <w:bCs/>
          <w:lang w:val="en-GB"/>
        </w:rPr>
        <w:t>c.</w:t>
      </w:r>
      <w:r>
        <w:rPr>
          <w:rFonts w:ascii="Times New Roman" w:hAnsi="Times New Roman"/>
          <w:b/>
          <w:bCs/>
          <w:lang w:val="en-GB"/>
        </w:rPr>
        <w:t xml:space="preserve"> </w:t>
      </w:r>
      <w:r w:rsidRPr="00785E23">
        <w:rPr>
          <w:rFonts w:ascii="Times New Roman" w:hAnsi="Times New Roman"/>
          <w:lang w:val="en-GB"/>
        </w:rPr>
        <w:t xml:space="preserve">More and more </w:t>
      </w:r>
      <w:r>
        <w:rPr>
          <w:rFonts w:ascii="Times New Roman" w:hAnsi="Times New Roman"/>
          <w:lang w:val="en-GB"/>
        </w:rPr>
        <w:t>teachers teach multicultural and multi-lingual groups, often using CLIL methodology, which means that they need to manage the use of multiple languages and cultural norms. In her talk, ‘</w:t>
      </w:r>
      <w:r w:rsidRPr="002F19A6">
        <w:rPr>
          <w:rFonts w:ascii="Times New Roman" w:hAnsi="Times New Roman"/>
          <w:i/>
          <w:iCs/>
          <w:lang w:val="en-GB"/>
        </w:rPr>
        <w:t>Using CLIL and Bilingualism to Foster Global Competence’</w:t>
      </w:r>
      <w:r>
        <w:rPr>
          <w:rFonts w:ascii="Times New Roman" w:hAnsi="Times New Roman"/>
          <w:lang w:val="en-GB"/>
        </w:rPr>
        <w:t>,</w:t>
      </w:r>
      <w:r w:rsidRPr="00705E82">
        <w:rPr>
          <w:rFonts w:ascii="Times New Roman" w:hAnsi="Times New Roman"/>
          <w:b/>
          <w:bCs/>
          <w:lang w:val="en-GB"/>
        </w:rPr>
        <w:t xml:space="preserve"> </w:t>
      </w:r>
      <w:r w:rsidRPr="00CF3AEA">
        <w:rPr>
          <w:rFonts w:ascii="Times New Roman" w:hAnsi="Times New Roman"/>
          <w:b/>
          <w:bCs/>
          <w:lang w:val="en-GB"/>
        </w:rPr>
        <w:t>Reena Rana</w:t>
      </w:r>
      <w:r w:rsidRPr="002F19A6">
        <w:rPr>
          <w:rFonts w:ascii="Times New Roman" w:hAnsi="Times New Roman"/>
          <w:lang w:val="en-GB"/>
        </w:rPr>
        <w:t xml:space="preserve"> recommended using</w:t>
      </w:r>
      <w:r>
        <w:rPr>
          <w:rFonts w:ascii="Times New Roman" w:hAnsi="Times New Roman"/>
          <w:lang w:val="en-GB"/>
        </w:rPr>
        <w:t xml:space="preserve"> the strategy of</w:t>
      </w:r>
      <w:r w:rsidRPr="002F19A6">
        <w:rPr>
          <w:rFonts w:ascii="Times New Roman" w:hAnsi="Times New Roman"/>
          <w:lang w:val="en-GB"/>
        </w:rPr>
        <w:t xml:space="preserve"> </w:t>
      </w:r>
      <w:r w:rsidRPr="009E1074">
        <w:rPr>
          <w:rFonts w:ascii="Times New Roman" w:hAnsi="Times New Roman"/>
          <w:b/>
          <w:bCs/>
          <w:color w:val="000000"/>
          <w:kern w:val="0"/>
          <w:lang w:val="en-GB"/>
        </w:rPr>
        <w:t>translanguaging</w:t>
      </w:r>
      <w:r>
        <w:rPr>
          <w:rFonts w:ascii="Times New Roman" w:hAnsi="Times New Roman"/>
          <w:color w:val="000000"/>
          <w:kern w:val="0"/>
          <w:lang w:val="en-GB"/>
        </w:rPr>
        <w:t xml:space="preserve">, which basically means that we use learners’ </w:t>
      </w:r>
      <w:r w:rsidRPr="002F19A6">
        <w:rPr>
          <w:rFonts w:ascii="Times New Roman" w:hAnsi="Times New Roman"/>
          <w:color w:val="333333"/>
          <w:shd w:val="clear" w:color="auto" w:fill="FFFFFF"/>
        </w:rPr>
        <w:t>whole linguistic repertoire</w:t>
      </w:r>
      <w:r>
        <w:rPr>
          <w:rFonts w:ascii="Times New Roman" w:hAnsi="Times New Roman"/>
          <w:color w:val="000000"/>
          <w:kern w:val="0"/>
          <w:lang w:val="en-GB"/>
        </w:rPr>
        <w:t xml:space="preserve">, </w:t>
      </w:r>
      <w:r w:rsidRPr="002F19A6">
        <w:rPr>
          <w:rFonts w:ascii="Times New Roman" w:hAnsi="Times New Roman"/>
          <w:color w:val="000000"/>
          <w:kern w:val="0"/>
          <w:lang w:val="en-GB"/>
        </w:rPr>
        <w:t>e.g</w:t>
      </w:r>
      <w:r>
        <w:rPr>
          <w:rFonts w:ascii="Times New Roman" w:hAnsi="Times New Roman"/>
          <w:color w:val="000000"/>
          <w:kern w:val="0"/>
          <w:lang w:val="en-GB"/>
        </w:rPr>
        <w:t>.</w:t>
      </w:r>
      <w:r w:rsidRPr="002F19A6">
        <w:rPr>
          <w:rFonts w:ascii="Times New Roman" w:hAnsi="Times New Roman"/>
          <w:color w:val="000000"/>
          <w:kern w:val="0"/>
          <w:lang w:val="en-GB"/>
        </w:rPr>
        <w:t xml:space="preserve"> </w:t>
      </w:r>
      <w:r>
        <w:rPr>
          <w:rFonts w:ascii="Times New Roman" w:hAnsi="Times New Roman"/>
          <w:color w:val="000000"/>
          <w:kern w:val="0"/>
          <w:lang w:val="en-GB"/>
        </w:rPr>
        <w:t>Students use their</w:t>
      </w:r>
      <w:r w:rsidRPr="002F19A6">
        <w:rPr>
          <w:rFonts w:ascii="Times New Roman" w:hAnsi="Times New Roman"/>
          <w:color w:val="000000"/>
          <w:kern w:val="0"/>
          <w:lang w:val="en-GB"/>
        </w:rPr>
        <w:t xml:space="preserve"> mother tongue </w:t>
      </w:r>
      <w:r>
        <w:rPr>
          <w:rFonts w:ascii="Times New Roman" w:hAnsi="Times New Roman"/>
          <w:color w:val="000000"/>
          <w:kern w:val="0"/>
          <w:lang w:val="en-GB"/>
        </w:rPr>
        <w:t xml:space="preserve">or stronger language </w:t>
      </w:r>
      <w:r w:rsidRPr="002F19A6">
        <w:rPr>
          <w:rFonts w:ascii="Times New Roman" w:hAnsi="Times New Roman"/>
          <w:color w:val="000000"/>
          <w:kern w:val="0"/>
          <w:lang w:val="en-GB"/>
        </w:rPr>
        <w:t xml:space="preserve">for discussion and </w:t>
      </w:r>
      <w:r>
        <w:rPr>
          <w:rFonts w:ascii="Times New Roman" w:hAnsi="Times New Roman"/>
          <w:color w:val="000000"/>
          <w:kern w:val="0"/>
          <w:lang w:val="en-GB"/>
        </w:rPr>
        <w:t xml:space="preserve">the </w:t>
      </w:r>
      <w:r w:rsidRPr="002F19A6">
        <w:rPr>
          <w:rFonts w:ascii="Times New Roman" w:hAnsi="Times New Roman"/>
          <w:color w:val="000000"/>
          <w:kern w:val="0"/>
          <w:lang w:val="en-GB"/>
        </w:rPr>
        <w:t>target language for presentation</w:t>
      </w:r>
      <w:r>
        <w:rPr>
          <w:rFonts w:ascii="Times New Roman" w:hAnsi="Times New Roman"/>
          <w:color w:val="000000"/>
          <w:kern w:val="0"/>
          <w:lang w:val="en-GB"/>
        </w:rPr>
        <w:t>.</w:t>
      </w:r>
    </w:p>
    <w:p w14:paraId="58C1E4DD" w14:textId="77777777" w:rsidR="00B71336" w:rsidRPr="002F19A6" w:rsidRDefault="00B71336" w:rsidP="009C37EC">
      <w:pPr>
        <w:spacing w:after="0" w:line="240" w:lineRule="auto"/>
        <w:rPr>
          <w:rFonts w:ascii="Times New Roman" w:hAnsi="Times New Roman"/>
          <w:lang w:val="en-GB"/>
        </w:rPr>
      </w:pPr>
    </w:p>
    <w:p w14:paraId="2175C8AE" w14:textId="77777777" w:rsidR="00B71336" w:rsidRPr="00692863" w:rsidRDefault="00B71336" w:rsidP="00513848">
      <w:pPr>
        <w:spacing w:after="0" w:line="240" w:lineRule="auto"/>
        <w:rPr>
          <w:rFonts w:ascii="Times New Roman" w:hAnsi="Times New Roman"/>
          <w:lang w:val="en-GB"/>
        </w:rPr>
      </w:pPr>
      <w:r w:rsidRPr="0050170E">
        <w:rPr>
          <w:rFonts w:ascii="Times New Roman" w:hAnsi="Times New Roman"/>
          <w:b/>
          <w:bCs/>
          <w:lang w:val="en-GB"/>
        </w:rPr>
        <w:t xml:space="preserve">d. </w:t>
      </w:r>
      <w:r w:rsidRPr="00513848">
        <w:rPr>
          <w:rFonts w:ascii="Times New Roman" w:hAnsi="Times New Roman"/>
          <w:lang w:val="en-GB"/>
        </w:rPr>
        <w:t>W</w:t>
      </w:r>
      <w:r w:rsidRPr="0050170E">
        <w:rPr>
          <w:rFonts w:ascii="Times New Roman" w:hAnsi="Times New Roman"/>
          <w:lang w:val="en-GB"/>
        </w:rPr>
        <w:t xml:space="preserve">hat </w:t>
      </w:r>
      <w:r w:rsidRPr="00CF3AEA">
        <w:rPr>
          <w:rFonts w:ascii="Times New Roman" w:hAnsi="Times New Roman"/>
          <w:b/>
          <w:bCs/>
          <w:lang w:val="en-GB"/>
        </w:rPr>
        <w:t>Marcus Siconolfi</w:t>
      </w:r>
      <w:r w:rsidRPr="0050170E">
        <w:rPr>
          <w:rFonts w:ascii="Times New Roman" w:hAnsi="Times New Roman"/>
          <w:lang w:val="en-GB"/>
        </w:rPr>
        <w:t xml:space="preserve"> in his talk, </w:t>
      </w:r>
      <w:r w:rsidRPr="00513848">
        <w:rPr>
          <w:rFonts w:ascii="Times New Roman" w:hAnsi="Times New Roman"/>
          <w:i/>
          <w:iCs/>
          <w:lang w:val="en-GB"/>
        </w:rPr>
        <w:t>‘AI who? Getting back to the human</w:t>
      </w:r>
      <w:r w:rsidRPr="00513848">
        <w:rPr>
          <w:rFonts w:ascii="Times New Roman" w:hAnsi="Times New Roman"/>
          <w:b/>
          <w:bCs/>
          <w:i/>
          <w:iCs/>
          <w:lang w:val="en-GB"/>
        </w:rPr>
        <w:t xml:space="preserve"> </w:t>
      </w:r>
      <w:r w:rsidRPr="00513848">
        <w:rPr>
          <w:rFonts w:ascii="Times New Roman" w:hAnsi="Times New Roman"/>
          <w:i/>
          <w:iCs/>
          <w:lang w:val="en-GB"/>
        </w:rPr>
        <w:t>touch’</w:t>
      </w:r>
      <w:r>
        <w:rPr>
          <w:rFonts w:ascii="Times New Roman" w:hAnsi="Times New Roman"/>
          <w:lang w:val="en-GB"/>
        </w:rPr>
        <w:t xml:space="preserve"> said </w:t>
      </w:r>
      <w:r w:rsidRPr="0050170E">
        <w:rPr>
          <w:rFonts w:ascii="Times New Roman" w:hAnsi="Times New Roman"/>
          <w:lang w:val="en-GB"/>
        </w:rPr>
        <w:t xml:space="preserve">may be comforting for those </w:t>
      </w:r>
      <w:r>
        <w:rPr>
          <w:rFonts w:ascii="Times New Roman" w:hAnsi="Times New Roman"/>
          <w:lang w:val="en-GB"/>
        </w:rPr>
        <w:t>who are worried that AI wil</w:t>
      </w:r>
      <w:r w:rsidRPr="0050170E">
        <w:rPr>
          <w:rFonts w:ascii="Times New Roman" w:hAnsi="Times New Roman"/>
          <w:lang w:val="en-GB"/>
        </w:rPr>
        <w:t>l</w:t>
      </w:r>
      <w:r>
        <w:rPr>
          <w:rFonts w:ascii="Times New Roman" w:hAnsi="Times New Roman"/>
          <w:lang w:val="en-GB"/>
        </w:rPr>
        <w:t xml:space="preserve"> </w:t>
      </w:r>
      <w:proofErr w:type="spellStart"/>
      <w:r w:rsidRPr="0050170E">
        <w:rPr>
          <w:rFonts w:ascii="Times New Roman" w:hAnsi="Times New Roman"/>
          <w:lang w:val="en-GB"/>
        </w:rPr>
        <w:t>outmaster</w:t>
      </w:r>
      <w:proofErr w:type="spellEnd"/>
      <w:r w:rsidRPr="0050170E">
        <w:rPr>
          <w:rFonts w:ascii="Times New Roman" w:hAnsi="Times New Roman"/>
          <w:lang w:val="en-GB"/>
        </w:rPr>
        <w:t xml:space="preserve"> us as teachers</w:t>
      </w:r>
      <w:r>
        <w:rPr>
          <w:rFonts w:ascii="Times New Roman" w:hAnsi="Times New Roman"/>
          <w:lang w:val="en-GB"/>
        </w:rPr>
        <w:t>. He claims that as AI lacks</w:t>
      </w:r>
      <w:r w:rsidRPr="00705E82">
        <w:rPr>
          <w:rFonts w:ascii="Times New Roman" w:hAnsi="Times New Roman"/>
          <w:lang w:val="en-GB"/>
        </w:rPr>
        <w:t xml:space="preserve"> the human touch</w:t>
      </w:r>
      <w:r>
        <w:rPr>
          <w:rFonts w:ascii="Times New Roman" w:hAnsi="Times New Roman"/>
          <w:lang w:val="en-GB"/>
        </w:rPr>
        <w:t>, so</w:t>
      </w:r>
      <w:r w:rsidRPr="0050170E">
        <w:rPr>
          <w:rFonts w:ascii="Times New Roman" w:hAnsi="Times New Roman"/>
          <w:lang w:val="en-GB"/>
        </w:rPr>
        <w:t xml:space="preserve"> </w:t>
      </w:r>
      <w:r>
        <w:rPr>
          <w:rFonts w:ascii="Times New Roman" w:hAnsi="Times New Roman"/>
          <w:lang w:val="en-GB"/>
        </w:rPr>
        <w:t xml:space="preserve">it can’t create </w:t>
      </w:r>
      <w:r w:rsidRPr="009E1074">
        <w:rPr>
          <w:rFonts w:ascii="Times New Roman" w:hAnsi="Times New Roman"/>
          <w:b/>
          <w:bCs/>
          <w:lang w:val="en-GB"/>
        </w:rPr>
        <w:t>a great teacher impact</w:t>
      </w:r>
      <w:r>
        <w:rPr>
          <w:rFonts w:ascii="Times New Roman" w:hAnsi="Times New Roman"/>
          <w:lang w:val="en-GB"/>
        </w:rPr>
        <w:t xml:space="preserve"> we can. How? Using our</w:t>
      </w:r>
      <w:r w:rsidRPr="00705E82">
        <w:rPr>
          <w:rFonts w:ascii="Times New Roman" w:hAnsi="Times New Roman"/>
          <w:lang w:val="en-GB"/>
        </w:rPr>
        <w:t xml:space="preserve"> em</w:t>
      </w:r>
      <w:r>
        <w:rPr>
          <w:rFonts w:ascii="Times New Roman" w:hAnsi="Times New Roman"/>
          <w:lang w:val="en-GB"/>
        </w:rPr>
        <w:t>pathy, creativity, adaptability, our</w:t>
      </w:r>
      <w:r w:rsidRPr="00705E82">
        <w:rPr>
          <w:rFonts w:ascii="Times New Roman" w:hAnsi="Times New Roman"/>
          <w:lang w:val="en-GB"/>
        </w:rPr>
        <w:t xml:space="preserve"> tone</w:t>
      </w:r>
      <w:r>
        <w:rPr>
          <w:rFonts w:ascii="Times New Roman" w:hAnsi="Times New Roman"/>
          <w:lang w:val="en-GB"/>
        </w:rPr>
        <w:t>s of voices, giving and acting upon</w:t>
      </w:r>
      <w:r w:rsidRPr="00705E82">
        <w:rPr>
          <w:rFonts w:ascii="Times New Roman" w:hAnsi="Times New Roman"/>
          <w:lang w:val="en-GB"/>
        </w:rPr>
        <w:t xml:space="preserve"> subtle clues, </w:t>
      </w:r>
      <w:r>
        <w:rPr>
          <w:rFonts w:ascii="Times New Roman" w:hAnsi="Times New Roman"/>
          <w:lang w:val="en-GB"/>
        </w:rPr>
        <w:t xml:space="preserve">building human connections: </w:t>
      </w:r>
      <w:r w:rsidRPr="00705E82">
        <w:rPr>
          <w:rFonts w:ascii="Times New Roman" w:hAnsi="Times New Roman"/>
          <w:lang w:val="en-GB"/>
        </w:rPr>
        <w:t>communicat</w:t>
      </w:r>
      <w:r>
        <w:rPr>
          <w:rFonts w:ascii="Times New Roman" w:hAnsi="Times New Roman"/>
          <w:lang w:val="en-GB"/>
        </w:rPr>
        <w:t>ing with all our human faculties. “</w:t>
      </w:r>
      <w:r w:rsidRPr="00CF3AEA">
        <w:rPr>
          <w:rFonts w:ascii="Times New Roman" w:hAnsi="Times New Roman"/>
          <w:i/>
          <w:iCs/>
          <w:lang w:val="en-GB"/>
        </w:rPr>
        <w:t>Education is not the filling of a pale but the lighting of fire</w:t>
      </w:r>
      <w:r>
        <w:rPr>
          <w:rFonts w:ascii="Times New Roman" w:hAnsi="Times New Roman"/>
          <w:lang w:val="en-GB"/>
        </w:rPr>
        <w:t>.</w:t>
      </w:r>
      <w:r w:rsidRPr="00705E82">
        <w:rPr>
          <w:rFonts w:ascii="Times New Roman" w:hAnsi="Times New Roman"/>
          <w:lang w:val="en-GB"/>
        </w:rPr>
        <w:t xml:space="preserve"> </w:t>
      </w:r>
      <w:r>
        <w:rPr>
          <w:rFonts w:ascii="Times New Roman" w:hAnsi="Times New Roman"/>
          <w:lang w:val="en-GB"/>
        </w:rPr>
        <w:t xml:space="preserve">“  </w:t>
      </w:r>
      <w:r w:rsidRPr="00692863">
        <w:rPr>
          <w:rFonts w:ascii="Times New Roman" w:hAnsi="Times New Roman"/>
          <w:shd w:val="clear" w:color="auto" w:fill="FFFFFF"/>
        </w:rPr>
        <w:t>Plutarch</w:t>
      </w:r>
    </w:p>
    <w:p w14:paraId="3EA07F3F" w14:textId="77777777" w:rsidR="00B71336" w:rsidRDefault="00B71336" w:rsidP="00204E38">
      <w:pPr>
        <w:spacing w:after="0" w:line="240" w:lineRule="auto"/>
        <w:rPr>
          <w:rFonts w:ascii="Times New Roman" w:hAnsi="Times New Roman"/>
          <w:lang w:val="en-GB"/>
        </w:rPr>
      </w:pPr>
    </w:p>
    <w:p w14:paraId="2E3E6B08" w14:textId="79250506" w:rsidR="00B71336" w:rsidRDefault="00B71336" w:rsidP="008964E9">
      <w:pPr>
        <w:spacing w:after="0" w:line="240" w:lineRule="auto"/>
        <w:rPr>
          <w:rFonts w:ascii="Times New Roman" w:hAnsi="Times New Roman"/>
          <w:b/>
          <w:bCs/>
          <w:lang w:val="en-GB"/>
        </w:rPr>
      </w:pPr>
      <w:r>
        <w:rPr>
          <w:rFonts w:ascii="Times New Roman" w:hAnsi="Times New Roman"/>
          <w:b/>
          <w:bCs/>
          <w:lang w:val="en-GB"/>
        </w:rPr>
        <w:t xml:space="preserve">B. Pilgrims </w:t>
      </w:r>
      <w:r w:rsidR="0017319B">
        <w:rPr>
          <w:rFonts w:ascii="Times New Roman" w:hAnsi="Times New Roman"/>
          <w:b/>
          <w:bCs/>
          <w:lang w:val="en-GB"/>
        </w:rPr>
        <w:t>p</w:t>
      </w:r>
      <w:r>
        <w:rPr>
          <w:rFonts w:ascii="Times New Roman" w:hAnsi="Times New Roman"/>
          <w:b/>
          <w:bCs/>
          <w:lang w:val="en-GB"/>
        </w:rPr>
        <w:t>resence</w:t>
      </w:r>
    </w:p>
    <w:p w14:paraId="2B9CCEE6" w14:textId="77777777" w:rsidR="00B71336" w:rsidRDefault="00B71336" w:rsidP="00E32DDB">
      <w:pPr>
        <w:spacing w:after="0" w:line="240" w:lineRule="auto"/>
        <w:rPr>
          <w:rFonts w:ascii="Times New Roman" w:hAnsi="Times New Roman"/>
          <w:color w:val="000000"/>
          <w:kern w:val="0"/>
          <w:lang w:val="en-GB"/>
        </w:rPr>
      </w:pPr>
    </w:p>
    <w:p w14:paraId="39BA21DA" w14:textId="77777777" w:rsidR="00B71336" w:rsidRDefault="00B71336" w:rsidP="00E32DDB">
      <w:pPr>
        <w:spacing w:after="0" w:line="240" w:lineRule="auto"/>
        <w:rPr>
          <w:rFonts w:ascii="Times New Roman" w:hAnsi="Times New Roman"/>
          <w:color w:val="000000"/>
          <w:kern w:val="0"/>
          <w:lang w:val="en-GB"/>
        </w:rPr>
      </w:pPr>
      <w:r w:rsidRPr="00E56CF0">
        <w:rPr>
          <w:rFonts w:ascii="Times New Roman" w:hAnsi="Times New Roman"/>
          <w:color w:val="000000"/>
          <w:kern w:val="0"/>
          <w:lang w:val="en-GB"/>
        </w:rPr>
        <w:t xml:space="preserve">I’m </w:t>
      </w:r>
      <w:r>
        <w:rPr>
          <w:rFonts w:ascii="Times New Roman" w:hAnsi="Times New Roman"/>
          <w:color w:val="000000"/>
          <w:kern w:val="0"/>
          <w:lang w:val="en-GB"/>
        </w:rPr>
        <w:t>proud to say that Pilgrims had a very strong and positive presence at the conference, which had three main components: a stand, many great presentations by Pilgrims trainers and Pilgrims acting as a sponsor of the event.</w:t>
      </w:r>
    </w:p>
    <w:p w14:paraId="34B168EF" w14:textId="77777777" w:rsidR="00B71336" w:rsidRPr="00E56CF0" w:rsidRDefault="00B71336" w:rsidP="00E32DDB">
      <w:pPr>
        <w:spacing w:after="0" w:line="240" w:lineRule="auto"/>
        <w:rPr>
          <w:rFonts w:ascii="Times New Roman" w:hAnsi="Times New Roman"/>
          <w:color w:val="000000"/>
          <w:kern w:val="0"/>
          <w:lang w:val="en-GB"/>
        </w:rPr>
      </w:pPr>
    </w:p>
    <w:p w14:paraId="15137045" w14:textId="6C21640C" w:rsidR="00B71336" w:rsidRPr="0017319B" w:rsidRDefault="0017319B" w:rsidP="0017319B">
      <w:pPr>
        <w:spacing w:after="0" w:line="240" w:lineRule="auto"/>
        <w:rPr>
          <w:rFonts w:ascii="Times New Roman" w:hAnsi="Times New Roman"/>
          <w:b/>
          <w:bCs/>
          <w:color w:val="000000"/>
          <w:kern w:val="0"/>
          <w:lang w:val="en-GB"/>
        </w:rPr>
      </w:pPr>
      <w:r>
        <w:rPr>
          <w:rFonts w:ascii="Times New Roman" w:hAnsi="Times New Roman"/>
          <w:b/>
          <w:bCs/>
          <w:color w:val="000000"/>
          <w:kern w:val="0"/>
          <w:lang w:val="en-GB"/>
        </w:rPr>
        <w:t>1.</w:t>
      </w:r>
      <w:r w:rsidR="00B71336" w:rsidRPr="0017319B">
        <w:rPr>
          <w:rFonts w:ascii="Times New Roman" w:hAnsi="Times New Roman"/>
          <w:b/>
          <w:bCs/>
          <w:color w:val="000000"/>
          <w:kern w:val="0"/>
          <w:lang w:val="en-GB"/>
        </w:rPr>
        <w:t xml:space="preserve">The Stand </w:t>
      </w:r>
    </w:p>
    <w:p w14:paraId="2E66ECD5" w14:textId="77777777" w:rsidR="0017319B" w:rsidRPr="0017319B" w:rsidRDefault="0017319B" w:rsidP="0017319B">
      <w:pPr>
        <w:pStyle w:val="ListParagraph"/>
        <w:spacing w:after="0" w:line="240" w:lineRule="auto"/>
        <w:rPr>
          <w:rFonts w:ascii="Times New Roman" w:hAnsi="Times New Roman"/>
          <w:b/>
          <w:bCs/>
          <w:color w:val="000000"/>
          <w:kern w:val="0"/>
          <w:lang w:val="en-GB"/>
        </w:rPr>
      </w:pPr>
    </w:p>
    <w:p w14:paraId="25C6B992" w14:textId="77777777" w:rsidR="00B71336" w:rsidRDefault="00B71336" w:rsidP="008964E9">
      <w:pPr>
        <w:spacing w:after="0" w:line="240" w:lineRule="auto"/>
        <w:rPr>
          <w:rFonts w:ascii="Times New Roman" w:hAnsi="Times New Roman"/>
          <w:lang w:val="en-GB"/>
        </w:rPr>
      </w:pPr>
      <w:r w:rsidRPr="00E56CF0">
        <w:rPr>
          <w:rFonts w:ascii="Times New Roman" w:hAnsi="Times New Roman"/>
          <w:lang w:val="en-GB"/>
        </w:rPr>
        <w:t>The stand operated as a ‘home base’ for</w:t>
      </w:r>
      <w:r>
        <w:rPr>
          <w:rFonts w:ascii="Times New Roman" w:hAnsi="Times New Roman"/>
          <w:lang w:val="en-GB"/>
        </w:rPr>
        <w:t xml:space="preserve"> us, where we could welcome many teachers. Some came to say hello to Pilgrims staff and chat about fond memories from past Pilgrims courses and also about new developments at Pilgrims; others were totally new to Pilgrims and needed information about the courses we run this summer in </w:t>
      </w:r>
      <w:smartTag w:uri="urn:schemas-microsoft-com:office:smarttags" w:element="place">
        <w:smartTag w:uri="urn:schemas-microsoft-com:office:smarttags" w:element="City">
          <w:r>
            <w:rPr>
              <w:rFonts w:ascii="Times New Roman" w:hAnsi="Times New Roman"/>
              <w:lang w:val="en-GB"/>
            </w:rPr>
            <w:t>Segovia</w:t>
          </w:r>
        </w:smartTag>
      </w:smartTag>
      <w:r>
        <w:rPr>
          <w:rFonts w:ascii="Times New Roman" w:hAnsi="Times New Roman"/>
          <w:lang w:val="en-GB"/>
        </w:rPr>
        <w:t>, the training centre and the city, as well as Erasmus funding. Many came to remember Mario and pay their tribute by writing their thoughts about him and his legacy on a wall poster by the stand.</w:t>
      </w:r>
    </w:p>
    <w:p w14:paraId="53C9D9D9" w14:textId="77777777" w:rsidR="00B71336" w:rsidRDefault="00B71336" w:rsidP="008964E9">
      <w:pPr>
        <w:spacing w:after="0" w:line="240" w:lineRule="auto"/>
        <w:rPr>
          <w:rFonts w:ascii="Times New Roman" w:hAnsi="Times New Roman"/>
          <w:lang w:val="en-GB"/>
        </w:rPr>
      </w:pPr>
    </w:p>
    <w:p w14:paraId="01B74270" w14:textId="052A33EB" w:rsidR="00B71336" w:rsidRPr="00361E1C" w:rsidRDefault="00B27BE7" w:rsidP="00361E1C">
      <w:pPr>
        <w:pStyle w:val="NormalWeb"/>
        <w:rPr>
          <w:lang w:val="hu-HU" w:eastAsia="hu-HU" w:bidi="mr-IN"/>
        </w:rPr>
      </w:pPr>
      <w:r>
        <w:rPr>
          <w:noProof/>
          <w:lang w:val="en-GB"/>
        </w:rPr>
        <w:lastRenderedPageBreak/>
        <w:drawing>
          <wp:inline distT="0" distB="0" distL="0" distR="0" wp14:anchorId="7AA4006A" wp14:editId="21C45CD6">
            <wp:extent cx="2489200" cy="281305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9200" cy="2813050"/>
                    </a:xfrm>
                    <a:prstGeom prst="rect">
                      <a:avLst/>
                    </a:prstGeom>
                    <a:noFill/>
                    <a:ln>
                      <a:noFill/>
                    </a:ln>
                  </pic:spPr>
                </pic:pic>
              </a:graphicData>
            </a:graphic>
          </wp:inline>
        </w:drawing>
      </w:r>
      <w:r w:rsidR="00B71336">
        <w:rPr>
          <w:lang w:val="en-GB"/>
        </w:rPr>
        <w:t xml:space="preserve"> </w:t>
      </w:r>
      <w:r>
        <w:rPr>
          <w:noProof/>
          <w:lang w:val="en-GB"/>
        </w:rPr>
        <w:drawing>
          <wp:inline distT="0" distB="0" distL="0" distR="0" wp14:anchorId="00B0E2DD" wp14:editId="71FFA042">
            <wp:extent cx="2787650" cy="27368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7650" cy="2736850"/>
                    </a:xfrm>
                    <a:prstGeom prst="rect">
                      <a:avLst/>
                    </a:prstGeom>
                    <a:noFill/>
                    <a:ln>
                      <a:noFill/>
                    </a:ln>
                  </pic:spPr>
                </pic:pic>
              </a:graphicData>
            </a:graphic>
          </wp:inline>
        </w:drawing>
      </w:r>
    </w:p>
    <w:p w14:paraId="6E7C65AD" w14:textId="77777777" w:rsidR="00B71336" w:rsidRPr="00361E1C" w:rsidRDefault="00B71336" w:rsidP="008964E9">
      <w:pPr>
        <w:spacing w:after="0" w:line="240" w:lineRule="auto"/>
        <w:rPr>
          <w:rFonts w:ascii="Times New Roman" w:hAnsi="Times New Roman"/>
          <w:lang w:val="en-GB"/>
        </w:rPr>
      </w:pPr>
    </w:p>
    <w:p w14:paraId="35559762" w14:textId="77777777" w:rsidR="00B71336" w:rsidRDefault="00B71336" w:rsidP="008964E9">
      <w:pPr>
        <w:spacing w:after="0" w:line="240" w:lineRule="auto"/>
        <w:rPr>
          <w:rFonts w:ascii="Times New Roman" w:hAnsi="Times New Roman"/>
          <w:lang w:val="en-GB"/>
        </w:rPr>
      </w:pPr>
    </w:p>
    <w:p w14:paraId="2F9D6CFC" w14:textId="77777777" w:rsidR="00B71336" w:rsidRDefault="00B71336" w:rsidP="008964E9">
      <w:pPr>
        <w:spacing w:after="0" w:line="240" w:lineRule="auto"/>
        <w:rPr>
          <w:rFonts w:ascii="Times New Roman" w:hAnsi="Times New Roman"/>
          <w:b/>
          <w:bCs/>
          <w:lang w:val="en-GB"/>
        </w:rPr>
      </w:pPr>
      <w:r>
        <w:rPr>
          <w:rFonts w:ascii="Times New Roman" w:hAnsi="Times New Roman"/>
          <w:b/>
          <w:bCs/>
          <w:lang w:val="en-GB"/>
        </w:rPr>
        <w:t>2. Talks and workshops by Pilgrims trainers</w:t>
      </w:r>
    </w:p>
    <w:p w14:paraId="456AC5FB" w14:textId="77777777" w:rsidR="00B71336" w:rsidRDefault="00B71336" w:rsidP="008964E9">
      <w:pPr>
        <w:spacing w:after="0" w:line="240" w:lineRule="auto"/>
        <w:rPr>
          <w:rFonts w:ascii="Times New Roman" w:hAnsi="Times New Roman"/>
          <w:lang w:val="en-GB"/>
        </w:rPr>
      </w:pPr>
    </w:p>
    <w:p w14:paraId="2C39FE22" w14:textId="77777777" w:rsidR="00B71336" w:rsidRDefault="00B71336" w:rsidP="008964E9">
      <w:pPr>
        <w:spacing w:after="0" w:line="240" w:lineRule="auto"/>
        <w:rPr>
          <w:rFonts w:ascii="Times New Roman" w:hAnsi="Times New Roman"/>
          <w:lang w:val="en-GB"/>
        </w:rPr>
      </w:pPr>
      <w:r>
        <w:rPr>
          <w:rFonts w:ascii="Times New Roman" w:hAnsi="Times New Roman"/>
          <w:lang w:val="en-GB"/>
        </w:rPr>
        <w:t>Out of the fourteen</w:t>
      </w:r>
      <w:r w:rsidRPr="009E1074">
        <w:rPr>
          <w:rFonts w:ascii="Times New Roman" w:hAnsi="Times New Roman"/>
          <w:lang w:val="en-GB"/>
        </w:rPr>
        <w:t xml:space="preserve"> </w:t>
      </w:r>
      <w:r>
        <w:rPr>
          <w:rFonts w:ascii="Times New Roman" w:hAnsi="Times New Roman"/>
          <w:lang w:val="en-GB"/>
        </w:rPr>
        <w:t>keynote presentations, two were given by Pilgrims trainers, and three other trainers gave workshops.</w:t>
      </w:r>
    </w:p>
    <w:p w14:paraId="47D730EC" w14:textId="77777777" w:rsidR="00B71336" w:rsidRDefault="00B71336" w:rsidP="008964E9">
      <w:pPr>
        <w:spacing w:after="0" w:line="240" w:lineRule="auto"/>
        <w:rPr>
          <w:rFonts w:ascii="Times New Roman" w:hAnsi="Times New Roman"/>
          <w:lang w:val="en-GB"/>
        </w:rPr>
      </w:pPr>
    </w:p>
    <w:p w14:paraId="257CAE05" w14:textId="77777777" w:rsidR="00B71336" w:rsidRPr="00705E82" w:rsidRDefault="00B71336" w:rsidP="00204E38">
      <w:pPr>
        <w:spacing w:after="0" w:line="240" w:lineRule="auto"/>
        <w:rPr>
          <w:rFonts w:ascii="Times New Roman" w:hAnsi="Times New Roman"/>
          <w:kern w:val="0"/>
          <w:lang w:val="en-GB"/>
        </w:rPr>
      </w:pPr>
      <w:r>
        <w:rPr>
          <w:rFonts w:ascii="Times New Roman" w:hAnsi="Times New Roman"/>
          <w:b/>
          <w:bCs/>
          <w:color w:val="000000"/>
          <w:kern w:val="0"/>
          <w:lang w:val="en-GB"/>
        </w:rPr>
        <w:t xml:space="preserve">a. </w:t>
      </w:r>
      <w:r w:rsidRPr="00705E82">
        <w:rPr>
          <w:rFonts w:ascii="Times New Roman" w:hAnsi="Times New Roman"/>
          <w:b/>
          <w:bCs/>
          <w:color w:val="000000"/>
          <w:kern w:val="0"/>
          <w:lang w:val="en-GB"/>
        </w:rPr>
        <w:t>Phil Dexter</w:t>
      </w:r>
      <w:r w:rsidRPr="001E64C8">
        <w:rPr>
          <w:rFonts w:ascii="Times New Roman" w:hAnsi="Times New Roman"/>
          <w:b/>
          <w:bCs/>
          <w:color w:val="000000"/>
          <w:kern w:val="0"/>
          <w:lang w:val="en-GB"/>
        </w:rPr>
        <w:t xml:space="preserve"> </w:t>
      </w:r>
      <w:r w:rsidRPr="00705E82">
        <w:rPr>
          <w:rFonts w:ascii="Times New Roman" w:hAnsi="Times New Roman"/>
          <w:b/>
          <w:bCs/>
          <w:color w:val="000000"/>
          <w:kern w:val="0"/>
          <w:lang w:val="en-GB"/>
        </w:rPr>
        <w:t>Keynote</w:t>
      </w:r>
      <w:r>
        <w:rPr>
          <w:rFonts w:ascii="Times New Roman" w:hAnsi="Times New Roman"/>
          <w:b/>
          <w:bCs/>
          <w:color w:val="000000"/>
          <w:kern w:val="0"/>
          <w:lang w:val="en-GB"/>
        </w:rPr>
        <w:t xml:space="preserve"> presentation</w:t>
      </w:r>
    </w:p>
    <w:p w14:paraId="3B2CB8F4" w14:textId="77777777" w:rsidR="00B71336" w:rsidRDefault="00B71336" w:rsidP="00204E38">
      <w:pPr>
        <w:spacing w:after="0" w:line="240" w:lineRule="auto"/>
        <w:rPr>
          <w:rFonts w:ascii="Times New Roman" w:hAnsi="Times New Roman"/>
          <w:i/>
          <w:iCs/>
          <w:color w:val="000000"/>
          <w:kern w:val="0"/>
          <w:lang w:val="en-GB"/>
        </w:rPr>
      </w:pPr>
      <w:r>
        <w:rPr>
          <w:rFonts w:ascii="Times New Roman" w:hAnsi="Times New Roman"/>
          <w:color w:val="000000"/>
          <w:kern w:val="0"/>
          <w:lang w:val="en-GB"/>
        </w:rPr>
        <w:t>‘</w:t>
      </w:r>
      <w:r w:rsidRPr="00074F3C">
        <w:rPr>
          <w:rFonts w:ascii="Times New Roman" w:hAnsi="Times New Roman"/>
          <w:i/>
          <w:iCs/>
          <w:color w:val="000000"/>
          <w:kern w:val="0"/>
          <w:lang w:val="en-GB"/>
        </w:rPr>
        <w:t>Inclusive Learning Practices: creating effective le</w:t>
      </w:r>
      <w:r>
        <w:rPr>
          <w:rFonts w:ascii="Times New Roman" w:hAnsi="Times New Roman"/>
          <w:i/>
          <w:iCs/>
          <w:color w:val="000000"/>
          <w:kern w:val="0"/>
          <w:lang w:val="en-GB"/>
        </w:rPr>
        <w:t>arning environments for everyone’</w:t>
      </w:r>
    </w:p>
    <w:p w14:paraId="3DC038E4" w14:textId="77777777" w:rsidR="00B71336" w:rsidRDefault="00B71336" w:rsidP="00204E38">
      <w:pPr>
        <w:spacing w:after="0" w:line="240" w:lineRule="auto"/>
        <w:rPr>
          <w:rFonts w:ascii="Times New Roman" w:hAnsi="Times New Roman"/>
          <w:kern w:val="0"/>
          <w:lang w:val="en-GB"/>
        </w:rPr>
      </w:pPr>
    </w:p>
    <w:p w14:paraId="12534AEA" w14:textId="77777777" w:rsidR="00B71336" w:rsidRPr="00705E82" w:rsidRDefault="00B71336" w:rsidP="00204E38">
      <w:pPr>
        <w:spacing w:after="0" w:line="240" w:lineRule="auto"/>
        <w:rPr>
          <w:rFonts w:ascii="Times New Roman" w:hAnsi="Times New Roman"/>
          <w:lang w:val="en-GB"/>
        </w:rPr>
      </w:pPr>
      <w:r w:rsidRPr="00ED2245">
        <w:rPr>
          <w:rFonts w:ascii="Times New Roman" w:hAnsi="Times New Roman"/>
          <w:kern w:val="0"/>
          <w:lang w:val="en-GB"/>
        </w:rPr>
        <w:t xml:space="preserve">Phil started his talk with the big picture: </w:t>
      </w:r>
      <w:r>
        <w:rPr>
          <w:rFonts w:ascii="Times New Roman" w:hAnsi="Times New Roman"/>
          <w:kern w:val="0"/>
          <w:lang w:val="en-GB"/>
        </w:rPr>
        <w:t>How,</w:t>
      </w:r>
      <w:r w:rsidRPr="00ED2245">
        <w:rPr>
          <w:rFonts w:ascii="Times New Roman" w:hAnsi="Times New Roman"/>
          <w:kern w:val="0"/>
          <w:lang w:val="en-GB"/>
        </w:rPr>
        <w:t xml:space="preserve"> over 30 years after </w:t>
      </w:r>
      <w:r w:rsidRPr="00ED2245">
        <w:rPr>
          <w:rStyle w:val="Emphasis"/>
          <w:rFonts w:ascii="Times New Roman" w:hAnsi="Times New Roman"/>
          <w:i w:val="0"/>
          <w:shd w:val="clear" w:color="auto" w:fill="FFFFFF"/>
        </w:rPr>
        <w:t>the UNESCO Salamanca</w:t>
      </w:r>
      <w:r>
        <w:rPr>
          <w:rFonts w:ascii="Times New Roman" w:hAnsi="Times New Roman"/>
          <w:shd w:val="clear" w:color="auto" w:fill="FFFFFF"/>
        </w:rPr>
        <w:t xml:space="preserve"> </w:t>
      </w:r>
      <w:r w:rsidRPr="00ED2245">
        <w:rPr>
          <w:rFonts w:ascii="Times New Roman" w:hAnsi="Times New Roman"/>
          <w:shd w:val="clear" w:color="auto" w:fill="FFFFFF"/>
        </w:rPr>
        <w:t>Statement</w:t>
      </w:r>
      <w:r>
        <w:rPr>
          <w:rFonts w:ascii="Times New Roman" w:hAnsi="Times New Roman"/>
          <w:shd w:val="clear" w:color="auto" w:fill="FFFFFF"/>
        </w:rPr>
        <w:t xml:space="preserve"> </w:t>
      </w:r>
      <w:r w:rsidRPr="00074E29">
        <w:rPr>
          <w:rFonts w:ascii="Times New Roman" w:hAnsi="Times New Roman"/>
          <w:color w:val="212121"/>
          <w:shd w:val="clear" w:color="auto" w:fill="FFFFFF"/>
        </w:rPr>
        <w:t>on inclusive education</w:t>
      </w:r>
      <w:r w:rsidRPr="00ED2245">
        <w:rPr>
          <w:rFonts w:ascii="Times New Roman" w:hAnsi="Times New Roman"/>
          <w:shd w:val="clear" w:color="auto" w:fill="FFFFFF"/>
        </w:rPr>
        <w:t xml:space="preserve"> (1994)</w:t>
      </w:r>
      <w:r>
        <w:rPr>
          <w:rFonts w:ascii="Times New Roman" w:hAnsi="Times New Roman"/>
          <w:color w:val="000000"/>
          <w:kern w:val="0"/>
          <w:lang w:val="en-GB"/>
        </w:rPr>
        <w:t xml:space="preserve"> was wildly endorsed, classroom practice has not as yet managed to fully live up to it. He then talked about the most important features of effective inclusive classroom practice, first in general and then specially about some of what he called ‘</w:t>
      </w:r>
      <w:r>
        <w:rPr>
          <w:rFonts w:ascii="Times New Roman" w:hAnsi="Times New Roman"/>
          <w:lang w:val="en-GB"/>
        </w:rPr>
        <w:t>s</w:t>
      </w:r>
      <w:r w:rsidRPr="00705E82">
        <w:rPr>
          <w:rFonts w:ascii="Times New Roman" w:hAnsi="Times New Roman"/>
          <w:lang w:val="en-GB"/>
        </w:rPr>
        <w:t>pecial education</w:t>
      </w:r>
      <w:r>
        <w:rPr>
          <w:rFonts w:ascii="Times New Roman" w:hAnsi="Times New Roman"/>
          <w:lang w:val="en-GB"/>
        </w:rPr>
        <w:t>al nee</w:t>
      </w:r>
      <w:r w:rsidRPr="00705E82">
        <w:rPr>
          <w:rFonts w:ascii="Times New Roman" w:hAnsi="Times New Roman"/>
          <w:lang w:val="en-GB"/>
        </w:rPr>
        <w:t>ds labels</w:t>
      </w:r>
      <w:r>
        <w:rPr>
          <w:rFonts w:ascii="Times New Roman" w:hAnsi="Times New Roman"/>
          <w:lang w:val="en-GB"/>
        </w:rPr>
        <w:t>’</w:t>
      </w:r>
      <w:r w:rsidRPr="00705E82">
        <w:rPr>
          <w:rFonts w:ascii="Times New Roman" w:hAnsi="Times New Roman"/>
          <w:lang w:val="en-GB"/>
        </w:rPr>
        <w:t xml:space="preserve"> such as autism, etc</w:t>
      </w:r>
      <w:r>
        <w:rPr>
          <w:rFonts w:ascii="Times New Roman" w:hAnsi="Times New Roman"/>
          <w:lang w:val="en-GB"/>
        </w:rPr>
        <w:t xml:space="preserve">. Now I’d like to share </w:t>
      </w:r>
      <w:r w:rsidRPr="002A6E7A">
        <w:rPr>
          <w:rFonts w:ascii="Times New Roman" w:hAnsi="Times New Roman"/>
          <w:b/>
          <w:bCs/>
          <w:lang w:val="en-GB"/>
        </w:rPr>
        <w:t xml:space="preserve">some concise, mantra-like tips </w:t>
      </w:r>
      <w:r>
        <w:rPr>
          <w:rFonts w:ascii="Times New Roman" w:hAnsi="Times New Roman"/>
          <w:lang w:val="en-GB"/>
        </w:rPr>
        <w:t xml:space="preserve">he shared: </w:t>
      </w:r>
      <w:r w:rsidRPr="00705E82">
        <w:rPr>
          <w:rFonts w:ascii="Times New Roman" w:hAnsi="Times New Roman"/>
          <w:lang w:val="en-GB"/>
        </w:rPr>
        <w:t>”Every lea</w:t>
      </w:r>
      <w:r>
        <w:rPr>
          <w:rFonts w:ascii="Times New Roman" w:hAnsi="Times New Roman"/>
          <w:lang w:val="en-GB"/>
        </w:rPr>
        <w:t>r</w:t>
      </w:r>
      <w:r w:rsidRPr="00705E82">
        <w:rPr>
          <w:rFonts w:ascii="Times New Roman" w:hAnsi="Times New Roman"/>
          <w:lang w:val="en-GB"/>
        </w:rPr>
        <w:t>ner matter</w:t>
      </w:r>
      <w:r>
        <w:rPr>
          <w:rFonts w:ascii="Times New Roman" w:hAnsi="Times New Roman"/>
          <w:lang w:val="en-GB"/>
        </w:rPr>
        <w:t>s</w:t>
      </w:r>
      <w:r w:rsidRPr="00705E82">
        <w:rPr>
          <w:rFonts w:ascii="Times New Roman" w:hAnsi="Times New Roman"/>
          <w:lang w:val="en-GB"/>
        </w:rPr>
        <w:t xml:space="preserve"> and matters equally</w:t>
      </w:r>
      <w:r>
        <w:rPr>
          <w:rFonts w:ascii="Times New Roman" w:hAnsi="Times New Roman"/>
          <w:lang w:val="en-GB"/>
        </w:rPr>
        <w:t>.” “I</w:t>
      </w:r>
      <w:r w:rsidRPr="00705E82">
        <w:rPr>
          <w:rFonts w:ascii="Times New Roman" w:hAnsi="Times New Roman"/>
          <w:lang w:val="en-GB"/>
        </w:rPr>
        <w:t>n or</w:t>
      </w:r>
      <w:r>
        <w:rPr>
          <w:rFonts w:ascii="Times New Roman" w:hAnsi="Times New Roman"/>
          <w:lang w:val="en-GB"/>
        </w:rPr>
        <w:t>der to teach them, you need to r</w:t>
      </w:r>
      <w:r w:rsidRPr="00705E82">
        <w:rPr>
          <w:rFonts w:ascii="Times New Roman" w:hAnsi="Times New Roman"/>
          <w:lang w:val="en-GB"/>
        </w:rPr>
        <w:t>each them.</w:t>
      </w:r>
      <w:r>
        <w:rPr>
          <w:rFonts w:ascii="Times New Roman" w:hAnsi="Times New Roman"/>
          <w:lang w:val="en-GB"/>
        </w:rPr>
        <w:t xml:space="preserve">” </w:t>
      </w:r>
      <w:r w:rsidRPr="00705E82">
        <w:rPr>
          <w:rFonts w:ascii="Times New Roman" w:hAnsi="Times New Roman"/>
          <w:lang w:val="en-GB"/>
        </w:rPr>
        <w:t>”Let’s st</w:t>
      </w:r>
      <w:r>
        <w:rPr>
          <w:rFonts w:ascii="Times New Roman" w:hAnsi="Times New Roman"/>
          <w:lang w:val="en-GB"/>
        </w:rPr>
        <w:t>art from what the leaner can do;</w:t>
      </w:r>
      <w:r w:rsidRPr="00705E82">
        <w:rPr>
          <w:rFonts w:ascii="Times New Roman" w:hAnsi="Times New Roman"/>
          <w:lang w:val="en-GB"/>
        </w:rPr>
        <w:t xml:space="preserve"> work through the </w:t>
      </w:r>
      <w:r>
        <w:rPr>
          <w:rFonts w:ascii="Times New Roman" w:hAnsi="Times New Roman"/>
          <w:lang w:val="en-GB"/>
        </w:rPr>
        <w:t>‘</w:t>
      </w:r>
      <w:r w:rsidRPr="00705E82">
        <w:rPr>
          <w:rFonts w:ascii="Times New Roman" w:hAnsi="Times New Roman"/>
          <w:lang w:val="en-GB"/>
        </w:rPr>
        <w:t>cans</w:t>
      </w:r>
      <w:r>
        <w:rPr>
          <w:rFonts w:ascii="Times New Roman" w:hAnsi="Times New Roman"/>
          <w:lang w:val="en-GB"/>
        </w:rPr>
        <w:t>!” “</w:t>
      </w:r>
      <w:r w:rsidRPr="00705E82">
        <w:rPr>
          <w:rFonts w:ascii="Times New Roman" w:hAnsi="Times New Roman"/>
          <w:lang w:val="en-GB"/>
        </w:rPr>
        <w:t>Celebrat</w:t>
      </w:r>
      <w:r>
        <w:rPr>
          <w:rFonts w:ascii="Times New Roman" w:hAnsi="Times New Roman"/>
          <w:lang w:val="en-GB"/>
        </w:rPr>
        <w:t>e n</w:t>
      </w:r>
      <w:r w:rsidRPr="00705E82">
        <w:rPr>
          <w:rFonts w:ascii="Times New Roman" w:hAnsi="Times New Roman"/>
          <w:lang w:val="en-GB"/>
        </w:rPr>
        <w:t>e</w:t>
      </w:r>
      <w:r>
        <w:rPr>
          <w:rFonts w:ascii="Times New Roman" w:hAnsi="Times New Roman"/>
          <w:lang w:val="en-GB"/>
        </w:rPr>
        <w:t>uro</w:t>
      </w:r>
      <w:r w:rsidRPr="00705E82">
        <w:rPr>
          <w:rFonts w:ascii="Times New Roman" w:hAnsi="Times New Roman"/>
          <w:lang w:val="en-GB"/>
        </w:rPr>
        <w:t>diversity</w:t>
      </w:r>
      <w:r>
        <w:rPr>
          <w:rFonts w:ascii="Times New Roman" w:hAnsi="Times New Roman"/>
          <w:lang w:val="en-GB"/>
        </w:rPr>
        <w:t xml:space="preserve"> (cognitive difference)!”</w:t>
      </w:r>
    </w:p>
    <w:p w14:paraId="206D9C72" w14:textId="77777777" w:rsidR="00B71336" w:rsidRPr="00705E82" w:rsidRDefault="00B71336" w:rsidP="00204E38">
      <w:pPr>
        <w:spacing w:after="0" w:line="240" w:lineRule="auto"/>
        <w:rPr>
          <w:rFonts w:ascii="Times New Roman" w:hAnsi="Times New Roman"/>
          <w:lang w:val="en-GB"/>
        </w:rPr>
      </w:pPr>
    </w:p>
    <w:p w14:paraId="2817860D" w14:textId="77777777" w:rsidR="00B71336" w:rsidRPr="00705E82" w:rsidRDefault="00B71336" w:rsidP="00E32DDB">
      <w:pPr>
        <w:spacing w:after="0" w:line="240" w:lineRule="auto"/>
        <w:rPr>
          <w:rFonts w:ascii="Times New Roman" w:hAnsi="Times New Roman"/>
          <w:b/>
          <w:bCs/>
          <w:color w:val="000000"/>
          <w:kern w:val="0"/>
          <w:lang w:val="en-GB"/>
        </w:rPr>
      </w:pPr>
      <w:r>
        <w:rPr>
          <w:rFonts w:ascii="Times New Roman" w:hAnsi="Times New Roman"/>
          <w:b/>
          <w:bCs/>
          <w:color w:val="000000"/>
          <w:kern w:val="0"/>
          <w:lang w:val="en-GB"/>
        </w:rPr>
        <w:t xml:space="preserve">b. </w:t>
      </w:r>
      <w:r w:rsidRPr="00705E82">
        <w:rPr>
          <w:rFonts w:ascii="Times New Roman" w:hAnsi="Times New Roman"/>
          <w:b/>
          <w:bCs/>
          <w:color w:val="000000"/>
          <w:kern w:val="0"/>
          <w:lang w:val="en-GB"/>
        </w:rPr>
        <w:t>Anna Pires</w:t>
      </w:r>
      <w:r>
        <w:rPr>
          <w:rFonts w:ascii="Times New Roman" w:hAnsi="Times New Roman"/>
          <w:b/>
          <w:bCs/>
          <w:color w:val="000000"/>
          <w:kern w:val="0"/>
          <w:lang w:val="en-GB"/>
        </w:rPr>
        <w:t xml:space="preserve"> </w:t>
      </w:r>
      <w:r w:rsidRPr="00705E82">
        <w:rPr>
          <w:rFonts w:ascii="Times New Roman" w:hAnsi="Times New Roman"/>
          <w:b/>
          <w:bCs/>
          <w:color w:val="000000"/>
          <w:kern w:val="0"/>
          <w:lang w:val="en-GB"/>
        </w:rPr>
        <w:t>Keynote</w:t>
      </w:r>
      <w:r>
        <w:rPr>
          <w:rFonts w:ascii="Times New Roman" w:hAnsi="Times New Roman"/>
          <w:b/>
          <w:bCs/>
          <w:color w:val="000000"/>
          <w:kern w:val="0"/>
          <w:lang w:val="en-GB"/>
        </w:rPr>
        <w:t xml:space="preserve"> presentation</w:t>
      </w:r>
    </w:p>
    <w:p w14:paraId="297E62E3" w14:textId="77777777" w:rsidR="00B71336" w:rsidRPr="000A0774" w:rsidRDefault="00B71336" w:rsidP="00E32DDB">
      <w:pPr>
        <w:spacing w:after="0" w:line="240" w:lineRule="auto"/>
        <w:rPr>
          <w:rFonts w:ascii="Times New Roman" w:hAnsi="Times New Roman"/>
          <w:i/>
          <w:iCs/>
          <w:color w:val="000000"/>
          <w:kern w:val="0"/>
          <w:lang w:val="en-GB"/>
        </w:rPr>
      </w:pPr>
      <w:r>
        <w:rPr>
          <w:rFonts w:ascii="Times New Roman" w:hAnsi="Times New Roman"/>
          <w:i/>
          <w:iCs/>
          <w:color w:val="000000"/>
          <w:kern w:val="0"/>
          <w:lang w:val="en-GB"/>
        </w:rPr>
        <w:t>‘</w:t>
      </w:r>
      <w:r w:rsidRPr="000A0774">
        <w:rPr>
          <w:rFonts w:ascii="Times New Roman" w:hAnsi="Times New Roman"/>
          <w:i/>
          <w:iCs/>
          <w:color w:val="000000"/>
          <w:kern w:val="0"/>
          <w:lang w:val="en-GB"/>
        </w:rPr>
        <w:t>Unlocking the Power of Visuals: teaching with music video</w:t>
      </w:r>
      <w:r>
        <w:rPr>
          <w:rFonts w:ascii="Times New Roman" w:hAnsi="Times New Roman"/>
          <w:i/>
          <w:iCs/>
          <w:color w:val="000000"/>
          <w:kern w:val="0"/>
          <w:lang w:val="en-GB"/>
        </w:rPr>
        <w:t>’</w:t>
      </w:r>
    </w:p>
    <w:p w14:paraId="70A460D9" w14:textId="77777777" w:rsidR="00B71336" w:rsidRDefault="00B71336" w:rsidP="00E32DDB">
      <w:pPr>
        <w:spacing w:after="0" w:line="240" w:lineRule="auto"/>
        <w:rPr>
          <w:rFonts w:ascii="Times New Roman" w:hAnsi="Times New Roman"/>
          <w:color w:val="000000"/>
          <w:kern w:val="0"/>
          <w:lang w:val="en-GB"/>
        </w:rPr>
      </w:pPr>
    </w:p>
    <w:p w14:paraId="6D24627C" w14:textId="77777777" w:rsidR="00B71336" w:rsidRDefault="00B71336" w:rsidP="00E32DDB">
      <w:pPr>
        <w:spacing w:after="0" w:line="240" w:lineRule="auto"/>
        <w:rPr>
          <w:rFonts w:ascii="Times New Roman" w:hAnsi="Times New Roman"/>
          <w:lang w:val="en-GB"/>
        </w:rPr>
      </w:pPr>
      <w:r>
        <w:rPr>
          <w:rFonts w:ascii="Times New Roman" w:hAnsi="Times New Roman"/>
          <w:color w:val="000000"/>
          <w:kern w:val="0"/>
          <w:lang w:val="en-GB"/>
        </w:rPr>
        <w:t>In the title, Anna promised u</w:t>
      </w:r>
      <w:r w:rsidRPr="000A0774">
        <w:rPr>
          <w:rFonts w:ascii="Times New Roman" w:hAnsi="Times New Roman"/>
          <w:color w:val="000000"/>
          <w:kern w:val="0"/>
          <w:lang w:val="en-GB"/>
        </w:rPr>
        <w:t xml:space="preserve">nlocking the </w:t>
      </w:r>
      <w:r>
        <w:rPr>
          <w:rFonts w:ascii="Times New Roman" w:hAnsi="Times New Roman"/>
          <w:color w:val="000000"/>
          <w:kern w:val="0"/>
          <w:lang w:val="en-GB"/>
        </w:rPr>
        <w:t>power of visuals</w:t>
      </w:r>
      <w:r w:rsidRPr="000A0774">
        <w:rPr>
          <w:rFonts w:ascii="Times New Roman" w:hAnsi="Times New Roman"/>
          <w:color w:val="000000"/>
          <w:kern w:val="0"/>
          <w:lang w:val="en-GB"/>
        </w:rPr>
        <w:t xml:space="preserve"> </w:t>
      </w:r>
      <w:r>
        <w:rPr>
          <w:rFonts w:ascii="Times New Roman" w:hAnsi="Times New Roman"/>
          <w:color w:val="000000"/>
          <w:kern w:val="0"/>
          <w:lang w:val="en-GB"/>
        </w:rPr>
        <w:t xml:space="preserve">of </w:t>
      </w:r>
      <w:r w:rsidRPr="000A0774">
        <w:rPr>
          <w:rFonts w:ascii="Times New Roman" w:hAnsi="Times New Roman"/>
          <w:color w:val="000000"/>
          <w:kern w:val="0"/>
          <w:lang w:val="en-GB"/>
        </w:rPr>
        <w:t>music video</w:t>
      </w:r>
      <w:r>
        <w:rPr>
          <w:rFonts w:ascii="Times New Roman" w:hAnsi="Times New Roman"/>
          <w:color w:val="000000"/>
          <w:kern w:val="0"/>
          <w:lang w:val="en-GB"/>
        </w:rPr>
        <w:t xml:space="preserve">s, and that’s exactly what she did, or even more as she worked with the music, too. I’d never seen anyone before to exploit a music video so much, use it in so many different ways. Let me list some of them: 1. </w:t>
      </w:r>
      <w:r w:rsidRPr="002A6E7A">
        <w:rPr>
          <w:rFonts w:ascii="Times New Roman" w:hAnsi="Times New Roman"/>
          <w:b/>
          <w:bCs/>
          <w:color w:val="000000"/>
          <w:kern w:val="0"/>
          <w:lang w:val="en-GB"/>
        </w:rPr>
        <w:t>Mindfulness</w:t>
      </w:r>
      <w:r>
        <w:rPr>
          <w:rFonts w:ascii="Times New Roman" w:hAnsi="Times New Roman"/>
          <w:color w:val="000000"/>
          <w:kern w:val="0"/>
          <w:lang w:val="en-GB"/>
        </w:rPr>
        <w:t xml:space="preserve">: e.g. ‘Where do you feel the music in your body?’ 2. </w:t>
      </w:r>
      <w:r w:rsidRPr="002A6E7A">
        <w:rPr>
          <w:rFonts w:ascii="Times New Roman" w:hAnsi="Times New Roman"/>
          <w:b/>
          <w:bCs/>
          <w:color w:val="000000"/>
          <w:kern w:val="0"/>
          <w:lang w:val="en-GB"/>
        </w:rPr>
        <w:t>Sensory multimodality</w:t>
      </w:r>
      <w:r w:rsidRPr="00705E82">
        <w:rPr>
          <w:rFonts w:ascii="Times New Roman" w:hAnsi="Times New Roman"/>
          <w:color w:val="000000"/>
          <w:kern w:val="0"/>
          <w:lang w:val="en-GB"/>
        </w:rPr>
        <w:t>:</w:t>
      </w:r>
      <w:r>
        <w:rPr>
          <w:rFonts w:ascii="Times New Roman" w:hAnsi="Times New Roman"/>
          <w:color w:val="000000"/>
          <w:kern w:val="0"/>
          <w:lang w:val="en-GB"/>
        </w:rPr>
        <w:t xml:space="preserve"> ‘D</w:t>
      </w:r>
      <w:r w:rsidRPr="00705E82">
        <w:rPr>
          <w:rFonts w:ascii="Times New Roman" w:hAnsi="Times New Roman"/>
          <w:color w:val="000000"/>
          <w:kern w:val="0"/>
          <w:lang w:val="en-GB"/>
        </w:rPr>
        <w:t xml:space="preserve">escribe </w:t>
      </w:r>
      <w:r>
        <w:rPr>
          <w:rFonts w:ascii="Times New Roman" w:hAnsi="Times New Roman"/>
          <w:color w:val="000000"/>
          <w:kern w:val="0"/>
          <w:lang w:val="en-GB"/>
        </w:rPr>
        <w:t xml:space="preserve">the </w:t>
      </w:r>
      <w:r w:rsidRPr="00705E82">
        <w:rPr>
          <w:rFonts w:ascii="Times New Roman" w:hAnsi="Times New Roman"/>
          <w:color w:val="000000"/>
          <w:kern w:val="0"/>
          <w:lang w:val="en-GB"/>
        </w:rPr>
        <w:t>video using the senses</w:t>
      </w:r>
      <w:r>
        <w:rPr>
          <w:rFonts w:ascii="Times New Roman" w:hAnsi="Times New Roman"/>
          <w:color w:val="000000"/>
          <w:kern w:val="0"/>
          <w:lang w:val="en-GB"/>
        </w:rPr>
        <w:t xml:space="preserve">’; 3. </w:t>
      </w:r>
      <w:r w:rsidRPr="00705E82">
        <w:rPr>
          <w:rFonts w:ascii="Times New Roman" w:hAnsi="Times New Roman"/>
          <w:color w:val="000000"/>
          <w:kern w:val="0"/>
          <w:lang w:val="en-GB"/>
        </w:rPr>
        <w:t xml:space="preserve">Work with the </w:t>
      </w:r>
      <w:r w:rsidRPr="002A6E7A">
        <w:rPr>
          <w:rFonts w:ascii="Times New Roman" w:hAnsi="Times New Roman"/>
          <w:b/>
          <w:bCs/>
          <w:color w:val="000000"/>
          <w:kern w:val="0"/>
          <w:lang w:val="en-GB"/>
        </w:rPr>
        <w:t>sound</w:t>
      </w:r>
      <w:r w:rsidRPr="00705E82">
        <w:rPr>
          <w:rFonts w:ascii="Times New Roman" w:hAnsi="Times New Roman"/>
          <w:color w:val="000000"/>
          <w:kern w:val="0"/>
          <w:lang w:val="en-GB"/>
        </w:rPr>
        <w:t xml:space="preserve">, the </w:t>
      </w:r>
      <w:r w:rsidRPr="002A6E7A">
        <w:rPr>
          <w:rFonts w:ascii="Times New Roman" w:hAnsi="Times New Roman"/>
          <w:b/>
          <w:bCs/>
          <w:color w:val="000000"/>
          <w:kern w:val="0"/>
          <w:lang w:val="en-GB"/>
        </w:rPr>
        <w:t>visual</w:t>
      </w:r>
      <w:r w:rsidRPr="00705E82">
        <w:rPr>
          <w:rFonts w:ascii="Times New Roman" w:hAnsi="Times New Roman"/>
          <w:color w:val="000000"/>
          <w:kern w:val="0"/>
          <w:lang w:val="en-GB"/>
        </w:rPr>
        <w:t xml:space="preserve">, the </w:t>
      </w:r>
      <w:r w:rsidRPr="002A6E7A">
        <w:rPr>
          <w:rFonts w:ascii="Times New Roman" w:hAnsi="Times New Roman"/>
          <w:b/>
          <w:bCs/>
          <w:color w:val="000000"/>
          <w:kern w:val="0"/>
          <w:lang w:val="en-GB"/>
        </w:rPr>
        <w:t>story</w:t>
      </w:r>
      <w:r>
        <w:rPr>
          <w:rFonts w:ascii="Times New Roman" w:hAnsi="Times New Roman"/>
          <w:color w:val="000000"/>
          <w:kern w:val="0"/>
          <w:lang w:val="en-GB"/>
        </w:rPr>
        <w:t>, the</w:t>
      </w:r>
      <w:r w:rsidRPr="00A82470">
        <w:rPr>
          <w:rFonts w:ascii="Times New Roman" w:hAnsi="Times New Roman"/>
          <w:color w:val="000000"/>
          <w:kern w:val="0"/>
          <w:lang w:val="en-GB"/>
        </w:rPr>
        <w:t xml:space="preserve"> </w:t>
      </w:r>
      <w:r w:rsidRPr="002A6E7A">
        <w:rPr>
          <w:rFonts w:ascii="Times New Roman" w:hAnsi="Times New Roman"/>
          <w:b/>
          <w:bCs/>
          <w:color w:val="000000"/>
          <w:kern w:val="0"/>
          <w:lang w:val="en-GB"/>
        </w:rPr>
        <w:t>meaning</w:t>
      </w:r>
      <w:r>
        <w:rPr>
          <w:rFonts w:ascii="Times New Roman" w:hAnsi="Times New Roman"/>
          <w:color w:val="000000"/>
          <w:kern w:val="0"/>
          <w:lang w:val="en-GB"/>
        </w:rPr>
        <w:t>, e.g.</w:t>
      </w:r>
      <w:r w:rsidRPr="00705E82">
        <w:rPr>
          <w:rFonts w:ascii="Times New Roman" w:hAnsi="Times New Roman"/>
          <w:lang w:val="en-GB"/>
        </w:rPr>
        <w:t xml:space="preserve"> clothes, people in the video, movements, facial expressions</w:t>
      </w:r>
      <w:r>
        <w:rPr>
          <w:rFonts w:ascii="Times New Roman" w:hAnsi="Times New Roman"/>
          <w:lang w:val="en-GB"/>
        </w:rPr>
        <w:t>, d</w:t>
      </w:r>
      <w:r w:rsidRPr="00705E82">
        <w:rPr>
          <w:rFonts w:ascii="Times New Roman" w:hAnsi="Times New Roman"/>
          <w:lang w:val="en-GB"/>
        </w:rPr>
        <w:t>iscuss font types use</w:t>
      </w:r>
      <w:r>
        <w:rPr>
          <w:rFonts w:ascii="Times New Roman" w:hAnsi="Times New Roman"/>
          <w:lang w:val="en-GB"/>
        </w:rPr>
        <w:t xml:space="preserve">d in the video - why that? </w:t>
      </w:r>
      <w:r w:rsidRPr="002A6E7A">
        <w:rPr>
          <w:rFonts w:ascii="Times New Roman" w:hAnsi="Times New Roman"/>
          <w:b/>
          <w:bCs/>
          <w:lang w:val="en-GB"/>
        </w:rPr>
        <w:t>Culture</w:t>
      </w:r>
      <w:r>
        <w:rPr>
          <w:rFonts w:ascii="Times New Roman" w:hAnsi="Times New Roman"/>
          <w:lang w:val="en-GB"/>
        </w:rPr>
        <w:t xml:space="preserve"> related </w:t>
      </w:r>
      <w:r w:rsidRPr="00705E82">
        <w:rPr>
          <w:rFonts w:ascii="Times New Roman" w:hAnsi="Times New Roman"/>
          <w:lang w:val="en-GB"/>
        </w:rPr>
        <w:t>image</w:t>
      </w:r>
      <w:r>
        <w:rPr>
          <w:rFonts w:ascii="Times New Roman" w:hAnsi="Times New Roman"/>
          <w:lang w:val="en-GB"/>
        </w:rPr>
        <w:t>s</w:t>
      </w:r>
      <w:r w:rsidRPr="00705E82">
        <w:rPr>
          <w:rFonts w:ascii="Times New Roman" w:hAnsi="Times New Roman"/>
          <w:lang w:val="en-GB"/>
        </w:rPr>
        <w:t xml:space="preserve"> from a video: what I see, what I think it </w:t>
      </w:r>
      <w:r w:rsidRPr="00705E82">
        <w:rPr>
          <w:rFonts w:ascii="Times New Roman" w:hAnsi="Times New Roman"/>
          <w:lang w:val="en-GB"/>
        </w:rPr>
        <w:lastRenderedPageBreak/>
        <w:t>means</w:t>
      </w:r>
      <w:r>
        <w:rPr>
          <w:rFonts w:ascii="Times New Roman" w:hAnsi="Times New Roman"/>
          <w:lang w:val="en-GB"/>
        </w:rPr>
        <w:t xml:space="preserve">. This kind of complex work requires that the teacher knows a lot about the music, the lyrics and the visual aspect, too. Anna shared this link to a website where you can find songs with their lyrics and information about them: </w:t>
      </w:r>
      <w:hyperlink r:id="rId15" w:history="1">
        <w:r w:rsidRPr="00B02E18">
          <w:rPr>
            <w:rStyle w:val="Hyperlink"/>
            <w:rFonts w:ascii="Times New Roman" w:hAnsi="Times New Roman"/>
            <w:lang w:val="en-GB"/>
          </w:rPr>
          <w:t>https://www.lyricslayers.com/</w:t>
        </w:r>
      </w:hyperlink>
      <w:r>
        <w:rPr>
          <w:rFonts w:ascii="Times New Roman" w:hAnsi="Times New Roman"/>
          <w:lang w:val="en-GB"/>
        </w:rPr>
        <w:t>.</w:t>
      </w:r>
    </w:p>
    <w:p w14:paraId="27E3206A" w14:textId="77777777" w:rsidR="00B71336" w:rsidRPr="009E1074" w:rsidRDefault="00B71336" w:rsidP="001E64C8">
      <w:pPr>
        <w:spacing w:after="0" w:line="240" w:lineRule="auto"/>
        <w:rPr>
          <w:rFonts w:ascii="Times New Roman" w:hAnsi="Times New Roman"/>
          <w:lang w:val="en-GB"/>
        </w:rPr>
      </w:pPr>
    </w:p>
    <w:p w14:paraId="4F5F559A" w14:textId="77777777" w:rsidR="00B71336" w:rsidRDefault="00B71336" w:rsidP="008964E9">
      <w:pPr>
        <w:spacing w:after="0" w:line="240" w:lineRule="auto"/>
        <w:rPr>
          <w:rFonts w:ascii="Times New Roman" w:hAnsi="Times New Roman"/>
          <w:b/>
          <w:bCs/>
          <w:lang w:val="en-GB"/>
        </w:rPr>
      </w:pPr>
      <w:r>
        <w:rPr>
          <w:rFonts w:ascii="Times New Roman" w:hAnsi="Times New Roman"/>
          <w:b/>
          <w:bCs/>
          <w:lang w:val="en-GB"/>
        </w:rPr>
        <w:t xml:space="preserve">c. Stefania </w:t>
      </w:r>
      <w:proofErr w:type="spellStart"/>
      <w:r>
        <w:rPr>
          <w:rFonts w:ascii="Times New Roman" w:hAnsi="Times New Roman"/>
          <w:b/>
          <w:bCs/>
          <w:lang w:val="en-GB"/>
        </w:rPr>
        <w:t>Ballotto’s</w:t>
      </w:r>
      <w:proofErr w:type="spellEnd"/>
      <w:r>
        <w:rPr>
          <w:rFonts w:ascii="Times New Roman" w:hAnsi="Times New Roman"/>
          <w:b/>
          <w:bCs/>
          <w:lang w:val="en-GB"/>
        </w:rPr>
        <w:t xml:space="preserve"> workshop </w:t>
      </w:r>
    </w:p>
    <w:p w14:paraId="1763DFA5" w14:textId="77777777" w:rsidR="00B71336" w:rsidRPr="0008234C" w:rsidRDefault="00B71336" w:rsidP="008964E9">
      <w:pPr>
        <w:spacing w:after="0" w:line="240" w:lineRule="auto"/>
        <w:rPr>
          <w:rFonts w:ascii="Times New Roman" w:hAnsi="Times New Roman"/>
          <w:i/>
          <w:iCs/>
          <w:lang w:val="en-GB"/>
        </w:rPr>
      </w:pPr>
      <w:r w:rsidRPr="0008234C">
        <w:rPr>
          <w:rFonts w:ascii="Times New Roman" w:hAnsi="Times New Roman"/>
          <w:i/>
          <w:iCs/>
          <w:lang w:val="en-GB"/>
        </w:rPr>
        <w:t>What about us, teachers? Activities to avoid burnout</w:t>
      </w:r>
    </w:p>
    <w:p w14:paraId="6D878997" w14:textId="77777777" w:rsidR="00B71336" w:rsidRPr="00705E82" w:rsidRDefault="00B71336" w:rsidP="008964E9">
      <w:pPr>
        <w:spacing w:after="0" w:line="240" w:lineRule="auto"/>
        <w:rPr>
          <w:rFonts w:ascii="Times New Roman" w:hAnsi="Times New Roman"/>
          <w:b/>
          <w:bCs/>
          <w:lang w:val="en-GB"/>
        </w:rPr>
      </w:pPr>
    </w:p>
    <w:p w14:paraId="03B65F18" w14:textId="77777777" w:rsidR="00B71336" w:rsidRPr="00705E82" w:rsidRDefault="00B71336" w:rsidP="008964E9">
      <w:pPr>
        <w:spacing w:after="0" w:line="240" w:lineRule="auto"/>
        <w:rPr>
          <w:rFonts w:ascii="Times New Roman" w:hAnsi="Times New Roman"/>
          <w:lang w:val="en-GB"/>
        </w:rPr>
      </w:pPr>
      <w:r>
        <w:rPr>
          <w:rFonts w:ascii="Times New Roman" w:hAnsi="Times New Roman"/>
          <w:lang w:val="en-GB"/>
        </w:rPr>
        <w:t>Talking about professional burnout is depressing, isn’t it? No, definitely not when Stefy is in charge. After some personal chats and welcomes she gave us our first task: ‘</w:t>
      </w:r>
      <w:r w:rsidRPr="002A6E7A">
        <w:rPr>
          <w:rFonts w:ascii="Times New Roman" w:hAnsi="Times New Roman"/>
          <w:i/>
          <w:iCs/>
          <w:lang w:val="en-GB"/>
        </w:rPr>
        <w:t>Think of three beautiful things you saw on the way and tell your partner</w:t>
      </w:r>
      <w:r>
        <w:rPr>
          <w:rFonts w:ascii="Times New Roman" w:hAnsi="Times New Roman"/>
          <w:lang w:val="en-GB"/>
        </w:rPr>
        <w:t>’</w:t>
      </w:r>
      <w:r w:rsidRPr="00705E82">
        <w:rPr>
          <w:rFonts w:ascii="Times New Roman" w:hAnsi="Times New Roman"/>
          <w:lang w:val="en-GB"/>
        </w:rPr>
        <w:t>.</w:t>
      </w:r>
      <w:r>
        <w:rPr>
          <w:rFonts w:ascii="Times New Roman" w:hAnsi="Times New Roman"/>
          <w:lang w:val="en-GB"/>
        </w:rPr>
        <w:t xml:space="preserve"> With this starting, in the first five minutes everyone had seven reasons to smile, and four implied pieces of good advice what to do not to experience burnout: be kind to people, observe and notice the good things, share the good you experience with others, receive the good shared with you. Stefy then shared with us the basics of </w:t>
      </w:r>
      <w:r w:rsidRPr="002A6E7A">
        <w:rPr>
          <w:rFonts w:ascii="Times New Roman" w:hAnsi="Times New Roman"/>
          <w:b/>
          <w:bCs/>
          <w:lang w:val="en-GB"/>
        </w:rPr>
        <w:t>the science of burnout</w:t>
      </w:r>
      <w:r>
        <w:rPr>
          <w:rFonts w:ascii="Times New Roman" w:hAnsi="Times New Roman"/>
          <w:lang w:val="en-GB"/>
        </w:rPr>
        <w:t xml:space="preserve"> and discussed what stress is and what stress is good and what is bad. Using the inventory by </w:t>
      </w:r>
      <w:r w:rsidRPr="00705E82">
        <w:rPr>
          <w:rFonts w:ascii="Times New Roman" w:hAnsi="Times New Roman"/>
          <w:lang w:val="en-GB"/>
        </w:rPr>
        <w:t>Christina Maslach</w:t>
      </w:r>
      <w:r>
        <w:rPr>
          <w:rFonts w:ascii="Times New Roman" w:hAnsi="Times New Roman"/>
          <w:lang w:val="en-GB"/>
        </w:rPr>
        <w:t xml:space="preserve">, she then taught us what the symptoms of educators’ burnout are. We also heard about hormones that increase our good mood and how to trigger them. She also shared with us how her educator’s fire has been burning bright for a long time, what resources she relied on not to have burnout. Some other </w:t>
      </w:r>
      <w:r w:rsidRPr="008F3174">
        <w:rPr>
          <w:rFonts w:ascii="Times New Roman" w:hAnsi="Times New Roman"/>
          <w:b/>
          <w:bCs/>
          <w:lang w:val="en-GB"/>
        </w:rPr>
        <w:t>useful advice</w:t>
      </w:r>
      <w:r>
        <w:rPr>
          <w:rFonts w:ascii="Times New Roman" w:hAnsi="Times New Roman"/>
          <w:lang w:val="en-GB"/>
        </w:rPr>
        <w:t xml:space="preserve"> includes: massage, </w:t>
      </w:r>
      <w:r w:rsidRPr="00705E82">
        <w:rPr>
          <w:rFonts w:ascii="Times New Roman" w:hAnsi="Times New Roman"/>
          <w:lang w:val="en-GB"/>
        </w:rPr>
        <w:t>breathing</w:t>
      </w:r>
      <w:r>
        <w:rPr>
          <w:rFonts w:ascii="Times New Roman" w:hAnsi="Times New Roman"/>
          <w:lang w:val="en-GB"/>
        </w:rPr>
        <w:t xml:space="preserve"> exercises</w:t>
      </w:r>
      <w:r w:rsidRPr="00705E82">
        <w:rPr>
          <w:rFonts w:ascii="Times New Roman" w:hAnsi="Times New Roman"/>
          <w:lang w:val="en-GB"/>
        </w:rPr>
        <w:t>, meditation, speedwriting, yoga, doodling, do</w:t>
      </w:r>
      <w:r>
        <w:rPr>
          <w:rFonts w:ascii="Times New Roman" w:hAnsi="Times New Roman"/>
          <w:lang w:val="en-GB"/>
        </w:rPr>
        <w:t>ing</w:t>
      </w:r>
      <w:r w:rsidRPr="00705E82">
        <w:rPr>
          <w:rFonts w:ascii="Times New Roman" w:hAnsi="Times New Roman"/>
          <w:lang w:val="en-GB"/>
        </w:rPr>
        <w:t xml:space="preserve"> something you’ve never done before</w:t>
      </w:r>
      <w:r>
        <w:rPr>
          <w:rFonts w:ascii="Times New Roman" w:hAnsi="Times New Roman"/>
          <w:lang w:val="en-GB"/>
        </w:rPr>
        <w:t xml:space="preserve">.  </w:t>
      </w:r>
    </w:p>
    <w:p w14:paraId="066ACB4D" w14:textId="77777777" w:rsidR="00B71336" w:rsidRPr="00705E82" w:rsidRDefault="00B71336" w:rsidP="008964E9">
      <w:pPr>
        <w:spacing w:after="0" w:line="240" w:lineRule="auto"/>
        <w:rPr>
          <w:rFonts w:ascii="Times New Roman" w:hAnsi="Times New Roman"/>
          <w:b/>
          <w:bCs/>
          <w:lang w:val="en-GB"/>
        </w:rPr>
      </w:pPr>
    </w:p>
    <w:p w14:paraId="4A060990" w14:textId="77777777" w:rsidR="00B71336" w:rsidRDefault="00B71336" w:rsidP="008B50AE">
      <w:pPr>
        <w:spacing w:after="0" w:line="240" w:lineRule="auto"/>
        <w:rPr>
          <w:rFonts w:ascii="Times New Roman" w:hAnsi="Times New Roman"/>
          <w:b/>
          <w:bCs/>
          <w:lang w:val="en-GB"/>
        </w:rPr>
      </w:pPr>
      <w:r>
        <w:rPr>
          <w:rFonts w:ascii="Times New Roman" w:hAnsi="Times New Roman"/>
          <w:b/>
          <w:bCs/>
          <w:lang w:val="en-GB"/>
        </w:rPr>
        <w:t xml:space="preserve">d. </w:t>
      </w:r>
      <w:r w:rsidRPr="00705E82">
        <w:rPr>
          <w:rFonts w:ascii="Times New Roman" w:hAnsi="Times New Roman"/>
          <w:b/>
          <w:bCs/>
          <w:lang w:val="en-GB"/>
        </w:rPr>
        <w:t>Shawn Severson &amp; Anabel Reis</w:t>
      </w:r>
      <w:r>
        <w:rPr>
          <w:rFonts w:ascii="Times New Roman" w:hAnsi="Times New Roman"/>
          <w:b/>
          <w:bCs/>
          <w:lang w:val="en-GB"/>
        </w:rPr>
        <w:t>’s talk</w:t>
      </w:r>
    </w:p>
    <w:p w14:paraId="64A9A2D1" w14:textId="77777777" w:rsidR="00B71336" w:rsidRPr="00EF43DC" w:rsidRDefault="00B71336" w:rsidP="008B50AE">
      <w:pPr>
        <w:spacing w:after="0" w:line="240" w:lineRule="auto"/>
        <w:rPr>
          <w:rFonts w:ascii="Times New Roman" w:hAnsi="Times New Roman"/>
          <w:i/>
          <w:iCs/>
          <w:lang w:val="en-GB"/>
        </w:rPr>
      </w:pPr>
      <w:r w:rsidRPr="00EF43DC">
        <w:rPr>
          <w:rFonts w:ascii="Times New Roman" w:hAnsi="Times New Roman"/>
          <w:i/>
          <w:iCs/>
          <w:lang w:val="en-GB"/>
        </w:rPr>
        <w:t>Creative Learning Routes: engaging through active exploration</w:t>
      </w:r>
    </w:p>
    <w:p w14:paraId="5AD80D08" w14:textId="77777777" w:rsidR="00B71336" w:rsidRDefault="00B71336" w:rsidP="00473557">
      <w:pPr>
        <w:pStyle w:val="ListParagraph"/>
        <w:spacing w:after="0" w:line="240" w:lineRule="auto"/>
        <w:ind w:left="0"/>
        <w:rPr>
          <w:rFonts w:ascii="Times New Roman" w:hAnsi="Times New Roman"/>
          <w:b/>
          <w:bCs/>
          <w:lang w:val="en-GB"/>
        </w:rPr>
      </w:pPr>
    </w:p>
    <w:p w14:paraId="2D78D555" w14:textId="77777777" w:rsidR="00B71336" w:rsidRDefault="00B71336" w:rsidP="00473557">
      <w:pPr>
        <w:pStyle w:val="ListParagraph"/>
        <w:spacing w:after="0" w:line="240" w:lineRule="auto"/>
        <w:ind w:left="0"/>
        <w:rPr>
          <w:rFonts w:ascii="Times New Roman" w:hAnsi="Times New Roman"/>
          <w:lang w:val="en-GB"/>
        </w:rPr>
      </w:pPr>
      <w:r w:rsidRPr="001A10A0">
        <w:rPr>
          <w:rFonts w:ascii="Times New Roman" w:hAnsi="Times New Roman"/>
          <w:lang w:val="en-GB"/>
        </w:rPr>
        <w:t xml:space="preserve">Anabel and Shawn shared with us many different </w:t>
      </w:r>
      <w:r>
        <w:rPr>
          <w:rFonts w:ascii="Times New Roman" w:hAnsi="Times New Roman"/>
          <w:lang w:val="en-GB"/>
        </w:rPr>
        <w:t>methods</w:t>
      </w:r>
      <w:r w:rsidRPr="001A10A0">
        <w:rPr>
          <w:rFonts w:ascii="Times New Roman" w:hAnsi="Times New Roman"/>
          <w:lang w:val="en-GB"/>
        </w:rPr>
        <w:t xml:space="preserve"> of working with images in an exploratory way, meaning that the picture is created in a way </w:t>
      </w:r>
      <w:r>
        <w:rPr>
          <w:rFonts w:ascii="Times New Roman" w:hAnsi="Times New Roman"/>
          <w:lang w:val="en-GB"/>
        </w:rPr>
        <w:t xml:space="preserve">and / </w:t>
      </w:r>
      <w:r w:rsidRPr="001A10A0">
        <w:rPr>
          <w:rFonts w:ascii="Times New Roman" w:hAnsi="Times New Roman"/>
          <w:lang w:val="en-GB"/>
        </w:rPr>
        <w:t>or presen</w:t>
      </w:r>
      <w:r>
        <w:rPr>
          <w:rFonts w:ascii="Times New Roman" w:hAnsi="Times New Roman"/>
          <w:lang w:val="en-GB"/>
        </w:rPr>
        <w:t>ted and worked with in a way that the image is open to</w:t>
      </w:r>
      <w:r w:rsidRPr="001A10A0">
        <w:rPr>
          <w:rFonts w:ascii="Times New Roman" w:hAnsi="Times New Roman"/>
          <w:lang w:val="en-GB"/>
        </w:rPr>
        <w:t xml:space="preserve"> multiple interpretations. </w:t>
      </w:r>
      <w:r>
        <w:rPr>
          <w:rFonts w:ascii="Times New Roman" w:hAnsi="Times New Roman"/>
          <w:lang w:val="en-GB"/>
        </w:rPr>
        <w:t xml:space="preserve">Let’s see some of them! </w:t>
      </w:r>
      <w:r w:rsidRPr="008F3174">
        <w:rPr>
          <w:rFonts w:ascii="Times New Roman" w:hAnsi="Times New Roman"/>
          <w:lang w:val="en-GB"/>
        </w:rPr>
        <w:t>1.</w:t>
      </w:r>
      <w:r w:rsidRPr="00710694">
        <w:rPr>
          <w:rFonts w:ascii="Times New Roman" w:hAnsi="Times New Roman"/>
          <w:b/>
          <w:bCs/>
          <w:lang w:val="en-GB"/>
        </w:rPr>
        <w:t xml:space="preserve"> Zoom in - zoom</w:t>
      </w:r>
      <w:r w:rsidRPr="001A10A0">
        <w:rPr>
          <w:rFonts w:ascii="Times New Roman" w:hAnsi="Times New Roman"/>
          <w:lang w:val="en-GB"/>
        </w:rPr>
        <w:t xml:space="preserve"> </w:t>
      </w:r>
      <w:r w:rsidRPr="00A73200">
        <w:rPr>
          <w:rFonts w:ascii="Times New Roman" w:hAnsi="Times New Roman"/>
          <w:b/>
          <w:bCs/>
          <w:lang w:val="en-GB"/>
        </w:rPr>
        <w:t>out</w:t>
      </w:r>
      <w:r w:rsidRPr="001A10A0">
        <w:rPr>
          <w:rFonts w:ascii="Times New Roman" w:hAnsi="Times New Roman"/>
          <w:lang w:val="en-GB"/>
        </w:rPr>
        <w:t xml:space="preserve"> </w:t>
      </w:r>
      <w:r>
        <w:rPr>
          <w:rFonts w:ascii="Times New Roman" w:hAnsi="Times New Roman"/>
          <w:lang w:val="en-GB"/>
        </w:rPr>
        <w:t>of the picture and students guess what the image might contain,</w:t>
      </w:r>
      <w:r w:rsidRPr="001A10A0">
        <w:rPr>
          <w:rFonts w:ascii="Times New Roman" w:hAnsi="Times New Roman"/>
          <w:lang w:val="en-GB"/>
        </w:rPr>
        <w:t xml:space="preserve"> </w:t>
      </w:r>
      <w:r>
        <w:rPr>
          <w:rFonts w:ascii="Times New Roman" w:hAnsi="Times New Roman"/>
          <w:lang w:val="en-GB"/>
        </w:rPr>
        <w:t xml:space="preserve">or what might be beyond the frame. </w:t>
      </w:r>
      <w:r w:rsidRPr="008F3174">
        <w:rPr>
          <w:rFonts w:ascii="Times New Roman" w:hAnsi="Times New Roman"/>
          <w:lang w:val="en-GB"/>
        </w:rPr>
        <w:t>2.</w:t>
      </w:r>
      <w:r w:rsidRPr="00710694">
        <w:rPr>
          <w:rFonts w:ascii="Times New Roman" w:hAnsi="Times New Roman"/>
          <w:b/>
          <w:bCs/>
          <w:lang w:val="en-GB"/>
        </w:rPr>
        <w:t xml:space="preserve"> Picture dictation</w:t>
      </w:r>
      <w:r>
        <w:rPr>
          <w:rFonts w:ascii="Times New Roman" w:hAnsi="Times New Roman"/>
          <w:lang w:val="en-GB"/>
        </w:rPr>
        <w:t>:</w:t>
      </w:r>
      <w:r w:rsidRPr="00705E82">
        <w:rPr>
          <w:rFonts w:ascii="Times New Roman" w:hAnsi="Times New Roman"/>
          <w:lang w:val="en-GB"/>
        </w:rPr>
        <w:t xml:space="preserve"> T</w:t>
      </w:r>
      <w:r>
        <w:rPr>
          <w:rFonts w:ascii="Times New Roman" w:hAnsi="Times New Roman"/>
          <w:lang w:val="en-GB"/>
        </w:rPr>
        <w:t xml:space="preserve">eacher has an image and describes as students are drawing the image. Then </w:t>
      </w:r>
      <w:r w:rsidRPr="00705E82">
        <w:rPr>
          <w:rFonts w:ascii="Times New Roman" w:hAnsi="Times New Roman"/>
          <w:lang w:val="en-GB"/>
        </w:rPr>
        <w:t>s</w:t>
      </w:r>
      <w:r>
        <w:rPr>
          <w:rFonts w:ascii="Times New Roman" w:hAnsi="Times New Roman"/>
          <w:lang w:val="en-GB"/>
        </w:rPr>
        <w:t>tudents</w:t>
      </w:r>
      <w:r w:rsidRPr="00705E82">
        <w:rPr>
          <w:rFonts w:ascii="Times New Roman" w:hAnsi="Times New Roman"/>
          <w:lang w:val="en-GB"/>
        </w:rPr>
        <w:t xml:space="preserve"> dictate </w:t>
      </w:r>
      <w:r>
        <w:rPr>
          <w:rFonts w:ascii="Times New Roman" w:hAnsi="Times New Roman"/>
          <w:lang w:val="en-GB"/>
        </w:rPr>
        <w:t xml:space="preserve">it </w:t>
      </w:r>
      <w:r w:rsidRPr="00705E82">
        <w:rPr>
          <w:rFonts w:ascii="Times New Roman" w:hAnsi="Times New Roman"/>
          <w:lang w:val="en-GB"/>
        </w:rPr>
        <w:t xml:space="preserve">back </w:t>
      </w:r>
      <w:r>
        <w:rPr>
          <w:rFonts w:ascii="Times New Roman" w:hAnsi="Times New Roman"/>
          <w:lang w:val="en-GB"/>
        </w:rPr>
        <w:t xml:space="preserve">to the </w:t>
      </w:r>
      <w:r w:rsidRPr="00705E82">
        <w:rPr>
          <w:rFonts w:ascii="Times New Roman" w:hAnsi="Times New Roman"/>
          <w:lang w:val="en-GB"/>
        </w:rPr>
        <w:t>teacher</w:t>
      </w:r>
      <w:r>
        <w:rPr>
          <w:rFonts w:ascii="Times New Roman" w:hAnsi="Times New Roman"/>
          <w:lang w:val="en-GB"/>
        </w:rPr>
        <w:t>, who</w:t>
      </w:r>
      <w:r w:rsidRPr="00705E82">
        <w:rPr>
          <w:rFonts w:ascii="Times New Roman" w:hAnsi="Times New Roman"/>
          <w:lang w:val="en-GB"/>
        </w:rPr>
        <w:t xml:space="preserve"> draws</w:t>
      </w:r>
      <w:r>
        <w:rPr>
          <w:rFonts w:ascii="Times New Roman" w:hAnsi="Times New Roman"/>
          <w:lang w:val="en-GB"/>
        </w:rPr>
        <w:t xml:space="preserve"> it on the board. The drawings then can be used for speaking or writing tasks. </w:t>
      </w:r>
      <w:r w:rsidRPr="008F3174">
        <w:rPr>
          <w:rFonts w:ascii="Times New Roman" w:hAnsi="Times New Roman"/>
          <w:lang w:val="en-GB"/>
        </w:rPr>
        <w:t>3.</w:t>
      </w:r>
      <w:r>
        <w:rPr>
          <w:rFonts w:ascii="Times New Roman" w:hAnsi="Times New Roman"/>
          <w:lang w:val="en-GB"/>
        </w:rPr>
        <w:t xml:space="preserve"> Using a combination of </w:t>
      </w:r>
      <w:r w:rsidRPr="00710694">
        <w:rPr>
          <w:rFonts w:ascii="Times New Roman" w:hAnsi="Times New Roman"/>
          <w:b/>
          <w:bCs/>
          <w:lang w:val="en-GB"/>
        </w:rPr>
        <w:t xml:space="preserve">Visual Thinking Strategy </w:t>
      </w:r>
      <w:r>
        <w:rPr>
          <w:rFonts w:ascii="Times New Roman" w:hAnsi="Times New Roman"/>
          <w:lang w:val="en-GB"/>
        </w:rPr>
        <w:t xml:space="preserve">(VTS) and the </w:t>
      </w:r>
      <w:r w:rsidRPr="00710694">
        <w:rPr>
          <w:rFonts w:ascii="Times New Roman" w:hAnsi="Times New Roman"/>
          <w:b/>
          <w:bCs/>
          <w:lang w:val="en-GB"/>
        </w:rPr>
        <w:t>See, Think, Wonder</w:t>
      </w:r>
      <w:r>
        <w:rPr>
          <w:rFonts w:ascii="Times New Roman" w:hAnsi="Times New Roman"/>
          <w:lang w:val="en-GB"/>
        </w:rPr>
        <w:t xml:space="preserve"> (STW) framework: Start with the first question of VTS: “ </w:t>
      </w:r>
      <w:r w:rsidRPr="008F3174">
        <w:rPr>
          <w:rFonts w:ascii="Times New Roman" w:hAnsi="Times New Roman"/>
          <w:i/>
          <w:iCs/>
          <w:lang w:val="en-GB"/>
        </w:rPr>
        <w:t>What’s going on in this picture</w:t>
      </w:r>
      <w:r w:rsidRPr="008F3174">
        <w:rPr>
          <w:rFonts w:ascii="Times New Roman" w:hAnsi="Times New Roman"/>
          <w:lang w:val="en-GB"/>
        </w:rPr>
        <w:t>?</w:t>
      </w:r>
      <w:r>
        <w:rPr>
          <w:rFonts w:ascii="Times New Roman" w:hAnsi="Times New Roman"/>
          <w:lang w:val="en-GB"/>
        </w:rPr>
        <w:t xml:space="preserve">” and continue the exploration with the STW framework. </w:t>
      </w:r>
      <w:r w:rsidRPr="008F3174">
        <w:rPr>
          <w:rFonts w:ascii="Times New Roman" w:hAnsi="Times New Roman"/>
          <w:lang w:val="en-GB"/>
        </w:rPr>
        <w:t>4.</w:t>
      </w:r>
      <w:r>
        <w:rPr>
          <w:rFonts w:ascii="Times New Roman" w:hAnsi="Times New Roman"/>
          <w:lang w:val="en-GB"/>
        </w:rPr>
        <w:t xml:space="preserve"> </w:t>
      </w:r>
      <w:r w:rsidRPr="00473557">
        <w:rPr>
          <w:rFonts w:ascii="Times New Roman" w:hAnsi="Times New Roman"/>
          <w:b/>
          <w:bCs/>
          <w:lang w:val="en-GB"/>
        </w:rPr>
        <w:t>Doodling</w:t>
      </w:r>
      <w:r w:rsidRPr="00473557">
        <w:rPr>
          <w:rFonts w:ascii="Times New Roman" w:hAnsi="Times New Roman"/>
          <w:lang w:val="en-GB"/>
        </w:rPr>
        <w:t>:</w:t>
      </w:r>
      <w:r w:rsidRPr="00705E82">
        <w:rPr>
          <w:rFonts w:ascii="Times New Roman" w:hAnsi="Times New Roman"/>
          <w:lang w:val="en-GB"/>
        </w:rPr>
        <w:t xml:space="preserve"> Ss</w:t>
      </w:r>
      <w:r>
        <w:rPr>
          <w:rFonts w:ascii="Times New Roman" w:hAnsi="Times New Roman"/>
          <w:lang w:val="en-GB"/>
        </w:rPr>
        <w:t xml:space="preserve"> are given a doodle and these instructions: </w:t>
      </w:r>
      <w:r w:rsidRPr="00A73200">
        <w:rPr>
          <w:rFonts w:ascii="Times New Roman" w:hAnsi="Times New Roman"/>
          <w:i/>
          <w:iCs/>
          <w:lang w:val="en-GB"/>
        </w:rPr>
        <w:t>Use your imagination to finish the picture. Remember to add details. There are no right answers. This is NOT e.g. a cloud</w:t>
      </w:r>
      <w:r>
        <w:rPr>
          <w:rFonts w:ascii="Times New Roman" w:hAnsi="Times New Roman"/>
          <w:lang w:val="en-GB"/>
        </w:rPr>
        <w:t>. Then another student</w:t>
      </w:r>
      <w:r w:rsidRPr="00705E82">
        <w:rPr>
          <w:rFonts w:ascii="Times New Roman" w:hAnsi="Times New Roman"/>
          <w:lang w:val="en-GB"/>
        </w:rPr>
        <w:t xml:space="preserve"> gets the finished dood</w:t>
      </w:r>
      <w:r>
        <w:rPr>
          <w:rFonts w:ascii="Times New Roman" w:hAnsi="Times New Roman"/>
          <w:lang w:val="en-GB"/>
        </w:rPr>
        <w:t>le and writes what</w:t>
      </w:r>
      <w:r w:rsidRPr="00705E82">
        <w:rPr>
          <w:rFonts w:ascii="Times New Roman" w:hAnsi="Times New Roman"/>
          <w:lang w:val="en-GB"/>
        </w:rPr>
        <w:t xml:space="preserve"> it</w:t>
      </w:r>
      <w:r>
        <w:rPr>
          <w:rFonts w:ascii="Times New Roman" w:hAnsi="Times New Roman"/>
          <w:lang w:val="en-GB"/>
        </w:rPr>
        <w:t xml:space="preserve"> is and two</w:t>
      </w:r>
      <w:r w:rsidRPr="00705E82">
        <w:rPr>
          <w:rFonts w:ascii="Times New Roman" w:hAnsi="Times New Roman"/>
          <w:lang w:val="en-GB"/>
        </w:rPr>
        <w:t xml:space="preserve"> more sentences to describe</w:t>
      </w:r>
      <w:r>
        <w:rPr>
          <w:rFonts w:ascii="Times New Roman" w:hAnsi="Times New Roman"/>
          <w:lang w:val="en-GB"/>
        </w:rPr>
        <w:t xml:space="preserve"> it. The presenters recommended this website: </w:t>
      </w:r>
      <w:hyperlink r:id="rId16" w:history="1">
        <w:r w:rsidRPr="00CF5172">
          <w:rPr>
            <w:rStyle w:val="Hyperlink"/>
            <w:rFonts w:ascii="Times New Roman" w:hAnsi="Times New Roman"/>
            <w:lang w:val="en-GB"/>
          </w:rPr>
          <w:t>https://artsandculture.google.com/play</w:t>
        </w:r>
      </w:hyperlink>
      <w:r>
        <w:rPr>
          <w:rFonts w:ascii="Times New Roman" w:hAnsi="Times New Roman"/>
          <w:lang w:val="en-GB"/>
        </w:rPr>
        <w:t>, where you can play with images, create, design, describe and interpret them collaborating or competing with AI.</w:t>
      </w:r>
    </w:p>
    <w:p w14:paraId="0F9CE729" w14:textId="77777777" w:rsidR="00B71336" w:rsidRPr="00705E82" w:rsidRDefault="00B71336" w:rsidP="000C615B">
      <w:pPr>
        <w:pStyle w:val="ListParagraph"/>
        <w:spacing w:after="0" w:line="240" w:lineRule="auto"/>
        <w:ind w:left="0"/>
        <w:rPr>
          <w:rFonts w:ascii="Times New Roman" w:hAnsi="Times New Roman"/>
          <w:lang w:val="en-GB"/>
        </w:rPr>
      </w:pPr>
    </w:p>
    <w:p w14:paraId="115CDC1A" w14:textId="71B59811" w:rsidR="00B71336" w:rsidRDefault="008311B5" w:rsidP="000735D6">
      <w:pPr>
        <w:pStyle w:val="NormalWeb"/>
        <w:spacing w:before="0" w:beforeAutospacing="0" w:after="0" w:afterAutospacing="0"/>
        <w:rPr>
          <w:b/>
          <w:bCs/>
          <w:color w:val="000000"/>
          <w:lang w:val="en-GB"/>
        </w:rPr>
      </w:pPr>
      <w:r>
        <w:rPr>
          <w:b/>
          <w:bCs/>
          <w:color w:val="000000"/>
          <w:lang w:val="en-GB"/>
        </w:rPr>
        <w:t xml:space="preserve">e. </w:t>
      </w:r>
      <w:r w:rsidR="00B71336" w:rsidRPr="00705E82">
        <w:rPr>
          <w:b/>
          <w:bCs/>
          <w:color w:val="000000"/>
          <w:lang w:val="en-GB"/>
        </w:rPr>
        <w:t>Judit Fehér</w:t>
      </w:r>
      <w:r w:rsidR="00B71336">
        <w:rPr>
          <w:b/>
          <w:bCs/>
          <w:color w:val="000000"/>
          <w:lang w:val="en-GB"/>
        </w:rPr>
        <w:t>’s workshop</w:t>
      </w:r>
      <w:r w:rsidR="00B71336" w:rsidRPr="00705E82">
        <w:rPr>
          <w:b/>
          <w:bCs/>
          <w:color w:val="000000"/>
          <w:lang w:val="en-GB"/>
        </w:rPr>
        <w:t xml:space="preserve">  </w:t>
      </w:r>
    </w:p>
    <w:p w14:paraId="32747A82" w14:textId="77777777" w:rsidR="00B71336" w:rsidRPr="001A2F9C" w:rsidRDefault="00B71336" w:rsidP="000735D6">
      <w:pPr>
        <w:pStyle w:val="NormalWeb"/>
        <w:spacing w:before="0" w:beforeAutospacing="0" w:after="0" w:afterAutospacing="0"/>
        <w:rPr>
          <w:b/>
          <w:bCs/>
          <w:i/>
          <w:iCs/>
          <w:lang w:val="en-GB"/>
        </w:rPr>
      </w:pPr>
      <w:r w:rsidRPr="001A2F9C">
        <w:rPr>
          <w:i/>
          <w:iCs/>
          <w:color w:val="000000"/>
          <w:lang w:val="en-GB"/>
        </w:rPr>
        <w:t>What do you do, teacher?</w:t>
      </w:r>
    </w:p>
    <w:p w14:paraId="398C9562" w14:textId="77777777" w:rsidR="00B71336" w:rsidRDefault="00B71336" w:rsidP="00204E38">
      <w:pPr>
        <w:spacing w:after="0" w:line="240" w:lineRule="auto"/>
        <w:rPr>
          <w:rFonts w:ascii="Times New Roman" w:hAnsi="Times New Roman"/>
          <w:lang w:val="en-GB"/>
        </w:rPr>
      </w:pPr>
    </w:p>
    <w:p w14:paraId="614BA75E" w14:textId="1CB4C059" w:rsidR="00B71336" w:rsidRDefault="00B71336" w:rsidP="005C5C9F">
      <w:pPr>
        <w:spacing w:after="0" w:line="240" w:lineRule="auto"/>
        <w:rPr>
          <w:rFonts w:ascii="Times New Roman" w:hAnsi="Times New Roman"/>
          <w:lang w:val="en-GB"/>
        </w:rPr>
      </w:pPr>
      <w:r>
        <w:rPr>
          <w:rFonts w:ascii="Times New Roman" w:hAnsi="Times New Roman"/>
          <w:lang w:val="en-GB"/>
        </w:rPr>
        <w:t>Yes, I also had a workshop, t</w:t>
      </w:r>
      <w:r w:rsidRPr="005C5C9F">
        <w:rPr>
          <w:rFonts w:ascii="Times New Roman" w:hAnsi="Times New Roman"/>
          <w:lang w:val="en-GB"/>
        </w:rPr>
        <w:t xml:space="preserve">he aim of </w:t>
      </w:r>
      <w:r>
        <w:rPr>
          <w:rFonts w:ascii="Times New Roman" w:hAnsi="Times New Roman"/>
          <w:lang w:val="en-GB"/>
        </w:rPr>
        <w:t xml:space="preserve">which </w:t>
      </w:r>
      <w:r w:rsidRPr="005C5C9F">
        <w:rPr>
          <w:rFonts w:ascii="Times New Roman" w:hAnsi="Times New Roman"/>
          <w:lang w:val="en-GB"/>
        </w:rPr>
        <w:t xml:space="preserve">was to reflect on and talk about </w:t>
      </w:r>
      <w:r w:rsidRPr="008F3174">
        <w:rPr>
          <w:rFonts w:ascii="Times New Roman" w:hAnsi="Times New Roman"/>
          <w:b/>
          <w:bCs/>
          <w:lang w:val="en-GB"/>
        </w:rPr>
        <w:t>the broader context of our work, and its impact</w:t>
      </w:r>
      <w:r w:rsidRPr="005C5C9F">
        <w:rPr>
          <w:rFonts w:ascii="Times New Roman" w:hAnsi="Times New Roman"/>
          <w:lang w:val="en-GB"/>
        </w:rPr>
        <w:t xml:space="preserve"> on this broader context. We started by working with </w:t>
      </w:r>
      <w:r w:rsidRPr="008F3174">
        <w:rPr>
          <w:rFonts w:ascii="Times New Roman" w:hAnsi="Times New Roman"/>
          <w:b/>
          <w:bCs/>
          <w:lang w:val="en-GB"/>
        </w:rPr>
        <w:t>our own values</w:t>
      </w:r>
      <w:r>
        <w:rPr>
          <w:rFonts w:ascii="Times New Roman" w:hAnsi="Times New Roman"/>
          <w:lang w:val="en-GB"/>
        </w:rPr>
        <w:t>,</w:t>
      </w:r>
      <w:r w:rsidRPr="005C5C9F">
        <w:rPr>
          <w:rFonts w:ascii="Times New Roman" w:hAnsi="Times New Roman"/>
          <w:lang w:val="en-GB"/>
        </w:rPr>
        <w:t xml:space="preserve"> completing this sentence starter: </w:t>
      </w:r>
      <w:r w:rsidRPr="005C5C9F">
        <w:rPr>
          <w:rFonts w:ascii="Times New Roman" w:hAnsi="Times New Roman"/>
          <w:i/>
          <w:iCs/>
          <w:lang w:val="en-GB"/>
        </w:rPr>
        <w:t xml:space="preserve">I teach so that my students … </w:t>
      </w:r>
      <w:r>
        <w:rPr>
          <w:rFonts w:ascii="Times New Roman" w:hAnsi="Times New Roman"/>
          <w:lang w:val="en-GB"/>
        </w:rPr>
        <w:t xml:space="preserve">, and then using the </w:t>
      </w:r>
      <w:r>
        <w:rPr>
          <w:rFonts w:ascii="Times New Roman" w:hAnsi="Times New Roman"/>
          <w:lang w:val="en-GB"/>
        </w:rPr>
        <w:lastRenderedPageBreak/>
        <w:t>N</w:t>
      </w:r>
      <w:r w:rsidRPr="005C5C9F">
        <w:rPr>
          <w:rFonts w:ascii="Times New Roman" w:hAnsi="Times New Roman"/>
          <w:lang w:val="en-GB"/>
        </w:rPr>
        <w:t>L</w:t>
      </w:r>
      <w:r>
        <w:rPr>
          <w:rFonts w:ascii="Times New Roman" w:hAnsi="Times New Roman"/>
          <w:lang w:val="en-GB"/>
        </w:rPr>
        <w:t>P</w:t>
      </w:r>
      <w:r w:rsidRPr="005C5C9F">
        <w:rPr>
          <w:rFonts w:ascii="Times New Roman" w:hAnsi="Times New Roman"/>
          <w:lang w:val="en-GB"/>
        </w:rPr>
        <w:t xml:space="preserve"> method of chunking-up, we found our core value regarding </w:t>
      </w:r>
      <w:r>
        <w:rPr>
          <w:rFonts w:ascii="Times New Roman" w:hAnsi="Times New Roman"/>
          <w:lang w:val="en-GB"/>
        </w:rPr>
        <w:t xml:space="preserve">the aim of </w:t>
      </w:r>
      <w:r w:rsidRPr="005C5C9F">
        <w:rPr>
          <w:rFonts w:ascii="Times New Roman" w:hAnsi="Times New Roman"/>
          <w:lang w:val="en-GB"/>
        </w:rPr>
        <w:t xml:space="preserve">teaching. Based on this and using quotations and an activity featuring hyenas, we had a chance to look at ourselves as </w:t>
      </w:r>
      <w:r w:rsidRPr="008F3174">
        <w:rPr>
          <w:rFonts w:ascii="Times New Roman" w:hAnsi="Times New Roman"/>
          <w:b/>
          <w:bCs/>
          <w:lang w:val="en-GB"/>
        </w:rPr>
        <w:t>humanistic teachers</w:t>
      </w:r>
      <w:r w:rsidRPr="005C5C9F">
        <w:rPr>
          <w:rFonts w:ascii="Times New Roman" w:hAnsi="Times New Roman"/>
          <w:lang w:val="en-GB"/>
        </w:rPr>
        <w:t xml:space="preserve">, who care for the individuals and </w:t>
      </w:r>
      <w:r>
        <w:rPr>
          <w:rFonts w:ascii="Times New Roman" w:hAnsi="Times New Roman"/>
          <w:lang w:val="en-GB"/>
        </w:rPr>
        <w:t>who work to</w:t>
      </w:r>
      <w:r w:rsidRPr="005C5C9F">
        <w:rPr>
          <w:rFonts w:ascii="Times New Roman" w:hAnsi="Times New Roman"/>
          <w:lang w:val="en-GB"/>
        </w:rPr>
        <w:t xml:space="preserve"> enrich their lives. Next, using the Children’s Manifesto</w:t>
      </w:r>
      <w:r>
        <w:rPr>
          <w:rFonts w:ascii="Times New Roman" w:hAnsi="Times New Roman"/>
          <w:lang w:val="en-GB"/>
        </w:rPr>
        <w:t xml:space="preserve"> </w:t>
      </w:r>
      <w:hyperlink r:id="rId17" w:history="1">
        <w:r w:rsidRPr="00CF5172">
          <w:rPr>
            <w:rStyle w:val="Hyperlink"/>
            <w:rFonts w:ascii="Times New Roman" w:hAnsi="Times New Roman"/>
            <w:lang w:val="en-GB"/>
          </w:rPr>
          <w:t>https://www.theguardian.com/education/2011/may/03/school-i-would-like-childrens-manifesto</w:t>
        </w:r>
      </w:hyperlink>
      <w:r w:rsidRPr="005C5C9F">
        <w:rPr>
          <w:rFonts w:ascii="Times New Roman" w:hAnsi="Times New Roman"/>
          <w:lang w:val="en-GB"/>
        </w:rPr>
        <w:t>, which summarises the basic findings of the Guardian survey that asked children this question: ‘</w:t>
      </w:r>
      <w:r w:rsidRPr="005C5C9F">
        <w:rPr>
          <w:rFonts w:ascii="Times New Roman" w:hAnsi="Times New Roman"/>
          <w:i/>
          <w:iCs/>
          <w:lang w:val="en-GB"/>
        </w:rPr>
        <w:t xml:space="preserve">What kind of school do </w:t>
      </w:r>
      <w:r>
        <w:rPr>
          <w:rFonts w:ascii="Times New Roman" w:hAnsi="Times New Roman"/>
          <w:i/>
          <w:iCs/>
          <w:lang w:val="en-GB"/>
        </w:rPr>
        <w:t xml:space="preserve">you </w:t>
      </w:r>
      <w:r w:rsidRPr="005C5C9F">
        <w:rPr>
          <w:rFonts w:ascii="Times New Roman" w:hAnsi="Times New Roman"/>
          <w:i/>
          <w:iCs/>
          <w:lang w:val="en-GB"/>
        </w:rPr>
        <w:t>want</w:t>
      </w:r>
      <w:r w:rsidRPr="005C5C9F">
        <w:rPr>
          <w:rFonts w:ascii="Times New Roman" w:hAnsi="Times New Roman"/>
          <w:lang w:val="en-GB"/>
        </w:rPr>
        <w:t>?’</w:t>
      </w:r>
      <w:r>
        <w:rPr>
          <w:rFonts w:ascii="Times New Roman" w:hAnsi="Times New Roman"/>
          <w:lang w:val="en-GB"/>
        </w:rPr>
        <w:t>,</w:t>
      </w:r>
      <w:r w:rsidRPr="005C5C9F">
        <w:rPr>
          <w:rFonts w:ascii="Times New Roman" w:hAnsi="Times New Roman"/>
          <w:lang w:val="en-GB"/>
        </w:rPr>
        <w:t xml:space="preserve"> we listen</w:t>
      </w:r>
      <w:r>
        <w:rPr>
          <w:rFonts w:ascii="Times New Roman" w:hAnsi="Times New Roman"/>
          <w:lang w:val="en-GB"/>
        </w:rPr>
        <w:t>ed</w:t>
      </w:r>
      <w:r w:rsidRPr="005C5C9F">
        <w:rPr>
          <w:rFonts w:ascii="Times New Roman" w:hAnsi="Times New Roman"/>
          <w:lang w:val="en-GB"/>
        </w:rPr>
        <w:t xml:space="preserve"> to children’s opinions and compared them with our ideas. These ideal interpretations of education were then briefly contrasted </w:t>
      </w:r>
      <w:r>
        <w:rPr>
          <w:rFonts w:ascii="Times New Roman" w:hAnsi="Times New Roman"/>
          <w:lang w:val="en-GB"/>
        </w:rPr>
        <w:t xml:space="preserve">with the </w:t>
      </w:r>
      <w:r w:rsidRPr="00B82155">
        <w:rPr>
          <w:rFonts w:ascii="Times New Roman" w:hAnsi="Times New Roman"/>
          <w:b/>
          <w:bCs/>
          <w:lang w:val="en-GB"/>
        </w:rPr>
        <w:t>social – political context of education</w:t>
      </w:r>
      <w:r>
        <w:rPr>
          <w:rFonts w:ascii="Times New Roman" w:hAnsi="Times New Roman"/>
          <w:lang w:val="en-GB"/>
        </w:rPr>
        <w:t xml:space="preserve"> f</w:t>
      </w:r>
      <w:r w:rsidRPr="005C5C9F">
        <w:rPr>
          <w:rFonts w:ascii="Times New Roman" w:hAnsi="Times New Roman"/>
          <w:lang w:val="en-GB"/>
        </w:rPr>
        <w:t xml:space="preserve">ollowing Noam Chomsky’s </w:t>
      </w:r>
      <w:r>
        <w:rPr>
          <w:rFonts w:ascii="Times New Roman" w:hAnsi="Times New Roman"/>
          <w:lang w:val="en-GB"/>
        </w:rPr>
        <w:t xml:space="preserve">opinion that </w:t>
      </w:r>
      <w:r w:rsidRPr="008F4927">
        <w:rPr>
          <w:rFonts w:ascii="Georgia" w:hAnsi="Georgia" w:cs="Arial"/>
          <w:color w:val="1A1A1B"/>
          <w:shd w:val="clear" w:color="auto" w:fill="FFFFFF"/>
          <w:lang w:val="en-GB"/>
        </w:rPr>
        <w:t>”</w:t>
      </w:r>
      <w:r w:rsidRPr="005C5C9F">
        <w:rPr>
          <w:rFonts w:ascii="Georgia" w:hAnsi="Georgia" w:cs="Arial"/>
          <w:i/>
          <w:iCs/>
          <w:color w:val="1A1A1B"/>
          <w:shd w:val="clear" w:color="auto" w:fill="FFFFFF"/>
          <w:lang w:val="en-GB"/>
        </w:rPr>
        <w:t>Education is a system of indoctrination of the young.”</w:t>
      </w:r>
      <w:r w:rsidRPr="005C5C9F">
        <w:rPr>
          <w:rFonts w:ascii="Times New Roman" w:hAnsi="Times New Roman"/>
          <w:lang w:val="en-GB"/>
        </w:rPr>
        <w:t xml:space="preserve"> </w:t>
      </w:r>
      <w:r>
        <w:rPr>
          <w:rFonts w:ascii="Times New Roman" w:hAnsi="Times New Roman"/>
          <w:lang w:val="en-GB"/>
        </w:rPr>
        <w:t xml:space="preserve"> Reflection and research question to all of us: </w:t>
      </w:r>
      <w:r w:rsidRPr="001C33FC">
        <w:rPr>
          <w:rFonts w:ascii="Times New Roman" w:hAnsi="Times New Roman"/>
          <w:i/>
          <w:iCs/>
          <w:lang w:val="en-GB"/>
        </w:rPr>
        <w:t>How has education contributed to the major conflicts we face today?</w:t>
      </w:r>
    </w:p>
    <w:p w14:paraId="2E60A807" w14:textId="77777777" w:rsidR="00B71336" w:rsidRDefault="00B71336" w:rsidP="005C5C9F">
      <w:pPr>
        <w:spacing w:after="0" w:line="240" w:lineRule="auto"/>
        <w:rPr>
          <w:rFonts w:ascii="Times New Roman" w:hAnsi="Times New Roman"/>
          <w:lang w:val="en-GB"/>
        </w:rPr>
      </w:pPr>
    </w:p>
    <w:p w14:paraId="4D1AD714" w14:textId="77777777" w:rsidR="00B71336" w:rsidRPr="001C33FC" w:rsidRDefault="00B71336" w:rsidP="005C5C9F">
      <w:pPr>
        <w:spacing w:after="0" w:line="240" w:lineRule="auto"/>
        <w:rPr>
          <w:rFonts w:ascii="Times New Roman" w:hAnsi="Times New Roman"/>
          <w:b/>
          <w:bCs/>
          <w:color w:val="000000"/>
          <w:kern w:val="0"/>
          <w:lang w:val="en-GB"/>
        </w:rPr>
      </w:pPr>
      <w:r w:rsidRPr="001C33FC">
        <w:rPr>
          <w:rFonts w:ascii="Times New Roman" w:hAnsi="Times New Roman"/>
          <w:b/>
          <w:bCs/>
          <w:color w:val="000000"/>
          <w:kern w:val="0"/>
          <w:lang w:val="en-GB"/>
        </w:rPr>
        <w:t>3. Pilgrims as a sponsor of the event</w:t>
      </w:r>
    </w:p>
    <w:p w14:paraId="19B9FF7F" w14:textId="77777777" w:rsidR="00B71336" w:rsidRDefault="00B71336" w:rsidP="005C5C9F">
      <w:pPr>
        <w:spacing w:after="0" w:line="240" w:lineRule="auto"/>
        <w:rPr>
          <w:rFonts w:ascii="Times New Roman" w:hAnsi="Times New Roman"/>
          <w:color w:val="000000"/>
          <w:kern w:val="0"/>
          <w:lang w:val="en-GB"/>
        </w:rPr>
      </w:pPr>
    </w:p>
    <w:p w14:paraId="0F8B6DD4" w14:textId="77777777" w:rsidR="00B71336" w:rsidRDefault="00B71336" w:rsidP="005C5C9F">
      <w:pPr>
        <w:spacing w:after="0" w:line="240" w:lineRule="auto"/>
        <w:rPr>
          <w:rFonts w:ascii="Times New Roman" w:hAnsi="Times New Roman"/>
          <w:lang w:val="en-GB"/>
        </w:rPr>
      </w:pPr>
      <w:r w:rsidRPr="00B82155">
        <w:rPr>
          <w:rFonts w:ascii="Times New Roman" w:hAnsi="Times New Roman"/>
          <w:b/>
          <w:bCs/>
          <w:lang w:val="en-GB"/>
        </w:rPr>
        <w:t>The main prize of the conference raffle</w:t>
      </w:r>
      <w:r>
        <w:rPr>
          <w:rFonts w:ascii="Times New Roman" w:hAnsi="Times New Roman"/>
          <w:lang w:val="en-GB"/>
        </w:rPr>
        <w:t xml:space="preserve"> was granted by Pilgrims: a free one-week course in Segovia this summer. </w:t>
      </w:r>
    </w:p>
    <w:p w14:paraId="73010473" w14:textId="77777777" w:rsidR="00B71336" w:rsidRDefault="00B71336" w:rsidP="005C5C9F">
      <w:pPr>
        <w:spacing w:after="0" w:line="240" w:lineRule="auto"/>
        <w:rPr>
          <w:rFonts w:ascii="Times New Roman" w:hAnsi="Times New Roman"/>
          <w:lang w:val="en-GB"/>
        </w:rPr>
      </w:pPr>
    </w:p>
    <w:p w14:paraId="0914B6F4" w14:textId="55B4E66B" w:rsidR="00B71336" w:rsidRPr="00C44E99" w:rsidRDefault="00B27BE7" w:rsidP="005C5C9F">
      <w:pPr>
        <w:spacing w:after="0" w:line="240" w:lineRule="auto"/>
        <w:rPr>
          <w:rFonts w:ascii="Times New Roman" w:hAnsi="Times New Roman"/>
          <w:lang w:val="en-GB"/>
        </w:rPr>
      </w:pPr>
      <w:r>
        <w:rPr>
          <w:rFonts w:ascii="Times New Roman" w:hAnsi="Times New Roman"/>
          <w:noProof/>
          <w:lang w:val="en-GB"/>
        </w:rPr>
        <w:drawing>
          <wp:inline distT="0" distB="0" distL="0" distR="0" wp14:anchorId="1CFBF19C" wp14:editId="6F66CC34">
            <wp:extent cx="4349750" cy="32639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49750" cy="3263900"/>
                    </a:xfrm>
                    <a:prstGeom prst="rect">
                      <a:avLst/>
                    </a:prstGeom>
                    <a:noFill/>
                    <a:ln>
                      <a:noFill/>
                    </a:ln>
                  </pic:spPr>
                </pic:pic>
              </a:graphicData>
            </a:graphic>
          </wp:inline>
        </w:drawing>
      </w:r>
    </w:p>
    <w:p w14:paraId="7ABB55D3" w14:textId="77777777" w:rsidR="00B71336" w:rsidRDefault="00B71336" w:rsidP="005C5C9F">
      <w:pPr>
        <w:spacing w:after="0" w:line="240" w:lineRule="auto"/>
        <w:rPr>
          <w:rFonts w:ascii="Times New Roman" w:hAnsi="Times New Roman"/>
          <w:lang w:val="en-GB"/>
        </w:rPr>
      </w:pPr>
    </w:p>
    <w:p w14:paraId="7FD87FC7" w14:textId="77777777" w:rsidR="00B71336" w:rsidRDefault="00B71336" w:rsidP="005C5C9F">
      <w:pPr>
        <w:spacing w:after="0" w:line="240" w:lineRule="auto"/>
        <w:rPr>
          <w:rFonts w:ascii="Times New Roman" w:hAnsi="Times New Roman"/>
          <w:lang w:val="en-GB"/>
        </w:rPr>
      </w:pPr>
      <w:r w:rsidRPr="00705E82">
        <w:rPr>
          <w:rFonts w:ascii="Times New Roman" w:hAnsi="Times New Roman"/>
          <w:lang w:val="en-GB"/>
        </w:rPr>
        <w:t>The 48th Annual National Convention of TESOL Spain</w:t>
      </w:r>
      <w:r>
        <w:rPr>
          <w:rFonts w:ascii="Times New Roman" w:hAnsi="Times New Roman"/>
          <w:lang w:val="en-GB"/>
        </w:rPr>
        <w:t xml:space="preserve"> was a great event both on a personal and professional level. I have learnt a lot and enjoyed the event, the people, the city and the culture immensely.  A big thank you to the organisers, the volunteers and everyone else who made this event possible with their work, support, participation and presence. Thank you!</w:t>
      </w:r>
    </w:p>
    <w:p w14:paraId="2FAAE683" w14:textId="77777777" w:rsidR="00B71336" w:rsidRDefault="00B71336" w:rsidP="005C5C9F">
      <w:pPr>
        <w:spacing w:after="0" w:line="240" w:lineRule="auto"/>
        <w:rPr>
          <w:rFonts w:ascii="Times New Roman" w:hAnsi="Times New Roman"/>
          <w:lang w:val="en-GB"/>
        </w:rPr>
      </w:pPr>
    </w:p>
    <w:p w14:paraId="4A59F4C0" w14:textId="77777777" w:rsidR="00B71336" w:rsidRDefault="00B71336" w:rsidP="005C5C9F">
      <w:pPr>
        <w:spacing w:after="0" w:line="240" w:lineRule="auto"/>
        <w:rPr>
          <w:rFonts w:ascii="Times New Roman" w:hAnsi="Times New Roman"/>
          <w:lang w:val="en-GB"/>
        </w:rPr>
      </w:pPr>
      <w:r>
        <w:rPr>
          <w:rFonts w:ascii="Times New Roman" w:hAnsi="Times New Roman"/>
          <w:lang w:val="en-GB"/>
        </w:rPr>
        <w:t xml:space="preserve">And finally, </w:t>
      </w:r>
      <w:r w:rsidRPr="00D66ECE">
        <w:rPr>
          <w:rFonts w:ascii="Times New Roman" w:hAnsi="Times New Roman"/>
          <w:b/>
          <w:bCs/>
          <w:lang w:val="en-GB"/>
        </w:rPr>
        <w:t>special thanks</w:t>
      </w:r>
      <w:r>
        <w:rPr>
          <w:rFonts w:ascii="Times New Roman" w:hAnsi="Times New Roman"/>
          <w:lang w:val="en-GB"/>
        </w:rPr>
        <w:t xml:space="preserve"> to my colleagues who took the photos and let me use them here.</w:t>
      </w:r>
    </w:p>
    <w:p w14:paraId="66E945DD" w14:textId="77777777" w:rsidR="0017319B" w:rsidRDefault="0017319B" w:rsidP="005C5C9F">
      <w:pPr>
        <w:spacing w:after="0" w:line="240" w:lineRule="auto"/>
        <w:rPr>
          <w:rFonts w:ascii="Times New Roman" w:hAnsi="Times New Roman"/>
          <w:lang w:val="en-GB"/>
        </w:rPr>
      </w:pPr>
    </w:p>
    <w:p w14:paraId="47AA0760" w14:textId="77777777" w:rsidR="0017319B" w:rsidRPr="0017319B" w:rsidRDefault="0017319B" w:rsidP="0017319B">
      <w:pPr>
        <w:spacing w:after="0" w:line="240" w:lineRule="auto"/>
        <w:rPr>
          <w:rFonts w:ascii="Times New Roman" w:eastAsia="Times New Roman" w:hAnsi="Times New Roman"/>
          <w:b/>
          <w:bCs/>
          <w:kern w:val="0"/>
          <w:lang w:val="en-GB" w:eastAsia="pl-PL"/>
        </w:rPr>
      </w:pPr>
      <w:bookmarkStart w:id="0" w:name="_Hlk184399231"/>
      <w:bookmarkStart w:id="1" w:name="_Hlk186967065"/>
      <w:bookmarkStart w:id="2" w:name="_Hlk196234036"/>
      <w:r w:rsidRPr="0017319B">
        <w:rPr>
          <w:rFonts w:ascii="Times New Roman" w:eastAsia="Times New Roman" w:hAnsi="Times New Roman"/>
          <w:b/>
          <w:kern w:val="0"/>
          <w:lang w:eastAsia="pl-PL"/>
        </w:rPr>
        <w:t xml:space="preserve">Please check the </w:t>
      </w:r>
      <w:r w:rsidRPr="0017319B">
        <w:rPr>
          <w:rFonts w:ascii="Times New Roman" w:eastAsia="Times New Roman" w:hAnsi="Times New Roman"/>
          <w:b/>
          <w:bCs/>
          <w:kern w:val="0"/>
          <w:u w:val="single"/>
          <w:lang w:val="en-GB" w:eastAsia="pl-PL"/>
        </w:rPr>
        <w:t>Pilgrims in Segovia Teacher Training courses 2025</w:t>
      </w:r>
      <w:r w:rsidRPr="0017319B">
        <w:rPr>
          <w:rFonts w:ascii="Times New Roman" w:eastAsia="Times New Roman" w:hAnsi="Times New Roman"/>
          <w:b/>
          <w:bCs/>
          <w:kern w:val="0"/>
          <w:lang w:val="en-GB" w:eastAsia="pl-PL"/>
        </w:rPr>
        <w:t xml:space="preserve"> </w:t>
      </w:r>
      <w:proofErr w:type="gramStart"/>
      <w:r w:rsidRPr="0017319B">
        <w:rPr>
          <w:rFonts w:ascii="Times New Roman" w:eastAsia="Times New Roman" w:hAnsi="Times New Roman"/>
          <w:b/>
          <w:kern w:val="0"/>
          <w:lang w:eastAsia="pl-PL"/>
        </w:rPr>
        <w:t>at</w:t>
      </w:r>
      <w:proofErr w:type="gramEnd"/>
      <w:r w:rsidRPr="0017319B">
        <w:rPr>
          <w:rFonts w:ascii="Times New Roman" w:eastAsia="Times New Roman" w:hAnsi="Times New Roman"/>
          <w:b/>
          <w:kern w:val="0"/>
          <w:lang w:eastAsia="pl-PL"/>
        </w:rPr>
        <w:t xml:space="preserve"> Pilgrims website.</w:t>
      </w:r>
    </w:p>
    <w:bookmarkEnd w:id="0"/>
    <w:p w14:paraId="60E9C6D0" w14:textId="77777777" w:rsidR="0017319B" w:rsidRPr="0017319B" w:rsidRDefault="0017319B" w:rsidP="0017319B">
      <w:pPr>
        <w:spacing w:after="0" w:line="240" w:lineRule="auto"/>
        <w:rPr>
          <w:rFonts w:ascii="Times New Roman" w:eastAsia="Times New Roman" w:hAnsi="Times New Roman"/>
          <w:b/>
          <w:kern w:val="0"/>
          <w:lang w:val="en-GB" w:eastAsia="pl-PL"/>
        </w:rPr>
      </w:pPr>
    </w:p>
    <w:p w14:paraId="51029BE3" w14:textId="4D573D2B" w:rsidR="0017319B" w:rsidRPr="0017319B" w:rsidRDefault="0017319B" w:rsidP="005C5C9F">
      <w:pPr>
        <w:spacing w:after="0" w:line="240" w:lineRule="auto"/>
        <w:rPr>
          <w:rFonts w:ascii="Times New Roman" w:hAnsi="Times New Roman"/>
        </w:rPr>
      </w:pPr>
      <w:r w:rsidRPr="0017319B">
        <w:rPr>
          <w:rFonts w:ascii="Times New Roman" w:eastAsia="Times New Roman" w:hAnsi="Times New Roman"/>
          <w:b/>
          <w:kern w:val="0"/>
          <w:lang w:eastAsia="pl-PL"/>
        </w:rPr>
        <w:t xml:space="preserve">Please check the </w:t>
      </w:r>
      <w:r w:rsidRPr="0017319B">
        <w:rPr>
          <w:rFonts w:ascii="Times New Roman" w:eastAsia="Times New Roman" w:hAnsi="Times New Roman"/>
          <w:b/>
          <w:kern w:val="0"/>
          <w:u w:val="single"/>
          <w:lang w:eastAsia="pl-PL"/>
        </w:rPr>
        <w:t>Pilgrims f2f courses</w:t>
      </w:r>
      <w:r w:rsidRPr="0017319B">
        <w:rPr>
          <w:rFonts w:ascii="Times New Roman" w:eastAsia="Times New Roman" w:hAnsi="Times New Roman"/>
          <w:b/>
          <w:kern w:val="0"/>
          <w:lang w:eastAsia="pl-PL"/>
        </w:rPr>
        <w:t xml:space="preserve"> at Pilgrims website.</w:t>
      </w:r>
      <w:bookmarkEnd w:id="1"/>
      <w:bookmarkEnd w:id="2"/>
    </w:p>
    <w:sectPr w:rsidR="0017319B" w:rsidRPr="0017319B" w:rsidSect="00C671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9A2F95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21E081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A7E237D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7E419C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EC6EE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BC32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5A4B24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65EBA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9634C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6EA03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B135D"/>
    <w:multiLevelType w:val="hybridMultilevel"/>
    <w:tmpl w:val="F9C0DA5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03F914BC"/>
    <w:multiLevelType w:val="hybridMultilevel"/>
    <w:tmpl w:val="10A4D9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0D150969"/>
    <w:multiLevelType w:val="hybridMultilevel"/>
    <w:tmpl w:val="E0280CA6"/>
    <w:lvl w:ilvl="0" w:tplc="07220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E520734"/>
    <w:multiLevelType w:val="hybridMultilevel"/>
    <w:tmpl w:val="512EA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2F4283"/>
    <w:multiLevelType w:val="hybridMultilevel"/>
    <w:tmpl w:val="D56E9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D43EF"/>
    <w:multiLevelType w:val="hybridMultilevel"/>
    <w:tmpl w:val="B17ECB2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2C53DF4"/>
    <w:multiLevelType w:val="hybridMultilevel"/>
    <w:tmpl w:val="0FEAF002"/>
    <w:lvl w:ilvl="0" w:tplc="5418B1CE">
      <w:numFmt w:val="bullet"/>
      <w:lvlText w:val="-"/>
      <w:lvlJc w:val="left"/>
      <w:pPr>
        <w:ind w:left="720" w:hanging="360"/>
      </w:pPr>
      <w:rPr>
        <w:rFonts w:ascii="Aptos" w:eastAsia="Times New Roman" w:hAnsi="Apto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EB62BE"/>
    <w:multiLevelType w:val="hybridMultilevel"/>
    <w:tmpl w:val="D2DAB520"/>
    <w:lvl w:ilvl="0" w:tplc="5418B1CE">
      <w:numFmt w:val="bullet"/>
      <w:lvlText w:val="-"/>
      <w:lvlJc w:val="left"/>
      <w:pPr>
        <w:ind w:left="720" w:hanging="360"/>
      </w:pPr>
      <w:rPr>
        <w:rFonts w:ascii="Aptos" w:eastAsia="Times New Roman" w:hAnsi="Apto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8C57CD"/>
    <w:multiLevelType w:val="hybridMultilevel"/>
    <w:tmpl w:val="B4E66366"/>
    <w:lvl w:ilvl="0" w:tplc="EFECC9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CA45B0"/>
    <w:multiLevelType w:val="hybridMultilevel"/>
    <w:tmpl w:val="4F6EB5BE"/>
    <w:lvl w:ilvl="0" w:tplc="953CB0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973950"/>
    <w:multiLevelType w:val="hybridMultilevel"/>
    <w:tmpl w:val="B5DADF0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55957079"/>
    <w:multiLevelType w:val="hybridMultilevel"/>
    <w:tmpl w:val="9FC25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5A26268C"/>
    <w:multiLevelType w:val="hybridMultilevel"/>
    <w:tmpl w:val="2D94F5E4"/>
    <w:lvl w:ilvl="0" w:tplc="4120C2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A77709"/>
    <w:multiLevelType w:val="hybridMultilevel"/>
    <w:tmpl w:val="DED4EEBC"/>
    <w:lvl w:ilvl="0" w:tplc="08D066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AD045A"/>
    <w:multiLevelType w:val="hybridMultilevel"/>
    <w:tmpl w:val="1F0C7B3C"/>
    <w:lvl w:ilvl="0" w:tplc="0409000F">
      <w:start w:val="1"/>
      <w:numFmt w:val="decimal"/>
      <w:lvlText w:val="%1."/>
      <w:lvlJc w:val="left"/>
      <w:pPr>
        <w:ind w:left="63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8E25ADD"/>
    <w:multiLevelType w:val="hybridMultilevel"/>
    <w:tmpl w:val="0F3E39FA"/>
    <w:lvl w:ilvl="0" w:tplc="542A24DA">
      <w:start w:val="1"/>
      <w:numFmt w:val="decimal"/>
      <w:lvlText w:val="%1."/>
      <w:lvlJc w:val="left"/>
      <w:pPr>
        <w:ind w:left="90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7FDB44DA"/>
    <w:multiLevelType w:val="hybridMultilevel"/>
    <w:tmpl w:val="6E1222B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042905451">
    <w:abstractNumId w:val="17"/>
  </w:num>
  <w:num w:numId="2" w16cid:durableId="1004435862">
    <w:abstractNumId w:val="25"/>
  </w:num>
  <w:num w:numId="3" w16cid:durableId="448817220">
    <w:abstractNumId w:val="16"/>
  </w:num>
  <w:num w:numId="4" w16cid:durableId="1019047524">
    <w:abstractNumId w:val="21"/>
  </w:num>
  <w:num w:numId="5" w16cid:durableId="1113286426">
    <w:abstractNumId w:val="10"/>
  </w:num>
  <w:num w:numId="6" w16cid:durableId="71005293">
    <w:abstractNumId w:val="20"/>
  </w:num>
  <w:num w:numId="7" w16cid:durableId="754280186">
    <w:abstractNumId w:val="11"/>
  </w:num>
  <w:num w:numId="8" w16cid:durableId="515265878">
    <w:abstractNumId w:val="26"/>
  </w:num>
  <w:num w:numId="9" w16cid:durableId="1317028453">
    <w:abstractNumId w:val="24"/>
  </w:num>
  <w:num w:numId="10" w16cid:durableId="169107627">
    <w:abstractNumId w:val="9"/>
  </w:num>
  <w:num w:numId="11" w16cid:durableId="391731017">
    <w:abstractNumId w:val="7"/>
  </w:num>
  <w:num w:numId="12" w16cid:durableId="353306136">
    <w:abstractNumId w:val="6"/>
  </w:num>
  <w:num w:numId="13" w16cid:durableId="1613778815">
    <w:abstractNumId w:val="5"/>
  </w:num>
  <w:num w:numId="14" w16cid:durableId="1861894600">
    <w:abstractNumId w:val="4"/>
  </w:num>
  <w:num w:numId="15" w16cid:durableId="656885573">
    <w:abstractNumId w:val="8"/>
  </w:num>
  <w:num w:numId="16" w16cid:durableId="1353532227">
    <w:abstractNumId w:val="3"/>
  </w:num>
  <w:num w:numId="17" w16cid:durableId="1237319918">
    <w:abstractNumId w:val="2"/>
  </w:num>
  <w:num w:numId="18" w16cid:durableId="1943033029">
    <w:abstractNumId w:val="1"/>
  </w:num>
  <w:num w:numId="19" w16cid:durableId="479927127">
    <w:abstractNumId w:val="0"/>
  </w:num>
  <w:num w:numId="20" w16cid:durableId="1052188889">
    <w:abstractNumId w:val="15"/>
  </w:num>
  <w:num w:numId="21" w16cid:durableId="1806195892">
    <w:abstractNumId w:val="13"/>
  </w:num>
  <w:num w:numId="22" w16cid:durableId="22245166">
    <w:abstractNumId w:val="23"/>
  </w:num>
  <w:num w:numId="23" w16cid:durableId="692001180">
    <w:abstractNumId w:val="22"/>
  </w:num>
  <w:num w:numId="24" w16cid:durableId="1727333245">
    <w:abstractNumId w:val="12"/>
  </w:num>
  <w:num w:numId="25" w16cid:durableId="1711110777">
    <w:abstractNumId w:val="19"/>
  </w:num>
  <w:num w:numId="26" w16cid:durableId="412121736">
    <w:abstractNumId w:val="18"/>
  </w:num>
  <w:num w:numId="27" w16cid:durableId="10149174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322"/>
    <w:rsid w:val="00004912"/>
    <w:rsid w:val="00026D8C"/>
    <w:rsid w:val="00031A7E"/>
    <w:rsid w:val="0003689B"/>
    <w:rsid w:val="000411C9"/>
    <w:rsid w:val="000538BB"/>
    <w:rsid w:val="000735D6"/>
    <w:rsid w:val="00074E29"/>
    <w:rsid w:val="00074F3C"/>
    <w:rsid w:val="00080028"/>
    <w:rsid w:val="0008234C"/>
    <w:rsid w:val="000A0774"/>
    <w:rsid w:val="000C0E54"/>
    <w:rsid w:val="000C2152"/>
    <w:rsid w:val="000C3EC8"/>
    <w:rsid w:val="000C615B"/>
    <w:rsid w:val="000D582E"/>
    <w:rsid w:val="000F0817"/>
    <w:rsid w:val="00104D2E"/>
    <w:rsid w:val="00107370"/>
    <w:rsid w:val="00126C71"/>
    <w:rsid w:val="001303F6"/>
    <w:rsid w:val="00140349"/>
    <w:rsid w:val="00143CBF"/>
    <w:rsid w:val="00150D36"/>
    <w:rsid w:val="00154BB7"/>
    <w:rsid w:val="00157F31"/>
    <w:rsid w:val="00161AB5"/>
    <w:rsid w:val="0017319B"/>
    <w:rsid w:val="0017386F"/>
    <w:rsid w:val="001757BF"/>
    <w:rsid w:val="00177A3D"/>
    <w:rsid w:val="00191E41"/>
    <w:rsid w:val="00196BAF"/>
    <w:rsid w:val="001A0595"/>
    <w:rsid w:val="001A10A0"/>
    <w:rsid w:val="001A2F9C"/>
    <w:rsid w:val="001A7A80"/>
    <w:rsid w:val="001B24D2"/>
    <w:rsid w:val="001B58B3"/>
    <w:rsid w:val="001C10FE"/>
    <w:rsid w:val="001C171C"/>
    <w:rsid w:val="001C33FC"/>
    <w:rsid w:val="001D1A25"/>
    <w:rsid w:val="001D400A"/>
    <w:rsid w:val="001E64C8"/>
    <w:rsid w:val="001F04DD"/>
    <w:rsid w:val="001F5664"/>
    <w:rsid w:val="00204E38"/>
    <w:rsid w:val="00206C44"/>
    <w:rsid w:val="00214B6B"/>
    <w:rsid w:val="0022358C"/>
    <w:rsid w:val="00223960"/>
    <w:rsid w:val="002263DB"/>
    <w:rsid w:val="00234923"/>
    <w:rsid w:val="0024006F"/>
    <w:rsid w:val="00260880"/>
    <w:rsid w:val="00264C34"/>
    <w:rsid w:val="002705D2"/>
    <w:rsid w:val="002851E1"/>
    <w:rsid w:val="00285E16"/>
    <w:rsid w:val="00294EC1"/>
    <w:rsid w:val="0029557A"/>
    <w:rsid w:val="002A3FF6"/>
    <w:rsid w:val="002A6E7A"/>
    <w:rsid w:val="002C38EC"/>
    <w:rsid w:val="002D0233"/>
    <w:rsid w:val="002D143E"/>
    <w:rsid w:val="002D5E27"/>
    <w:rsid w:val="002E2205"/>
    <w:rsid w:val="002F101D"/>
    <w:rsid w:val="002F19A6"/>
    <w:rsid w:val="003009D9"/>
    <w:rsid w:val="003060D1"/>
    <w:rsid w:val="00306C93"/>
    <w:rsid w:val="003136EF"/>
    <w:rsid w:val="003205DB"/>
    <w:rsid w:val="003222C1"/>
    <w:rsid w:val="0032230F"/>
    <w:rsid w:val="00331536"/>
    <w:rsid w:val="00351D0D"/>
    <w:rsid w:val="003554D8"/>
    <w:rsid w:val="00357310"/>
    <w:rsid w:val="00361E1C"/>
    <w:rsid w:val="0036742E"/>
    <w:rsid w:val="003760BB"/>
    <w:rsid w:val="0039664F"/>
    <w:rsid w:val="003A16E8"/>
    <w:rsid w:val="003C05B3"/>
    <w:rsid w:val="003C269B"/>
    <w:rsid w:val="003C3C8C"/>
    <w:rsid w:val="003C73CE"/>
    <w:rsid w:val="003D6A91"/>
    <w:rsid w:val="003E4CF0"/>
    <w:rsid w:val="003F5B73"/>
    <w:rsid w:val="00406E07"/>
    <w:rsid w:val="0040760E"/>
    <w:rsid w:val="004202AB"/>
    <w:rsid w:val="00420AFB"/>
    <w:rsid w:val="00430515"/>
    <w:rsid w:val="004310B9"/>
    <w:rsid w:val="00432B4E"/>
    <w:rsid w:val="00440E83"/>
    <w:rsid w:val="00457FCC"/>
    <w:rsid w:val="00466932"/>
    <w:rsid w:val="004715B9"/>
    <w:rsid w:val="00473557"/>
    <w:rsid w:val="00491CC9"/>
    <w:rsid w:val="004A34DC"/>
    <w:rsid w:val="004C19E2"/>
    <w:rsid w:val="004C4812"/>
    <w:rsid w:val="004E4158"/>
    <w:rsid w:val="004E59D7"/>
    <w:rsid w:val="004F47F5"/>
    <w:rsid w:val="004F5F56"/>
    <w:rsid w:val="00500133"/>
    <w:rsid w:val="0050170E"/>
    <w:rsid w:val="0050292E"/>
    <w:rsid w:val="00502EC2"/>
    <w:rsid w:val="00513848"/>
    <w:rsid w:val="005171C4"/>
    <w:rsid w:val="005172DC"/>
    <w:rsid w:val="00546B0F"/>
    <w:rsid w:val="00566594"/>
    <w:rsid w:val="005721EA"/>
    <w:rsid w:val="00572AF2"/>
    <w:rsid w:val="00577877"/>
    <w:rsid w:val="00582DDE"/>
    <w:rsid w:val="005903FE"/>
    <w:rsid w:val="005911A8"/>
    <w:rsid w:val="005A5D64"/>
    <w:rsid w:val="005C3C14"/>
    <w:rsid w:val="005C3EDF"/>
    <w:rsid w:val="005C5C9F"/>
    <w:rsid w:val="005C62CB"/>
    <w:rsid w:val="005C77B6"/>
    <w:rsid w:val="005D3434"/>
    <w:rsid w:val="005D5D9A"/>
    <w:rsid w:val="005D6E8A"/>
    <w:rsid w:val="005E6537"/>
    <w:rsid w:val="005F2AE8"/>
    <w:rsid w:val="005F377B"/>
    <w:rsid w:val="00600A88"/>
    <w:rsid w:val="00613F74"/>
    <w:rsid w:val="00623884"/>
    <w:rsid w:val="006363E6"/>
    <w:rsid w:val="00637604"/>
    <w:rsid w:val="0065111A"/>
    <w:rsid w:val="00653200"/>
    <w:rsid w:val="00665894"/>
    <w:rsid w:val="00667579"/>
    <w:rsid w:val="00675044"/>
    <w:rsid w:val="0067691E"/>
    <w:rsid w:val="00681A10"/>
    <w:rsid w:val="00692863"/>
    <w:rsid w:val="00695E2E"/>
    <w:rsid w:val="006964DC"/>
    <w:rsid w:val="00696E2A"/>
    <w:rsid w:val="006A1C58"/>
    <w:rsid w:val="006A5123"/>
    <w:rsid w:val="006A5CB5"/>
    <w:rsid w:val="006B76E7"/>
    <w:rsid w:val="006B7AA4"/>
    <w:rsid w:val="006C0A90"/>
    <w:rsid w:val="006D3650"/>
    <w:rsid w:val="006D70EB"/>
    <w:rsid w:val="006E22F9"/>
    <w:rsid w:val="006E4D46"/>
    <w:rsid w:val="00701A50"/>
    <w:rsid w:val="00705E82"/>
    <w:rsid w:val="00710694"/>
    <w:rsid w:val="00714AF8"/>
    <w:rsid w:val="007210D4"/>
    <w:rsid w:val="00724ADD"/>
    <w:rsid w:val="00724F45"/>
    <w:rsid w:val="007278E2"/>
    <w:rsid w:val="0073007A"/>
    <w:rsid w:val="0073348B"/>
    <w:rsid w:val="0073358B"/>
    <w:rsid w:val="00735807"/>
    <w:rsid w:val="00737137"/>
    <w:rsid w:val="00740020"/>
    <w:rsid w:val="00741941"/>
    <w:rsid w:val="007522B5"/>
    <w:rsid w:val="007732D2"/>
    <w:rsid w:val="0077615F"/>
    <w:rsid w:val="007770DD"/>
    <w:rsid w:val="00777A4F"/>
    <w:rsid w:val="00785E23"/>
    <w:rsid w:val="00792068"/>
    <w:rsid w:val="0079259D"/>
    <w:rsid w:val="007935A2"/>
    <w:rsid w:val="007D661C"/>
    <w:rsid w:val="007D7AC7"/>
    <w:rsid w:val="007E17A7"/>
    <w:rsid w:val="007E1A8C"/>
    <w:rsid w:val="007E4475"/>
    <w:rsid w:val="008026B0"/>
    <w:rsid w:val="00813B4E"/>
    <w:rsid w:val="00823B43"/>
    <w:rsid w:val="00826A79"/>
    <w:rsid w:val="00827A96"/>
    <w:rsid w:val="008311B5"/>
    <w:rsid w:val="008317E2"/>
    <w:rsid w:val="00843522"/>
    <w:rsid w:val="008545C9"/>
    <w:rsid w:val="00861202"/>
    <w:rsid w:val="00863404"/>
    <w:rsid w:val="00871934"/>
    <w:rsid w:val="008723F0"/>
    <w:rsid w:val="00874886"/>
    <w:rsid w:val="00874BC7"/>
    <w:rsid w:val="008958AD"/>
    <w:rsid w:val="008964E9"/>
    <w:rsid w:val="008A32C7"/>
    <w:rsid w:val="008A41C1"/>
    <w:rsid w:val="008A54BD"/>
    <w:rsid w:val="008B50AE"/>
    <w:rsid w:val="008B5708"/>
    <w:rsid w:val="008C0D99"/>
    <w:rsid w:val="008E2D03"/>
    <w:rsid w:val="008E2E3A"/>
    <w:rsid w:val="008F3174"/>
    <w:rsid w:val="008F4927"/>
    <w:rsid w:val="0090057D"/>
    <w:rsid w:val="00907984"/>
    <w:rsid w:val="0091011F"/>
    <w:rsid w:val="00942412"/>
    <w:rsid w:val="00943935"/>
    <w:rsid w:val="009460F0"/>
    <w:rsid w:val="009662C1"/>
    <w:rsid w:val="00971C9C"/>
    <w:rsid w:val="00995A3E"/>
    <w:rsid w:val="009A1DCA"/>
    <w:rsid w:val="009B26D2"/>
    <w:rsid w:val="009B2C6C"/>
    <w:rsid w:val="009B5837"/>
    <w:rsid w:val="009B75B8"/>
    <w:rsid w:val="009C03B8"/>
    <w:rsid w:val="009C37EC"/>
    <w:rsid w:val="009C4493"/>
    <w:rsid w:val="009D0546"/>
    <w:rsid w:val="009D7B32"/>
    <w:rsid w:val="009E1074"/>
    <w:rsid w:val="009E1537"/>
    <w:rsid w:val="009E54C7"/>
    <w:rsid w:val="00A116C0"/>
    <w:rsid w:val="00A23C4C"/>
    <w:rsid w:val="00A31B57"/>
    <w:rsid w:val="00A463A8"/>
    <w:rsid w:val="00A531CF"/>
    <w:rsid w:val="00A540B2"/>
    <w:rsid w:val="00A554CD"/>
    <w:rsid w:val="00A73200"/>
    <w:rsid w:val="00A82470"/>
    <w:rsid w:val="00AB0315"/>
    <w:rsid w:val="00AC1293"/>
    <w:rsid w:val="00AC2BF1"/>
    <w:rsid w:val="00AC509E"/>
    <w:rsid w:val="00AE7F7A"/>
    <w:rsid w:val="00AF7BBE"/>
    <w:rsid w:val="00B02E18"/>
    <w:rsid w:val="00B17535"/>
    <w:rsid w:val="00B27B7C"/>
    <w:rsid w:val="00B27BE7"/>
    <w:rsid w:val="00B31C3F"/>
    <w:rsid w:val="00B63498"/>
    <w:rsid w:val="00B636A9"/>
    <w:rsid w:val="00B65121"/>
    <w:rsid w:val="00B71336"/>
    <w:rsid w:val="00B7379A"/>
    <w:rsid w:val="00B82155"/>
    <w:rsid w:val="00B85ED0"/>
    <w:rsid w:val="00B8759B"/>
    <w:rsid w:val="00BA4858"/>
    <w:rsid w:val="00BC5CFC"/>
    <w:rsid w:val="00BC7B98"/>
    <w:rsid w:val="00BD0992"/>
    <w:rsid w:val="00BD114F"/>
    <w:rsid w:val="00BD425E"/>
    <w:rsid w:val="00BD5076"/>
    <w:rsid w:val="00BD56AB"/>
    <w:rsid w:val="00BD605F"/>
    <w:rsid w:val="00BE4AE9"/>
    <w:rsid w:val="00C049F6"/>
    <w:rsid w:val="00C1164E"/>
    <w:rsid w:val="00C26DB4"/>
    <w:rsid w:val="00C3012C"/>
    <w:rsid w:val="00C44B76"/>
    <w:rsid w:val="00C44E99"/>
    <w:rsid w:val="00C50A87"/>
    <w:rsid w:val="00C67132"/>
    <w:rsid w:val="00C9126E"/>
    <w:rsid w:val="00CA0C45"/>
    <w:rsid w:val="00CA3005"/>
    <w:rsid w:val="00CB5CA6"/>
    <w:rsid w:val="00CD0DFF"/>
    <w:rsid w:val="00CD174E"/>
    <w:rsid w:val="00CD2C39"/>
    <w:rsid w:val="00CD45E2"/>
    <w:rsid w:val="00CD53BB"/>
    <w:rsid w:val="00CD6E41"/>
    <w:rsid w:val="00CE0DE4"/>
    <w:rsid w:val="00CE7887"/>
    <w:rsid w:val="00CF2CA5"/>
    <w:rsid w:val="00CF3AEA"/>
    <w:rsid w:val="00CF4F5B"/>
    <w:rsid w:val="00CF5172"/>
    <w:rsid w:val="00D03448"/>
    <w:rsid w:val="00D05E62"/>
    <w:rsid w:val="00D16545"/>
    <w:rsid w:val="00D20D41"/>
    <w:rsid w:val="00D22DCF"/>
    <w:rsid w:val="00D27C1B"/>
    <w:rsid w:val="00D27D1C"/>
    <w:rsid w:val="00D35AA3"/>
    <w:rsid w:val="00D41303"/>
    <w:rsid w:val="00D42A45"/>
    <w:rsid w:val="00D42B53"/>
    <w:rsid w:val="00D52232"/>
    <w:rsid w:val="00D53FDB"/>
    <w:rsid w:val="00D57C28"/>
    <w:rsid w:val="00D66ECE"/>
    <w:rsid w:val="00D72EC9"/>
    <w:rsid w:val="00D8528E"/>
    <w:rsid w:val="00DB07C1"/>
    <w:rsid w:val="00DB43E6"/>
    <w:rsid w:val="00DC7322"/>
    <w:rsid w:val="00DD0AE3"/>
    <w:rsid w:val="00DF2113"/>
    <w:rsid w:val="00E026E9"/>
    <w:rsid w:val="00E065E5"/>
    <w:rsid w:val="00E11E2A"/>
    <w:rsid w:val="00E21AE8"/>
    <w:rsid w:val="00E31217"/>
    <w:rsid w:val="00E32DDB"/>
    <w:rsid w:val="00E4786A"/>
    <w:rsid w:val="00E47EAD"/>
    <w:rsid w:val="00E53E10"/>
    <w:rsid w:val="00E56CF0"/>
    <w:rsid w:val="00E56DE0"/>
    <w:rsid w:val="00E605C1"/>
    <w:rsid w:val="00E63C48"/>
    <w:rsid w:val="00E74B1E"/>
    <w:rsid w:val="00E84E3E"/>
    <w:rsid w:val="00E86360"/>
    <w:rsid w:val="00E92C8B"/>
    <w:rsid w:val="00E93A10"/>
    <w:rsid w:val="00EC6DAF"/>
    <w:rsid w:val="00ED02D8"/>
    <w:rsid w:val="00ED03A6"/>
    <w:rsid w:val="00ED0857"/>
    <w:rsid w:val="00ED2245"/>
    <w:rsid w:val="00EE14DC"/>
    <w:rsid w:val="00EF3776"/>
    <w:rsid w:val="00EF43DC"/>
    <w:rsid w:val="00F20D75"/>
    <w:rsid w:val="00F23FB4"/>
    <w:rsid w:val="00F27900"/>
    <w:rsid w:val="00F30659"/>
    <w:rsid w:val="00F362CA"/>
    <w:rsid w:val="00F41FB2"/>
    <w:rsid w:val="00F449D5"/>
    <w:rsid w:val="00F5308E"/>
    <w:rsid w:val="00F60340"/>
    <w:rsid w:val="00F81B53"/>
    <w:rsid w:val="00F93B1F"/>
    <w:rsid w:val="00F952A1"/>
    <w:rsid w:val="00F95AB6"/>
    <w:rsid w:val="00F95C83"/>
    <w:rsid w:val="00FF0A5A"/>
    <w:rsid w:val="00FF136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1026"/>
    <o:shapelayout v:ext="edit">
      <o:idmap v:ext="edit" data="1"/>
    </o:shapelayout>
  </w:shapeDefaults>
  <w:decimalSymbol w:val=","/>
  <w:listSeparator w:val=";"/>
  <w14:docId w14:val="6BF55ADB"/>
  <w15:docId w15:val="{095E12E3-195D-433C-A2E7-A7E726FE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C9F"/>
    <w:pPr>
      <w:spacing w:after="160" w:line="278" w:lineRule="auto"/>
    </w:pPr>
    <w:rPr>
      <w:kern w:val="2"/>
      <w:sz w:val="24"/>
      <w:szCs w:val="24"/>
      <w:lang w:val="en-US" w:eastAsia="en-US"/>
    </w:rPr>
  </w:style>
  <w:style w:type="paragraph" w:styleId="Heading1">
    <w:name w:val="heading 1"/>
    <w:basedOn w:val="Normal"/>
    <w:next w:val="Normal"/>
    <w:link w:val="Heading1Char"/>
    <w:uiPriority w:val="99"/>
    <w:qFormat/>
    <w:rsid w:val="00DC7322"/>
    <w:pPr>
      <w:keepNext/>
      <w:keepLines/>
      <w:spacing w:before="360" w:after="80"/>
      <w:outlineLvl w:val="0"/>
    </w:pPr>
    <w:rPr>
      <w:rFonts w:ascii="Aptos Display" w:hAnsi="Aptos Display"/>
      <w:color w:val="0F4761"/>
      <w:kern w:val="0"/>
      <w:sz w:val="40"/>
      <w:szCs w:val="20"/>
      <w:lang w:val="hu-HU" w:eastAsia="hu-HU"/>
    </w:rPr>
  </w:style>
  <w:style w:type="paragraph" w:styleId="Heading2">
    <w:name w:val="heading 2"/>
    <w:basedOn w:val="Normal"/>
    <w:next w:val="Normal"/>
    <w:link w:val="Heading2Char"/>
    <w:uiPriority w:val="99"/>
    <w:qFormat/>
    <w:rsid w:val="00DC7322"/>
    <w:pPr>
      <w:keepNext/>
      <w:keepLines/>
      <w:spacing w:before="160" w:after="80"/>
      <w:outlineLvl w:val="1"/>
    </w:pPr>
    <w:rPr>
      <w:rFonts w:ascii="Aptos Display" w:hAnsi="Aptos Display"/>
      <w:color w:val="0F4761"/>
      <w:kern w:val="0"/>
      <w:sz w:val="32"/>
      <w:szCs w:val="20"/>
      <w:lang w:val="hu-HU" w:eastAsia="hu-HU"/>
    </w:rPr>
  </w:style>
  <w:style w:type="paragraph" w:styleId="Heading3">
    <w:name w:val="heading 3"/>
    <w:basedOn w:val="Normal"/>
    <w:next w:val="Normal"/>
    <w:link w:val="Heading3Char"/>
    <w:uiPriority w:val="99"/>
    <w:qFormat/>
    <w:rsid w:val="00DC7322"/>
    <w:pPr>
      <w:keepNext/>
      <w:keepLines/>
      <w:spacing w:before="160" w:after="80"/>
      <w:outlineLvl w:val="2"/>
    </w:pPr>
    <w:rPr>
      <w:rFonts w:eastAsia="Times New Roman"/>
      <w:color w:val="0F4761"/>
      <w:kern w:val="0"/>
      <w:sz w:val="28"/>
      <w:szCs w:val="20"/>
      <w:lang w:val="hu-HU" w:eastAsia="hu-HU"/>
    </w:rPr>
  </w:style>
  <w:style w:type="paragraph" w:styleId="Heading4">
    <w:name w:val="heading 4"/>
    <w:basedOn w:val="Normal"/>
    <w:next w:val="Normal"/>
    <w:link w:val="Heading4Char"/>
    <w:uiPriority w:val="99"/>
    <w:qFormat/>
    <w:rsid w:val="00DC7322"/>
    <w:pPr>
      <w:keepNext/>
      <w:keepLines/>
      <w:spacing w:before="80" w:after="40"/>
      <w:outlineLvl w:val="3"/>
    </w:pPr>
    <w:rPr>
      <w:rFonts w:eastAsia="Times New Roman"/>
      <w:i/>
      <w:color w:val="0F4761"/>
      <w:kern w:val="0"/>
      <w:sz w:val="20"/>
      <w:szCs w:val="20"/>
      <w:lang w:val="hu-HU" w:eastAsia="hu-HU"/>
    </w:rPr>
  </w:style>
  <w:style w:type="paragraph" w:styleId="Heading5">
    <w:name w:val="heading 5"/>
    <w:basedOn w:val="Normal"/>
    <w:next w:val="Normal"/>
    <w:link w:val="Heading5Char"/>
    <w:uiPriority w:val="99"/>
    <w:qFormat/>
    <w:rsid w:val="00DC7322"/>
    <w:pPr>
      <w:keepNext/>
      <w:keepLines/>
      <w:spacing w:before="80" w:after="40"/>
      <w:outlineLvl w:val="4"/>
    </w:pPr>
    <w:rPr>
      <w:rFonts w:eastAsia="Times New Roman"/>
      <w:color w:val="0F4761"/>
      <w:kern w:val="0"/>
      <w:sz w:val="20"/>
      <w:szCs w:val="20"/>
      <w:lang w:val="hu-HU" w:eastAsia="hu-HU"/>
    </w:rPr>
  </w:style>
  <w:style w:type="paragraph" w:styleId="Heading6">
    <w:name w:val="heading 6"/>
    <w:basedOn w:val="Normal"/>
    <w:next w:val="Normal"/>
    <w:link w:val="Heading6Char"/>
    <w:uiPriority w:val="99"/>
    <w:qFormat/>
    <w:rsid w:val="00DC7322"/>
    <w:pPr>
      <w:keepNext/>
      <w:keepLines/>
      <w:spacing w:before="40" w:after="0"/>
      <w:outlineLvl w:val="5"/>
    </w:pPr>
    <w:rPr>
      <w:rFonts w:eastAsia="Times New Roman"/>
      <w:i/>
      <w:color w:val="595959"/>
      <w:kern w:val="0"/>
      <w:sz w:val="20"/>
      <w:szCs w:val="20"/>
      <w:lang w:val="hu-HU" w:eastAsia="hu-HU"/>
    </w:rPr>
  </w:style>
  <w:style w:type="paragraph" w:styleId="Heading7">
    <w:name w:val="heading 7"/>
    <w:basedOn w:val="Normal"/>
    <w:next w:val="Normal"/>
    <w:link w:val="Heading7Char"/>
    <w:uiPriority w:val="99"/>
    <w:qFormat/>
    <w:rsid w:val="00DC7322"/>
    <w:pPr>
      <w:keepNext/>
      <w:keepLines/>
      <w:spacing w:before="40" w:after="0"/>
      <w:outlineLvl w:val="6"/>
    </w:pPr>
    <w:rPr>
      <w:rFonts w:eastAsia="Times New Roman"/>
      <w:color w:val="595959"/>
      <w:kern w:val="0"/>
      <w:sz w:val="20"/>
      <w:szCs w:val="20"/>
      <w:lang w:val="hu-HU" w:eastAsia="hu-HU"/>
    </w:rPr>
  </w:style>
  <w:style w:type="paragraph" w:styleId="Heading8">
    <w:name w:val="heading 8"/>
    <w:basedOn w:val="Normal"/>
    <w:next w:val="Normal"/>
    <w:link w:val="Heading8Char"/>
    <w:uiPriority w:val="99"/>
    <w:qFormat/>
    <w:rsid w:val="00DC7322"/>
    <w:pPr>
      <w:keepNext/>
      <w:keepLines/>
      <w:spacing w:after="0"/>
      <w:outlineLvl w:val="7"/>
    </w:pPr>
    <w:rPr>
      <w:rFonts w:eastAsia="Times New Roman"/>
      <w:i/>
      <w:color w:val="272727"/>
      <w:kern w:val="0"/>
      <w:sz w:val="20"/>
      <w:szCs w:val="20"/>
      <w:lang w:val="hu-HU" w:eastAsia="hu-HU"/>
    </w:rPr>
  </w:style>
  <w:style w:type="paragraph" w:styleId="Heading9">
    <w:name w:val="heading 9"/>
    <w:basedOn w:val="Normal"/>
    <w:next w:val="Normal"/>
    <w:link w:val="Heading9Char"/>
    <w:uiPriority w:val="99"/>
    <w:qFormat/>
    <w:rsid w:val="00DC7322"/>
    <w:pPr>
      <w:keepNext/>
      <w:keepLines/>
      <w:spacing w:after="0"/>
      <w:outlineLvl w:val="8"/>
    </w:pPr>
    <w:rPr>
      <w:rFonts w:eastAsia="Times New Roman"/>
      <w:color w:val="272727"/>
      <w:kern w:val="0"/>
      <w:sz w:val="20"/>
      <w:szCs w:val="20"/>
      <w:lang w:val="hu-HU"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7322"/>
    <w:rPr>
      <w:rFonts w:ascii="Aptos Display" w:hAnsi="Aptos Display" w:cs="Times New Roman"/>
      <w:color w:val="0F4761"/>
      <w:sz w:val="40"/>
    </w:rPr>
  </w:style>
  <w:style w:type="character" w:customStyle="1" w:styleId="Heading2Char">
    <w:name w:val="Heading 2 Char"/>
    <w:basedOn w:val="DefaultParagraphFont"/>
    <w:link w:val="Heading2"/>
    <w:uiPriority w:val="99"/>
    <w:semiHidden/>
    <w:locked/>
    <w:rsid w:val="00DC7322"/>
    <w:rPr>
      <w:rFonts w:ascii="Aptos Display" w:hAnsi="Aptos Display" w:cs="Times New Roman"/>
      <w:color w:val="0F4761"/>
      <w:sz w:val="32"/>
    </w:rPr>
  </w:style>
  <w:style w:type="character" w:customStyle="1" w:styleId="Heading3Char">
    <w:name w:val="Heading 3 Char"/>
    <w:basedOn w:val="DefaultParagraphFont"/>
    <w:link w:val="Heading3"/>
    <w:uiPriority w:val="99"/>
    <w:semiHidden/>
    <w:locked/>
    <w:rsid w:val="00DC7322"/>
    <w:rPr>
      <w:rFonts w:eastAsia="Times New Roman" w:cs="Times New Roman"/>
      <w:color w:val="0F4761"/>
      <w:sz w:val="28"/>
    </w:rPr>
  </w:style>
  <w:style w:type="character" w:customStyle="1" w:styleId="Heading4Char">
    <w:name w:val="Heading 4 Char"/>
    <w:basedOn w:val="DefaultParagraphFont"/>
    <w:link w:val="Heading4"/>
    <w:uiPriority w:val="99"/>
    <w:semiHidden/>
    <w:locked/>
    <w:rsid w:val="00DC7322"/>
    <w:rPr>
      <w:rFonts w:eastAsia="Times New Roman" w:cs="Times New Roman"/>
      <w:i/>
      <w:color w:val="0F4761"/>
    </w:rPr>
  </w:style>
  <w:style w:type="character" w:customStyle="1" w:styleId="Heading5Char">
    <w:name w:val="Heading 5 Char"/>
    <w:basedOn w:val="DefaultParagraphFont"/>
    <w:link w:val="Heading5"/>
    <w:uiPriority w:val="99"/>
    <w:semiHidden/>
    <w:locked/>
    <w:rsid w:val="00DC7322"/>
    <w:rPr>
      <w:rFonts w:eastAsia="Times New Roman" w:cs="Times New Roman"/>
      <w:color w:val="0F4761"/>
    </w:rPr>
  </w:style>
  <w:style w:type="character" w:customStyle="1" w:styleId="Heading6Char">
    <w:name w:val="Heading 6 Char"/>
    <w:basedOn w:val="DefaultParagraphFont"/>
    <w:link w:val="Heading6"/>
    <w:uiPriority w:val="99"/>
    <w:semiHidden/>
    <w:locked/>
    <w:rsid w:val="00DC7322"/>
    <w:rPr>
      <w:rFonts w:eastAsia="Times New Roman" w:cs="Times New Roman"/>
      <w:i/>
      <w:color w:val="595959"/>
    </w:rPr>
  </w:style>
  <w:style w:type="character" w:customStyle="1" w:styleId="Heading7Char">
    <w:name w:val="Heading 7 Char"/>
    <w:basedOn w:val="DefaultParagraphFont"/>
    <w:link w:val="Heading7"/>
    <w:uiPriority w:val="99"/>
    <w:semiHidden/>
    <w:locked/>
    <w:rsid w:val="00DC7322"/>
    <w:rPr>
      <w:rFonts w:eastAsia="Times New Roman" w:cs="Times New Roman"/>
      <w:color w:val="595959"/>
    </w:rPr>
  </w:style>
  <w:style w:type="character" w:customStyle="1" w:styleId="Heading8Char">
    <w:name w:val="Heading 8 Char"/>
    <w:basedOn w:val="DefaultParagraphFont"/>
    <w:link w:val="Heading8"/>
    <w:uiPriority w:val="99"/>
    <w:semiHidden/>
    <w:locked/>
    <w:rsid w:val="00DC7322"/>
    <w:rPr>
      <w:rFonts w:eastAsia="Times New Roman" w:cs="Times New Roman"/>
      <w:i/>
      <w:color w:val="272727"/>
    </w:rPr>
  </w:style>
  <w:style w:type="character" w:customStyle="1" w:styleId="Heading9Char">
    <w:name w:val="Heading 9 Char"/>
    <w:basedOn w:val="DefaultParagraphFont"/>
    <w:link w:val="Heading9"/>
    <w:uiPriority w:val="99"/>
    <w:semiHidden/>
    <w:locked/>
    <w:rsid w:val="00DC7322"/>
    <w:rPr>
      <w:rFonts w:eastAsia="Times New Roman" w:cs="Times New Roman"/>
      <w:color w:val="272727"/>
    </w:rPr>
  </w:style>
  <w:style w:type="paragraph" w:styleId="Title">
    <w:name w:val="Title"/>
    <w:basedOn w:val="Normal"/>
    <w:next w:val="Normal"/>
    <w:link w:val="TitleChar"/>
    <w:uiPriority w:val="99"/>
    <w:qFormat/>
    <w:rsid w:val="00DC7322"/>
    <w:pPr>
      <w:spacing w:after="80" w:line="240" w:lineRule="auto"/>
      <w:contextualSpacing/>
    </w:pPr>
    <w:rPr>
      <w:rFonts w:ascii="Aptos Display" w:hAnsi="Aptos Display"/>
      <w:spacing w:val="-10"/>
      <w:kern w:val="28"/>
      <w:sz w:val="56"/>
      <w:szCs w:val="20"/>
      <w:lang w:val="hu-HU" w:eastAsia="hu-HU"/>
    </w:rPr>
  </w:style>
  <w:style w:type="character" w:customStyle="1" w:styleId="TitleChar">
    <w:name w:val="Title Char"/>
    <w:basedOn w:val="DefaultParagraphFont"/>
    <w:link w:val="Title"/>
    <w:uiPriority w:val="99"/>
    <w:locked/>
    <w:rsid w:val="00DC7322"/>
    <w:rPr>
      <w:rFonts w:ascii="Aptos Display" w:hAnsi="Aptos Display" w:cs="Times New Roman"/>
      <w:spacing w:val="-10"/>
      <w:kern w:val="28"/>
      <w:sz w:val="56"/>
    </w:rPr>
  </w:style>
  <w:style w:type="paragraph" w:styleId="Subtitle">
    <w:name w:val="Subtitle"/>
    <w:basedOn w:val="Normal"/>
    <w:next w:val="Normal"/>
    <w:link w:val="SubtitleChar"/>
    <w:uiPriority w:val="99"/>
    <w:qFormat/>
    <w:rsid w:val="00DC7322"/>
    <w:pPr>
      <w:numPr>
        <w:ilvl w:val="1"/>
      </w:numPr>
    </w:pPr>
    <w:rPr>
      <w:rFonts w:eastAsia="Times New Roman"/>
      <w:color w:val="595959"/>
      <w:spacing w:val="15"/>
      <w:kern w:val="0"/>
      <w:sz w:val="28"/>
      <w:szCs w:val="20"/>
      <w:lang w:val="hu-HU" w:eastAsia="hu-HU"/>
    </w:rPr>
  </w:style>
  <w:style w:type="character" w:customStyle="1" w:styleId="SubtitleChar">
    <w:name w:val="Subtitle Char"/>
    <w:basedOn w:val="DefaultParagraphFont"/>
    <w:link w:val="Subtitle"/>
    <w:uiPriority w:val="99"/>
    <w:locked/>
    <w:rsid w:val="00DC7322"/>
    <w:rPr>
      <w:rFonts w:eastAsia="Times New Roman" w:cs="Times New Roman"/>
      <w:color w:val="595959"/>
      <w:spacing w:val="15"/>
      <w:sz w:val="28"/>
    </w:rPr>
  </w:style>
  <w:style w:type="paragraph" w:styleId="Quote">
    <w:name w:val="Quote"/>
    <w:basedOn w:val="Normal"/>
    <w:next w:val="Normal"/>
    <w:link w:val="QuoteChar"/>
    <w:uiPriority w:val="99"/>
    <w:qFormat/>
    <w:rsid w:val="00DC7322"/>
    <w:pPr>
      <w:spacing w:before="160"/>
      <w:jc w:val="center"/>
    </w:pPr>
    <w:rPr>
      <w:i/>
      <w:color w:val="404040"/>
      <w:kern w:val="0"/>
      <w:sz w:val="20"/>
      <w:szCs w:val="20"/>
      <w:lang w:val="hu-HU" w:eastAsia="hu-HU"/>
    </w:rPr>
  </w:style>
  <w:style w:type="character" w:customStyle="1" w:styleId="QuoteChar">
    <w:name w:val="Quote Char"/>
    <w:basedOn w:val="DefaultParagraphFont"/>
    <w:link w:val="Quote"/>
    <w:uiPriority w:val="99"/>
    <w:locked/>
    <w:rsid w:val="00DC7322"/>
    <w:rPr>
      <w:rFonts w:cs="Times New Roman"/>
      <w:i/>
      <w:color w:val="404040"/>
    </w:rPr>
  </w:style>
  <w:style w:type="paragraph" w:styleId="ListParagraph">
    <w:name w:val="List Paragraph"/>
    <w:basedOn w:val="Normal"/>
    <w:uiPriority w:val="99"/>
    <w:qFormat/>
    <w:rsid w:val="00DC7322"/>
    <w:pPr>
      <w:ind w:left="720"/>
      <w:contextualSpacing/>
    </w:pPr>
  </w:style>
  <w:style w:type="character" w:styleId="IntenseEmphasis">
    <w:name w:val="Intense Emphasis"/>
    <w:basedOn w:val="DefaultParagraphFont"/>
    <w:uiPriority w:val="99"/>
    <w:qFormat/>
    <w:rsid w:val="00DC7322"/>
    <w:rPr>
      <w:rFonts w:cs="Times New Roman"/>
      <w:i/>
      <w:color w:val="0F4761"/>
    </w:rPr>
  </w:style>
  <w:style w:type="paragraph" w:styleId="IntenseQuote">
    <w:name w:val="Intense Quote"/>
    <w:basedOn w:val="Normal"/>
    <w:next w:val="Normal"/>
    <w:link w:val="IntenseQuoteChar"/>
    <w:uiPriority w:val="99"/>
    <w:qFormat/>
    <w:rsid w:val="00DC7322"/>
    <w:pPr>
      <w:pBdr>
        <w:top w:val="single" w:sz="4" w:space="10" w:color="0F4761"/>
        <w:bottom w:val="single" w:sz="4" w:space="10" w:color="0F4761"/>
      </w:pBdr>
      <w:spacing w:before="360" w:after="360"/>
      <w:ind w:left="864" w:right="864"/>
      <w:jc w:val="center"/>
    </w:pPr>
    <w:rPr>
      <w:i/>
      <w:color w:val="0F4761"/>
      <w:kern w:val="0"/>
      <w:sz w:val="20"/>
      <w:szCs w:val="20"/>
      <w:lang w:val="hu-HU" w:eastAsia="hu-HU"/>
    </w:rPr>
  </w:style>
  <w:style w:type="character" w:customStyle="1" w:styleId="IntenseQuoteChar">
    <w:name w:val="Intense Quote Char"/>
    <w:basedOn w:val="DefaultParagraphFont"/>
    <w:link w:val="IntenseQuote"/>
    <w:uiPriority w:val="99"/>
    <w:locked/>
    <w:rsid w:val="00DC7322"/>
    <w:rPr>
      <w:rFonts w:cs="Times New Roman"/>
      <w:i/>
      <w:color w:val="0F4761"/>
    </w:rPr>
  </w:style>
  <w:style w:type="character" w:styleId="IntenseReference">
    <w:name w:val="Intense Reference"/>
    <w:basedOn w:val="DefaultParagraphFont"/>
    <w:uiPriority w:val="99"/>
    <w:qFormat/>
    <w:rsid w:val="00DC7322"/>
    <w:rPr>
      <w:rFonts w:cs="Times New Roman"/>
      <w:b/>
      <w:smallCaps/>
      <w:color w:val="0F4761"/>
      <w:spacing w:val="5"/>
    </w:rPr>
  </w:style>
  <w:style w:type="character" w:styleId="Hyperlink">
    <w:name w:val="Hyperlink"/>
    <w:basedOn w:val="DefaultParagraphFont"/>
    <w:uiPriority w:val="99"/>
    <w:rsid w:val="00DC7322"/>
    <w:rPr>
      <w:rFonts w:cs="Times New Roman"/>
      <w:color w:val="467886"/>
      <w:u w:val="single"/>
    </w:rPr>
  </w:style>
  <w:style w:type="character" w:customStyle="1" w:styleId="UnresolvedMention1">
    <w:name w:val="Unresolved Mention1"/>
    <w:uiPriority w:val="99"/>
    <w:semiHidden/>
    <w:rsid w:val="00DC7322"/>
    <w:rPr>
      <w:color w:val="605E5C"/>
      <w:shd w:val="clear" w:color="auto" w:fill="E1DFDD"/>
    </w:rPr>
  </w:style>
  <w:style w:type="paragraph" w:styleId="NormalWeb">
    <w:name w:val="Normal (Web)"/>
    <w:basedOn w:val="Normal"/>
    <w:uiPriority w:val="99"/>
    <w:rsid w:val="00DC7322"/>
    <w:pPr>
      <w:spacing w:before="100" w:beforeAutospacing="1" w:after="100" w:afterAutospacing="1" w:line="240" w:lineRule="auto"/>
    </w:pPr>
    <w:rPr>
      <w:rFonts w:ascii="Times New Roman" w:eastAsia="Times New Roman" w:hAnsi="Times New Roman"/>
      <w:kern w:val="0"/>
    </w:rPr>
  </w:style>
  <w:style w:type="table" w:styleId="TableGrid">
    <w:name w:val="Table Grid"/>
    <w:basedOn w:val="TableNormal"/>
    <w:uiPriority w:val="99"/>
    <w:rsid w:val="00DC732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uiPriority w:val="99"/>
    <w:rsid w:val="00DC7322"/>
    <w:rPr>
      <w:sz w:val="20"/>
      <w:szCs w:val="20"/>
      <w:lang w:val="en-U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FollowedHyperlink">
    <w:name w:val="FollowedHyperlink"/>
    <w:basedOn w:val="DefaultParagraphFont"/>
    <w:uiPriority w:val="99"/>
    <w:semiHidden/>
    <w:rsid w:val="00031A7E"/>
    <w:rPr>
      <w:rFonts w:cs="Times New Roman"/>
      <w:color w:val="96607D"/>
      <w:u w:val="single"/>
    </w:rPr>
  </w:style>
  <w:style w:type="character" w:styleId="Strong">
    <w:name w:val="Strong"/>
    <w:basedOn w:val="DefaultParagraphFont"/>
    <w:uiPriority w:val="99"/>
    <w:qFormat/>
    <w:locked/>
    <w:rsid w:val="006D70EB"/>
    <w:rPr>
      <w:rFonts w:cs="Times New Roman"/>
      <w:b/>
    </w:rPr>
  </w:style>
  <w:style w:type="character" w:styleId="Emphasis">
    <w:name w:val="Emphasis"/>
    <w:basedOn w:val="DefaultParagraphFont"/>
    <w:uiPriority w:val="99"/>
    <w:qFormat/>
    <w:locked/>
    <w:rsid w:val="00ED2245"/>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199047">
      <w:marLeft w:val="0"/>
      <w:marRight w:val="0"/>
      <w:marTop w:val="0"/>
      <w:marBottom w:val="0"/>
      <w:divBdr>
        <w:top w:val="none" w:sz="0" w:space="0" w:color="auto"/>
        <w:left w:val="none" w:sz="0" w:space="0" w:color="auto"/>
        <w:bottom w:val="none" w:sz="0" w:space="0" w:color="auto"/>
        <w:right w:val="none" w:sz="0" w:space="0" w:color="auto"/>
      </w:divBdr>
    </w:div>
    <w:div w:id="765199048">
      <w:marLeft w:val="0"/>
      <w:marRight w:val="0"/>
      <w:marTop w:val="0"/>
      <w:marBottom w:val="0"/>
      <w:divBdr>
        <w:top w:val="none" w:sz="0" w:space="0" w:color="auto"/>
        <w:left w:val="none" w:sz="0" w:space="0" w:color="auto"/>
        <w:bottom w:val="none" w:sz="0" w:space="0" w:color="auto"/>
        <w:right w:val="none" w:sz="0" w:space="0" w:color="auto"/>
      </w:divBdr>
    </w:div>
    <w:div w:id="765199049">
      <w:marLeft w:val="0"/>
      <w:marRight w:val="0"/>
      <w:marTop w:val="0"/>
      <w:marBottom w:val="0"/>
      <w:divBdr>
        <w:top w:val="none" w:sz="0" w:space="0" w:color="auto"/>
        <w:left w:val="none" w:sz="0" w:space="0" w:color="auto"/>
        <w:bottom w:val="none" w:sz="0" w:space="0" w:color="auto"/>
        <w:right w:val="none" w:sz="0" w:space="0" w:color="auto"/>
      </w:divBdr>
    </w:div>
    <w:div w:id="765199050">
      <w:marLeft w:val="0"/>
      <w:marRight w:val="0"/>
      <w:marTop w:val="0"/>
      <w:marBottom w:val="0"/>
      <w:divBdr>
        <w:top w:val="none" w:sz="0" w:space="0" w:color="auto"/>
        <w:left w:val="none" w:sz="0" w:space="0" w:color="auto"/>
        <w:bottom w:val="none" w:sz="0" w:space="0" w:color="auto"/>
        <w:right w:val="none" w:sz="0" w:space="0" w:color="auto"/>
      </w:divBdr>
    </w:div>
    <w:div w:id="765199051">
      <w:marLeft w:val="0"/>
      <w:marRight w:val="0"/>
      <w:marTop w:val="0"/>
      <w:marBottom w:val="0"/>
      <w:divBdr>
        <w:top w:val="none" w:sz="0" w:space="0" w:color="auto"/>
        <w:left w:val="none" w:sz="0" w:space="0" w:color="auto"/>
        <w:bottom w:val="none" w:sz="0" w:space="0" w:color="auto"/>
        <w:right w:val="none" w:sz="0" w:space="0" w:color="auto"/>
      </w:divBdr>
    </w:div>
    <w:div w:id="765199052">
      <w:marLeft w:val="0"/>
      <w:marRight w:val="0"/>
      <w:marTop w:val="0"/>
      <w:marBottom w:val="0"/>
      <w:divBdr>
        <w:top w:val="none" w:sz="0" w:space="0" w:color="auto"/>
        <w:left w:val="none" w:sz="0" w:space="0" w:color="auto"/>
        <w:bottom w:val="none" w:sz="0" w:space="0" w:color="auto"/>
        <w:right w:val="none" w:sz="0" w:space="0" w:color="auto"/>
      </w:divBdr>
    </w:div>
    <w:div w:id="765199053">
      <w:marLeft w:val="0"/>
      <w:marRight w:val="0"/>
      <w:marTop w:val="0"/>
      <w:marBottom w:val="0"/>
      <w:divBdr>
        <w:top w:val="none" w:sz="0" w:space="0" w:color="auto"/>
        <w:left w:val="none" w:sz="0" w:space="0" w:color="auto"/>
        <w:bottom w:val="none" w:sz="0" w:space="0" w:color="auto"/>
        <w:right w:val="none" w:sz="0" w:space="0" w:color="auto"/>
      </w:divBdr>
    </w:div>
    <w:div w:id="765199054">
      <w:marLeft w:val="0"/>
      <w:marRight w:val="0"/>
      <w:marTop w:val="0"/>
      <w:marBottom w:val="0"/>
      <w:divBdr>
        <w:top w:val="none" w:sz="0" w:space="0" w:color="auto"/>
        <w:left w:val="none" w:sz="0" w:space="0" w:color="auto"/>
        <w:bottom w:val="none" w:sz="0" w:space="0" w:color="auto"/>
        <w:right w:val="none" w:sz="0" w:space="0" w:color="auto"/>
      </w:divBdr>
    </w:div>
    <w:div w:id="765199055">
      <w:marLeft w:val="0"/>
      <w:marRight w:val="0"/>
      <w:marTop w:val="0"/>
      <w:marBottom w:val="0"/>
      <w:divBdr>
        <w:top w:val="none" w:sz="0" w:space="0" w:color="auto"/>
        <w:left w:val="none" w:sz="0" w:space="0" w:color="auto"/>
        <w:bottom w:val="none" w:sz="0" w:space="0" w:color="auto"/>
        <w:right w:val="none" w:sz="0" w:space="0" w:color="auto"/>
      </w:divBdr>
    </w:div>
    <w:div w:id="765199056">
      <w:marLeft w:val="0"/>
      <w:marRight w:val="0"/>
      <w:marTop w:val="0"/>
      <w:marBottom w:val="0"/>
      <w:divBdr>
        <w:top w:val="none" w:sz="0" w:space="0" w:color="auto"/>
        <w:left w:val="none" w:sz="0" w:space="0" w:color="auto"/>
        <w:bottom w:val="none" w:sz="0" w:space="0" w:color="auto"/>
        <w:right w:val="none" w:sz="0" w:space="0" w:color="auto"/>
      </w:divBdr>
    </w:div>
    <w:div w:id="765199057">
      <w:marLeft w:val="0"/>
      <w:marRight w:val="0"/>
      <w:marTop w:val="0"/>
      <w:marBottom w:val="0"/>
      <w:divBdr>
        <w:top w:val="none" w:sz="0" w:space="0" w:color="auto"/>
        <w:left w:val="none" w:sz="0" w:space="0" w:color="auto"/>
        <w:bottom w:val="none" w:sz="0" w:space="0" w:color="auto"/>
        <w:right w:val="none" w:sz="0" w:space="0" w:color="auto"/>
      </w:divBdr>
    </w:div>
    <w:div w:id="765199058">
      <w:marLeft w:val="0"/>
      <w:marRight w:val="0"/>
      <w:marTop w:val="0"/>
      <w:marBottom w:val="0"/>
      <w:divBdr>
        <w:top w:val="none" w:sz="0" w:space="0" w:color="auto"/>
        <w:left w:val="none" w:sz="0" w:space="0" w:color="auto"/>
        <w:bottom w:val="none" w:sz="0" w:space="0" w:color="auto"/>
        <w:right w:val="none" w:sz="0" w:space="0" w:color="auto"/>
      </w:divBdr>
    </w:div>
    <w:div w:id="765199059">
      <w:marLeft w:val="0"/>
      <w:marRight w:val="0"/>
      <w:marTop w:val="0"/>
      <w:marBottom w:val="0"/>
      <w:divBdr>
        <w:top w:val="none" w:sz="0" w:space="0" w:color="auto"/>
        <w:left w:val="none" w:sz="0" w:space="0" w:color="auto"/>
        <w:bottom w:val="none" w:sz="0" w:space="0" w:color="auto"/>
        <w:right w:val="none" w:sz="0" w:space="0" w:color="auto"/>
      </w:divBdr>
    </w:div>
    <w:div w:id="765199060">
      <w:marLeft w:val="0"/>
      <w:marRight w:val="0"/>
      <w:marTop w:val="0"/>
      <w:marBottom w:val="0"/>
      <w:divBdr>
        <w:top w:val="none" w:sz="0" w:space="0" w:color="auto"/>
        <w:left w:val="none" w:sz="0" w:space="0" w:color="auto"/>
        <w:bottom w:val="none" w:sz="0" w:space="0" w:color="auto"/>
        <w:right w:val="none" w:sz="0" w:space="0" w:color="auto"/>
      </w:divBdr>
    </w:div>
    <w:div w:id="765199061">
      <w:marLeft w:val="0"/>
      <w:marRight w:val="0"/>
      <w:marTop w:val="0"/>
      <w:marBottom w:val="0"/>
      <w:divBdr>
        <w:top w:val="none" w:sz="0" w:space="0" w:color="auto"/>
        <w:left w:val="none" w:sz="0" w:space="0" w:color="auto"/>
        <w:bottom w:val="none" w:sz="0" w:space="0" w:color="auto"/>
        <w:right w:val="none" w:sz="0" w:space="0" w:color="auto"/>
      </w:divBdr>
    </w:div>
    <w:div w:id="765199062">
      <w:marLeft w:val="0"/>
      <w:marRight w:val="0"/>
      <w:marTop w:val="0"/>
      <w:marBottom w:val="0"/>
      <w:divBdr>
        <w:top w:val="none" w:sz="0" w:space="0" w:color="auto"/>
        <w:left w:val="none" w:sz="0" w:space="0" w:color="auto"/>
        <w:bottom w:val="none" w:sz="0" w:space="0" w:color="auto"/>
        <w:right w:val="none" w:sz="0" w:space="0" w:color="auto"/>
      </w:divBdr>
    </w:div>
    <w:div w:id="765199063">
      <w:marLeft w:val="0"/>
      <w:marRight w:val="0"/>
      <w:marTop w:val="0"/>
      <w:marBottom w:val="0"/>
      <w:divBdr>
        <w:top w:val="none" w:sz="0" w:space="0" w:color="auto"/>
        <w:left w:val="none" w:sz="0" w:space="0" w:color="auto"/>
        <w:bottom w:val="none" w:sz="0" w:space="0" w:color="auto"/>
        <w:right w:val="none" w:sz="0" w:space="0" w:color="auto"/>
      </w:divBdr>
    </w:div>
    <w:div w:id="765199064">
      <w:marLeft w:val="0"/>
      <w:marRight w:val="0"/>
      <w:marTop w:val="0"/>
      <w:marBottom w:val="0"/>
      <w:divBdr>
        <w:top w:val="none" w:sz="0" w:space="0" w:color="auto"/>
        <w:left w:val="none" w:sz="0" w:space="0" w:color="auto"/>
        <w:bottom w:val="none" w:sz="0" w:space="0" w:color="auto"/>
        <w:right w:val="none" w:sz="0" w:space="0" w:color="auto"/>
      </w:divBdr>
    </w:div>
    <w:div w:id="765199065">
      <w:marLeft w:val="0"/>
      <w:marRight w:val="0"/>
      <w:marTop w:val="0"/>
      <w:marBottom w:val="0"/>
      <w:divBdr>
        <w:top w:val="none" w:sz="0" w:space="0" w:color="auto"/>
        <w:left w:val="none" w:sz="0" w:space="0" w:color="auto"/>
        <w:bottom w:val="none" w:sz="0" w:space="0" w:color="auto"/>
        <w:right w:val="none" w:sz="0" w:space="0" w:color="auto"/>
      </w:divBdr>
    </w:div>
    <w:div w:id="765199066">
      <w:marLeft w:val="0"/>
      <w:marRight w:val="0"/>
      <w:marTop w:val="0"/>
      <w:marBottom w:val="0"/>
      <w:divBdr>
        <w:top w:val="none" w:sz="0" w:space="0" w:color="auto"/>
        <w:left w:val="none" w:sz="0" w:space="0" w:color="auto"/>
        <w:bottom w:val="none" w:sz="0" w:space="0" w:color="auto"/>
        <w:right w:val="none" w:sz="0" w:space="0" w:color="auto"/>
      </w:divBdr>
    </w:div>
    <w:div w:id="765199067">
      <w:marLeft w:val="0"/>
      <w:marRight w:val="0"/>
      <w:marTop w:val="0"/>
      <w:marBottom w:val="0"/>
      <w:divBdr>
        <w:top w:val="none" w:sz="0" w:space="0" w:color="auto"/>
        <w:left w:val="none" w:sz="0" w:space="0" w:color="auto"/>
        <w:bottom w:val="none" w:sz="0" w:space="0" w:color="auto"/>
        <w:right w:val="none" w:sz="0" w:space="0" w:color="auto"/>
      </w:divBdr>
    </w:div>
    <w:div w:id="765199068">
      <w:marLeft w:val="0"/>
      <w:marRight w:val="0"/>
      <w:marTop w:val="0"/>
      <w:marBottom w:val="0"/>
      <w:divBdr>
        <w:top w:val="none" w:sz="0" w:space="0" w:color="auto"/>
        <w:left w:val="none" w:sz="0" w:space="0" w:color="auto"/>
        <w:bottom w:val="none" w:sz="0" w:space="0" w:color="auto"/>
        <w:right w:val="none" w:sz="0" w:space="0" w:color="auto"/>
      </w:divBdr>
    </w:div>
    <w:div w:id="765199069">
      <w:marLeft w:val="0"/>
      <w:marRight w:val="0"/>
      <w:marTop w:val="0"/>
      <w:marBottom w:val="0"/>
      <w:divBdr>
        <w:top w:val="none" w:sz="0" w:space="0" w:color="auto"/>
        <w:left w:val="none" w:sz="0" w:space="0" w:color="auto"/>
        <w:bottom w:val="none" w:sz="0" w:space="0" w:color="auto"/>
        <w:right w:val="none" w:sz="0" w:space="0" w:color="auto"/>
      </w:divBdr>
    </w:div>
    <w:div w:id="765199070">
      <w:marLeft w:val="0"/>
      <w:marRight w:val="0"/>
      <w:marTop w:val="0"/>
      <w:marBottom w:val="0"/>
      <w:divBdr>
        <w:top w:val="none" w:sz="0" w:space="0" w:color="auto"/>
        <w:left w:val="none" w:sz="0" w:space="0" w:color="auto"/>
        <w:bottom w:val="none" w:sz="0" w:space="0" w:color="auto"/>
        <w:right w:val="none" w:sz="0" w:space="0" w:color="auto"/>
      </w:divBdr>
    </w:div>
    <w:div w:id="765199071">
      <w:marLeft w:val="0"/>
      <w:marRight w:val="0"/>
      <w:marTop w:val="0"/>
      <w:marBottom w:val="0"/>
      <w:divBdr>
        <w:top w:val="none" w:sz="0" w:space="0" w:color="auto"/>
        <w:left w:val="none" w:sz="0" w:space="0" w:color="auto"/>
        <w:bottom w:val="none" w:sz="0" w:space="0" w:color="auto"/>
        <w:right w:val="none" w:sz="0" w:space="0" w:color="auto"/>
      </w:divBdr>
    </w:div>
    <w:div w:id="765199072">
      <w:marLeft w:val="0"/>
      <w:marRight w:val="0"/>
      <w:marTop w:val="0"/>
      <w:marBottom w:val="0"/>
      <w:divBdr>
        <w:top w:val="none" w:sz="0" w:space="0" w:color="auto"/>
        <w:left w:val="none" w:sz="0" w:space="0" w:color="auto"/>
        <w:bottom w:val="none" w:sz="0" w:space="0" w:color="auto"/>
        <w:right w:val="none" w:sz="0" w:space="0" w:color="auto"/>
      </w:divBdr>
    </w:div>
    <w:div w:id="765199073">
      <w:marLeft w:val="0"/>
      <w:marRight w:val="0"/>
      <w:marTop w:val="0"/>
      <w:marBottom w:val="0"/>
      <w:divBdr>
        <w:top w:val="none" w:sz="0" w:space="0" w:color="auto"/>
        <w:left w:val="none" w:sz="0" w:space="0" w:color="auto"/>
        <w:bottom w:val="none" w:sz="0" w:space="0" w:color="auto"/>
        <w:right w:val="none" w:sz="0" w:space="0" w:color="auto"/>
      </w:divBdr>
    </w:div>
    <w:div w:id="765199074">
      <w:marLeft w:val="0"/>
      <w:marRight w:val="0"/>
      <w:marTop w:val="0"/>
      <w:marBottom w:val="0"/>
      <w:divBdr>
        <w:top w:val="none" w:sz="0" w:space="0" w:color="auto"/>
        <w:left w:val="none" w:sz="0" w:space="0" w:color="auto"/>
        <w:bottom w:val="none" w:sz="0" w:space="0" w:color="auto"/>
        <w:right w:val="none" w:sz="0" w:space="0" w:color="auto"/>
      </w:divBdr>
    </w:div>
    <w:div w:id="765199075">
      <w:marLeft w:val="0"/>
      <w:marRight w:val="0"/>
      <w:marTop w:val="0"/>
      <w:marBottom w:val="0"/>
      <w:divBdr>
        <w:top w:val="none" w:sz="0" w:space="0" w:color="auto"/>
        <w:left w:val="none" w:sz="0" w:space="0" w:color="auto"/>
        <w:bottom w:val="none" w:sz="0" w:space="0" w:color="auto"/>
        <w:right w:val="none" w:sz="0" w:space="0" w:color="auto"/>
      </w:divBdr>
    </w:div>
    <w:div w:id="765199076">
      <w:marLeft w:val="0"/>
      <w:marRight w:val="0"/>
      <w:marTop w:val="0"/>
      <w:marBottom w:val="0"/>
      <w:divBdr>
        <w:top w:val="none" w:sz="0" w:space="0" w:color="auto"/>
        <w:left w:val="none" w:sz="0" w:space="0" w:color="auto"/>
        <w:bottom w:val="none" w:sz="0" w:space="0" w:color="auto"/>
        <w:right w:val="none" w:sz="0" w:space="0" w:color="auto"/>
      </w:divBdr>
    </w:div>
    <w:div w:id="765199077">
      <w:marLeft w:val="0"/>
      <w:marRight w:val="0"/>
      <w:marTop w:val="0"/>
      <w:marBottom w:val="0"/>
      <w:divBdr>
        <w:top w:val="none" w:sz="0" w:space="0" w:color="auto"/>
        <w:left w:val="none" w:sz="0" w:space="0" w:color="auto"/>
        <w:bottom w:val="none" w:sz="0" w:space="0" w:color="auto"/>
        <w:right w:val="none" w:sz="0" w:space="0" w:color="auto"/>
      </w:divBdr>
    </w:div>
    <w:div w:id="765199078">
      <w:marLeft w:val="0"/>
      <w:marRight w:val="0"/>
      <w:marTop w:val="0"/>
      <w:marBottom w:val="0"/>
      <w:divBdr>
        <w:top w:val="none" w:sz="0" w:space="0" w:color="auto"/>
        <w:left w:val="none" w:sz="0" w:space="0" w:color="auto"/>
        <w:bottom w:val="none" w:sz="0" w:space="0" w:color="auto"/>
        <w:right w:val="none" w:sz="0" w:space="0" w:color="auto"/>
      </w:divBdr>
    </w:div>
    <w:div w:id="765199079">
      <w:marLeft w:val="0"/>
      <w:marRight w:val="0"/>
      <w:marTop w:val="0"/>
      <w:marBottom w:val="0"/>
      <w:divBdr>
        <w:top w:val="none" w:sz="0" w:space="0" w:color="auto"/>
        <w:left w:val="none" w:sz="0" w:space="0" w:color="auto"/>
        <w:bottom w:val="none" w:sz="0" w:space="0" w:color="auto"/>
        <w:right w:val="none" w:sz="0" w:space="0" w:color="auto"/>
      </w:divBdr>
    </w:div>
    <w:div w:id="765199080">
      <w:marLeft w:val="0"/>
      <w:marRight w:val="0"/>
      <w:marTop w:val="0"/>
      <w:marBottom w:val="0"/>
      <w:divBdr>
        <w:top w:val="none" w:sz="0" w:space="0" w:color="auto"/>
        <w:left w:val="none" w:sz="0" w:space="0" w:color="auto"/>
        <w:bottom w:val="none" w:sz="0" w:space="0" w:color="auto"/>
        <w:right w:val="none" w:sz="0" w:space="0" w:color="auto"/>
      </w:divBdr>
    </w:div>
    <w:div w:id="765199081">
      <w:marLeft w:val="0"/>
      <w:marRight w:val="0"/>
      <w:marTop w:val="0"/>
      <w:marBottom w:val="0"/>
      <w:divBdr>
        <w:top w:val="none" w:sz="0" w:space="0" w:color="auto"/>
        <w:left w:val="none" w:sz="0" w:space="0" w:color="auto"/>
        <w:bottom w:val="none" w:sz="0" w:space="0" w:color="auto"/>
        <w:right w:val="none" w:sz="0" w:space="0" w:color="auto"/>
      </w:divBdr>
    </w:div>
    <w:div w:id="765199082">
      <w:marLeft w:val="0"/>
      <w:marRight w:val="0"/>
      <w:marTop w:val="0"/>
      <w:marBottom w:val="0"/>
      <w:divBdr>
        <w:top w:val="none" w:sz="0" w:space="0" w:color="auto"/>
        <w:left w:val="none" w:sz="0" w:space="0" w:color="auto"/>
        <w:bottom w:val="none" w:sz="0" w:space="0" w:color="auto"/>
        <w:right w:val="none" w:sz="0" w:space="0" w:color="auto"/>
      </w:divBdr>
    </w:div>
    <w:div w:id="765199083">
      <w:marLeft w:val="0"/>
      <w:marRight w:val="0"/>
      <w:marTop w:val="0"/>
      <w:marBottom w:val="0"/>
      <w:divBdr>
        <w:top w:val="none" w:sz="0" w:space="0" w:color="auto"/>
        <w:left w:val="none" w:sz="0" w:space="0" w:color="auto"/>
        <w:bottom w:val="none" w:sz="0" w:space="0" w:color="auto"/>
        <w:right w:val="none" w:sz="0" w:space="0" w:color="auto"/>
      </w:divBdr>
    </w:div>
    <w:div w:id="765199084">
      <w:marLeft w:val="0"/>
      <w:marRight w:val="0"/>
      <w:marTop w:val="0"/>
      <w:marBottom w:val="0"/>
      <w:divBdr>
        <w:top w:val="none" w:sz="0" w:space="0" w:color="auto"/>
        <w:left w:val="none" w:sz="0" w:space="0" w:color="auto"/>
        <w:bottom w:val="none" w:sz="0" w:space="0" w:color="auto"/>
        <w:right w:val="none" w:sz="0" w:space="0" w:color="auto"/>
      </w:divBdr>
    </w:div>
    <w:div w:id="765199085">
      <w:marLeft w:val="0"/>
      <w:marRight w:val="0"/>
      <w:marTop w:val="0"/>
      <w:marBottom w:val="0"/>
      <w:divBdr>
        <w:top w:val="none" w:sz="0" w:space="0" w:color="auto"/>
        <w:left w:val="none" w:sz="0" w:space="0" w:color="auto"/>
        <w:bottom w:val="none" w:sz="0" w:space="0" w:color="auto"/>
        <w:right w:val="none" w:sz="0" w:space="0" w:color="auto"/>
      </w:divBdr>
    </w:div>
    <w:div w:id="765199086">
      <w:marLeft w:val="0"/>
      <w:marRight w:val="0"/>
      <w:marTop w:val="0"/>
      <w:marBottom w:val="0"/>
      <w:divBdr>
        <w:top w:val="none" w:sz="0" w:space="0" w:color="auto"/>
        <w:left w:val="none" w:sz="0" w:space="0" w:color="auto"/>
        <w:bottom w:val="none" w:sz="0" w:space="0" w:color="auto"/>
        <w:right w:val="none" w:sz="0" w:space="0" w:color="auto"/>
      </w:divBdr>
    </w:div>
    <w:div w:id="765199087">
      <w:marLeft w:val="0"/>
      <w:marRight w:val="0"/>
      <w:marTop w:val="0"/>
      <w:marBottom w:val="0"/>
      <w:divBdr>
        <w:top w:val="none" w:sz="0" w:space="0" w:color="auto"/>
        <w:left w:val="none" w:sz="0" w:space="0" w:color="auto"/>
        <w:bottom w:val="none" w:sz="0" w:space="0" w:color="auto"/>
        <w:right w:val="none" w:sz="0" w:space="0" w:color="auto"/>
      </w:divBdr>
    </w:div>
    <w:div w:id="765199088">
      <w:marLeft w:val="0"/>
      <w:marRight w:val="0"/>
      <w:marTop w:val="0"/>
      <w:marBottom w:val="0"/>
      <w:divBdr>
        <w:top w:val="none" w:sz="0" w:space="0" w:color="auto"/>
        <w:left w:val="none" w:sz="0" w:space="0" w:color="auto"/>
        <w:bottom w:val="none" w:sz="0" w:space="0" w:color="auto"/>
        <w:right w:val="none" w:sz="0" w:space="0" w:color="auto"/>
      </w:divBdr>
    </w:div>
    <w:div w:id="765199089">
      <w:marLeft w:val="0"/>
      <w:marRight w:val="0"/>
      <w:marTop w:val="0"/>
      <w:marBottom w:val="0"/>
      <w:divBdr>
        <w:top w:val="none" w:sz="0" w:space="0" w:color="auto"/>
        <w:left w:val="none" w:sz="0" w:space="0" w:color="auto"/>
        <w:bottom w:val="none" w:sz="0" w:space="0" w:color="auto"/>
        <w:right w:val="none" w:sz="0" w:space="0" w:color="auto"/>
      </w:divBdr>
    </w:div>
    <w:div w:id="765199090">
      <w:marLeft w:val="0"/>
      <w:marRight w:val="0"/>
      <w:marTop w:val="0"/>
      <w:marBottom w:val="0"/>
      <w:divBdr>
        <w:top w:val="none" w:sz="0" w:space="0" w:color="auto"/>
        <w:left w:val="none" w:sz="0" w:space="0" w:color="auto"/>
        <w:bottom w:val="none" w:sz="0" w:space="0" w:color="auto"/>
        <w:right w:val="none" w:sz="0" w:space="0" w:color="auto"/>
      </w:divBdr>
    </w:div>
    <w:div w:id="765199091">
      <w:marLeft w:val="0"/>
      <w:marRight w:val="0"/>
      <w:marTop w:val="0"/>
      <w:marBottom w:val="0"/>
      <w:divBdr>
        <w:top w:val="none" w:sz="0" w:space="0" w:color="auto"/>
        <w:left w:val="none" w:sz="0" w:space="0" w:color="auto"/>
        <w:bottom w:val="none" w:sz="0" w:space="0" w:color="auto"/>
        <w:right w:val="none" w:sz="0" w:space="0" w:color="auto"/>
      </w:divBdr>
    </w:div>
    <w:div w:id="765199092">
      <w:marLeft w:val="0"/>
      <w:marRight w:val="0"/>
      <w:marTop w:val="0"/>
      <w:marBottom w:val="0"/>
      <w:divBdr>
        <w:top w:val="none" w:sz="0" w:space="0" w:color="auto"/>
        <w:left w:val="none" w:sz="0" w:space="0" w:color="auto"/>
        <w:bottom w:val="none" w:sz="0" w:space="0" w:color="auto"/>
        <w:right w:val="none" w:sz="0" w:space="0" w:color="auto"/>
      </w:divBdr>
    </w:div>
    <w:div w:id="765199093">
      <w:marLeft w:val="0"/>
      <w:marRight w:val="0"/>
      <w:marTop w:val="0"/>
      <w:marBottom w:val="0"/>
      <w:divBdr>
        <w:top w:val="none" w:sz="0" w:space="0" w:color="auto"/>
        <w:left w:val="none" w:sz="0" w:space="0" w:color="auto"/>
        <w:bottom w:val="none" w:sz="0" w:space="0" w:color="auto"/>
        <w:right w:val="none" w:sz="0" w:space="0" w:color="auto"/>
      </w:divBdr>
    </w:div>
    <w:div w:id="765199094">
      <w:marLeft w:val="0"/>
      <w:marRight w:val="0"/>
      <w:marTop w:val="0"/>
      <w:marBottom w:val="0"/>
      <w:divBdr>
        <w:top w:val="none" w:sz="0" w:space="0" w:color="auto"/>
        <w:left w:val="none" w:sz="0" w:space="0" w:color="auto"/>
        <w:bottom w:val="none" w:sz="0" w:space="0" w:color="auto"/>
        <w:right w:val="none" w:sz="0" w:space="0" w:color="auto"/>
      </w:divBdr>
    </w:div>
    <w:div w:id="765199095">
      <w:marLeft w:val="0"/>
      <w:marRight w:val="0"/>
      <w:marTop w:val="0"/>
      <w:marBottom w:val="0"/>
      <w:divBdr>
        <w:top w:val="none" w:sz="0" w:space="0" w:color="auto"/>
        <w:left w:val="none" w:sz="0" w:space="0" w:color="auto"/>
        <w:bottom w:val="none" w:sz="0" w:space="0" w:color="auto"/>
        <w:right w:val="none" w:sz="0" w:space="0" w:color="auto"/>
      </w:divBdr>
    </w:div>
    <w:div w:id="765199096">
      <w:marLeft w:val="0"/>
      <w:marRight w:val="0"/>
      <w:marTop w:val="0"/>
      <w:marBottom w:val="0"/>
      <w:divBdr>
        <w:top w:val="none" w:sz="0" w:space="0" w:color="auto"/>
        <w:left w:val="none" w:sz="0" w:space="0" w:color="auto"/>
        <w:bottom w:val="none" w:sz="0" w:space="0" w:color="auto"/>
        <w:right w:val="none" w:sz="0" w:space="0" w:color="auto"/>
      </w:divBdr>
    </w:div>
    <w:div w:id="765199097">
      <w:marLeft w:val="0"/>
      <w:marRight w:val="0"/>
      <w:marTop w:val="0"/>
      <w:marBottom w:val="0"/>
      <w:divBdr>
        <w:top w:val="none" w:sz="0" w:space="0" w:color="auto"/>
        <w:left w:val="none" w:sz="0" w:space="0" w:color="auto"/>
        <w:bottom w:val="none" w:sz="0" w:space="0" w:color="auto"/>
        <w:right w:val="none" w:sz="0" w:space="0" w:color="auto"/>
      </w:divBdr>
    </w:div>
    <w:div w:id="765199099">
      <w:marLeft w:val="0"/>
      <w:marRight w:val="0"/>
      <w:marTop w:val="0"/>
      <w:marBottom w:val="0"/>
      <w:divBdr>
        <w:top w:val="none" w:sz="0" w:space="0" w:color="auto"/>
        <w:left w:val="none" w:sz="0" w:space="0" w:color="auto"/>
        <w:bottom w:val="none" w:sz="0" w:space="0" w:color="auto"/>
        <w:right w:val="none" w:sz="0" w:space="0" w:color="auto"/>
      </w:divBdr>
      <w:divsChild>
        <w:div w:id="765199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image" Target="media/image4.jpeg"/><Relationship Id="rId3" Type="http://schemas.openxmlformats.org/officeDocument/2006/relationships/styles" Target="styles.xml"/><Relationship Id="rId7" Type="http://schemas.openxmlformats.org/officeDocument/2006/relationships/hyperlink" Target="https://www.linkedin.com/in/judit-feh%C3%A9r-37151b19/" TargetMode="External"/><Relationship Id="rId12" Type="http://schemas.openxmlformats.org/officeDocument/2006/relationships/hyperlink" Target="http://www.epals.com" TargetMode="External"/><Relationship Id="rId17" Type="http://schemas.openxmlformats.org/officeDocument/2006/relationships/hyperlink" Target="https://www.theguardian.com/education/2011/may/03/school-i-would-like-childrens-manifesto" TargetMode="External"/><Relationship Id="rId2" Type="http://schemas.openxmlformats.org/officeDocument/2006/relationships/numbering" Target="numbering.xml"/><Relationship Id="rId16" Type="http://schemas.openxmlformats.org/officeDocument/2006/relationships/hyperlink" Target="https://artsandculture.google.com/pla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jr.feher@gmail.com" TargetMode="External"/><Relationship Id="rId11" Type="http://schemas.openxmlformats.org/officeDocument/2006/relationships/hyperlink" Target="https://mktgfiles.britishcouncil.org/hubfs/FoE_Research%20Summary_single%20page_for%20download_revisedV2.pdf" TargetMode="External"/><Relationship Id="rId5" Type="http://schemas.openxmlformats.org/officeDocument/2006/relationships/webSettings" Target="webSettings.xml"/><Relationship Id="rId15" Type="http://schemas.openxmlformats.org/officeDocument/2006/relationships/hyperlink" Target="https://www.lyricslayers.com/" TargetMode="External"/><Relationship Id="rId10" Type="http://schemas.openxmlformats.org/officeDocument/2006/relationships/hyperlink" Target="https://www.tesolspainburgos2025.com/timetabl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esolspainburgos2025.com/home"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1F08F-F7C4-416C-A331-77F55D288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2260</Words>
  <Characters>12884</Characters>
  <Application>Microsoft Office Word</Application>
  <DocSecurity>0</DocSecurity>
  <Lines>107</Lines>
  <Paragraphs>30</Paragraphs>
  <ScaleCrop>false</ScaleCrop>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Fehér</dc:creator>
  <cp:keywords/>
  <dc:description/>
  <cp:lastModifiedBy>Hanna Kryszewska</cp:lastModifiedBy>
  <cp:revision>2</cp:revision>
  <dcterms:created xsi:type="dcterms:W3CDTF">2025-05-20T16:08:00Z</dcterms:created>
  <dcterms:modified xsi:type="dcterms:W3CDTF">2025-05-20T16:08:00Z</dcterms:modified>
</cp:coreProperties>
</file>