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8BF3A" w14:textId="77777777" w:rsidR="00413FA6" w:rsidRPr="00413FA6" w:rsidRDefault="006B4101" w:rsidP="00413FA6">
      <w:pPr>
        <w:rPr>
          <w:rFonts w:ascii="Times New Roman" w:hAnsi="Times New Roman" w:cs="Times New Roman"/>
          <w:b/>
          <w:bCs/>
          <w:sz w:val="28"/>
          <w:szCs w:val="28"/>
          <w:lang w:eastAsia="en-GB"/>
        </w:rPr>
      </w:pPr>
      <w:r w:rsidRPr="00413FA6">
        <w:rPr>
          <w:rFonts w:ascii="Times New Roman" w:hAnsi="Times New Roman" w:cs="Times New Roman"/>
          <w:b/>
          <w:bCs/>
          <w:sz w:val="28"/>
          <w:szCs w:val="28"/>
          <w:lang w:eastAsia="en-GB"/>
        </w:rPr>
        <w:t>Pilgrims News</w:t>
      </w:r>
    </w:p>
    <w:p w14:paraId="2062A6F0" w14:textId="1CF0B945" w:rsidR="006B4101" w:rsidRPr="00413FA6" w:rsidRDefault="006B4101" w:rsidP="00413FA6">
      <w:pPr>
        <w:rPr>
          <w:rFonts w:ascii="Times New Roman" w:hAnsi="Times New Roman" w:cs="Times New Roman"/>
          <w:b/>
          <w:bCs/>
          <w:sz w:val="24"/>
          <w:szCs w:val="24"/>
          <w:lang w:eastAsia="en-GB"/>
        </w:rPr>
      </w:pPr>
      <w:r w:rsidRPr="00413FA6">
        <w:rPr>
          <w:rFonts w:ascii="Times New Roman" w:hAnsi="Times New Roman" w:cs="Times New Roman"/>
          <w:b/>
          <w:bCs/>
          <w:sz w:val="24"/>
          <w:szCs w:val="24"/>
          <w:lang w:eastAsia="en-GB"/>
        </w:rPr>
        <w:t>Phil Dexter, Pilgrims Teacher Training coordinator and editor the Teacher Trainer Journal</w:t>
      </w:r>
    </w:p>
    <w:p w14:paraId="1388D93B" w14:textId="6C700124" w:rsidR="00FC69E9" w:rsidRPr="00413FA6" w:rsidRDefault="00FB798C" w:rsidP="00FB798C">
      <w:pPr>
        <w:rPr>
          <w:rFonts w:ascii="Times New Roman" w:hAnsi="Times New Roman" w:cs="Times New Roman"/>
          <w:sz w:val="24"/>
          <w:szCs w:val="24"/>
        </w:rPr>
      </w:pPr>
      <w:r w:rsidRPr="00413FA6">
        <w:rPr>
          <w:rFonts w:ascii="Times New Roman" w:hAnsi="Times New Roman" w:cs="Times New Roman"/>
          <w:sz w:val="24"/>
          <w:szCs w:val="24"/>
        </w:rPr>
        <w:t xml:space="preserve">In what is a continue busy spring and summer for Pilgrims Teacher Training we have been represented at the TESOL Spain Convention in Seville in March, </w:t>
      </w:r>
      <w:r w:rsidR="00413FA6">
        <w:rPr>
          <w:rFonts w:ascii="Times New Roman" w:hAnsi="Times New Roman" w:cs="Times New Roman"/>
          <w:sz w:val="24"/>
          <w:szCs w:val="24"/>
        </w:rPr>
        <w:t>a</w:t>
      </w:r>
      <w:r w:rsidRPr="00413FA6">
        <w:rPr>
          <w:rFonts w:ascii="Times New Roman" w:hAnsi="Times New Roman" w:cs="Times New Roman"/>
          <w:sz w:val="24"/>
          <w:szCs w:val="24"/>
        </w:rPr>
        <w:t xml:space="preserve">t IATEFL UK in Brighton and at APPI Portugal in Aveiro in May. </w:t>
      </w:r>
    </w:p>
    <w:p w14:paraId="7FD90EDC" w14:textId="46BACF2D" w:rsidR="00FC69E9" w:rsidRPr="00413FA6" w:rsidRDefault="00FC69E9" w:rsidP="00FC69E9">
      <w:pPr>
        <w:pStyle w:val="16"/>
        <w:shd w:val="clear" w:color="auto" w:fill="FFFFFF"/>
        <w:rPr>
          <w:color w:val="353535"/>
        </w:rPr>
      </w:pPr>
      <w:r w:rsidRPr="00413FA6">
        <w:rPr>
          <w:color w:val="353535"/>
        </w:rPr>
        <w:t xml:space="preserve">Stefy Ballotto </w:t>
      </w:r>
      <w:r w:rsidR="006B4101" w:rsidRPr="00413FA6">
        <w:rPr>
          <w:color w:val="353535"/>
        </w:rPr>
        <w:t>was</w:t>
      </w:r>
      <w:r w:rsidRPr="00413FA6">
        <w:rPr>
          <w:color w:val="353535"/>
        </w:rPr>
        <w:t xml:space="preserve"> a plenary speaker at TESOL Spain with Phil Dexter, Anna Pires, Anabel Reis Alves and Annie Altamirano also presenting.   Hania Kryszewska, Stefy </w:t>
      </w:r>
      <w:proofErr w:type="spellStart"/>
      <w:r w:rsidRPr="00413FA6">
        <w:rPr>
          <w:color w:val="353535"/>
        </w:rPr>
        <w:t>Ballotto</w:t>
      </w:r>
      <w:proofErr w:type="spellEnd"/>
      <w:r w:rsidRPr="00413FA6">
        <w:rPr>
          <w:color w:val="353535"/>
        </w:rPr>
        <w:t xml:space="preserve"> and Phil Dexter present</w:t>
      </w:r>
      <w:r w:rsidR="006B4101" w:rsidRPr="00413FA6">
        <w:rPr>
          <w:color w:val="353535"/>
        </w:rPr>
        <w:t>ed</w:t>
      </w:r>
      <w:r w:rsidRPr="00413FA6">
        <w:rPr>
          <w:color w:val="353535"/>
        </w:rPr>
        <w:t xml:space="preserve"> at IATEFL in Brighton in April and Csilla Jaray-Benn at APPI, Portugal with a plenary and the same team from TESOL Spain also </w:t>
      </w:r>
      <w:r w:rsidR="006B4101" w:rsidRPr="00413FA6">
        <w:rPr>
          <w:color w:val="353535"/>
        </w:rPr>
        <w:t>presented at</w:t>
      </w:r>
      <w:r w:rsidRPr="00413FA6">
        <w:rPr>
          <w:color w:val="353535"/>
        </w:rPr>
        <w:t xml:space="preserve"> APPI. </w:t>
      </w:r>
    </w:p>
    <w:p w14:paraId="4A7EEB8E" w14:textId="040278A4" w:rsidR="00FB798C" w:rsidRPr="00413FA6" w:rsidRDefault="00FB798C" w:rsidP="00FB798C">
      <w:pPr>
        <w:rPr>
          <w:rFonts w:ascii="Times New Roman" w:hAnsi="Times New Roman" w:cs="Times New Roman"/>
          <w:b/>
          <w:bCs/>
          <w:color w:val="4C94D8" w:themeColor="text2" w:themeTint="80"/>
          <w:sz w:val="24"/>
          <w:szCs w:val="24"/>
        </w:rPr>
      </w:pPr>
      <w:r w:rsidRPr="00413FA6">
        <w:rPr>
          <w:rFonts w:ascii="Times New Roman" w:hAnsi="Times New Roman" w:cs="Times New Roman"/>
          <w:sz w:val="24"/>
          <w:szCs w:val="24"/>
        </w:rPr>
        <w:t xml:space="preserve">Our close collaboration with both </w:t>
      </w:r>
      <w:proofErr w:type="spellStart"/>
      <w:r w:rsidRPr="00413FA6">
        <w:rPr>
          <w:rFonts w:ascii="Times New Roman" w:hAnsi="Times New Roman" w:cs="Times New Roman"/>
          <w:sz w:val="24"/>
          <w:szCs w:val="24"/>
        </w:rPr>
        <w:t>Tesol</w:t>
      </w:r>
      <w:proofErr w:type="spellEnd"/>
      <w:r w:rsidRPr="00413FA6">
        <w:rPr>
          <w:rFonts w:ascii="Times New Roman" w:hAnsi="Times New Roman" w:cs="Times New Roman"/>
          <w:sz w:val="24"/>
          <w:szCs w:val="24"/>
        </w:rPr>
        <w:t xml:space="preserve"> Spain and APPI continues.  We’re also very much planning for our summer programme in Segovia. There are still places available and we would be delighted to welcome any teachers to join us. If you are interested and you would like to join us please see the information in this link  </w:t>
      </w:r>
      <w:hyperlink r:id="rId5" w:history="1">
        <w:r w:rsidRPr="00413FA6">
          <w:rPr>
            <w:rStyle w:val="Hyperlink"/>
            <w:rFonts w:ascii="Times New Roman" w:hAnsi="Times New Roman" w:cs="Times New Roman"/>
            <w:b/>
            <w:bCs/>
            <w:color w:val="4C94D8" w:themeColor="text2" w:themeTint="80"/>
            <w:sz w:val="24"/>
            <w:szCs w:val="24"/>
          </w:rPr>
          <w:t>https://www.pilgrims.co.uk/teacher-training-courses/pilgrims-in-segovia</w:t>
        </w:r>
      </w:hyperlink>
      <w:r w:rsidRPr="00413FA6">
        <w:rPr>
          <w:rFonts w:ascii="Times New Roman" w:hAnsi="Times New Roman" w:cs="Times New Roman"/>
          <w:b/>
          <w:bCs/>
          <w:color w:val="4C94D8" w:themeColor="text2" w:themeTint="80"/>
          <w:sz w:val="24"/>
          <w:szCs w:val="24"/>
        </w:rPr>
        <w:t xml:space="preserve"> </w:t>
      </w:r>
      <w:r w:rsidRPr="00413FA6">
        <w:rPr>
          <w:rFonts w:ascii="Times New Roman" w:hAnsi="Times New Roman" w:cs="Times New Roman"/>
          <w:sz w:val="24"/>
          <w:szCs w:val="24"/>
        </w:rPr>
        <w:t xml:space="preserve">and you can contact us for information writing to us </w:t>
      </w:r>
      <w:hyperlink r:id="rId6" w:history="1">
        <w:r w:rsidRPr="00413FA6">
          <w:rPr>
            <w:rStyle w:val="Hyperlink"/>
            <w:rFonts w:ascii="Times New Roman" w:hAnsi="Times New Roman" w:cs="Times New Roman"/>
            <w:b/>
            <w:bCs/>
            <w:color w:val="4C94D8" w:themeColor="text2" w:themeTint="80"/>
            <w:sz w:val="24"/>
            <w:szCs w:val="24"/>
          </w:rPr>
          <w:t>info@pilgrims.co.uk</w:t>
        </w:r>
      </w:hyperlink>
    </w:p>
    <w:p w14:paraId="76C8F273" w14:textId="6D74FC37" w:rsidR="00FB798C" w:rsidRPr="00413FA6" w:rsidRDefault="00FB798C" w:rsidP="00FB798C">
      <w:pPr>
        <w:rPr>
          <w:rFonts w:ascii="Times New Roman" w:hAnsi="Times New Roman" w:cs="Times New Roman"/>
          <w:sz w:val="24"/>
          <w:szCs w:val="24"/>
        </w:rPr>
      </w:pPr>
      <w:r w:rsidRPr="00413FA6">
        <w:rPr>
          <w:rFonts w:ascii="Times New Roman" w:hAnsi="Times New Roman" w:cs="Times New Roman"/>
          <w:sz w:val="24"/>
          <w:szCs w:val="24"/>
        </w:rPr>
        <w:t xml:space="preserve">There are three main activities that Pilgrims is </w:t>
      </w:r>
      <w:r w:rsidR="002323FD" w:rsidRPr="00413FA6">
        <w:rPr>
          <w:rFonts w:ascii="Times New Roman" w:hAnsi="Times New Roman" w:cs="Times New Roman"/>
          <w:sz w:val="24"/>
          <w:szCs w:val="24"/>
        </w:rPr>
        <w:t>engaged in and promoting over the coming months.</w:t>
      </w:r>
    </w:p>
    <w:p w14:paraId="30DF51C7" w14:textId="2D3921C6" w:rsidR="002323FD" w:rsidRPr="00413FA6" w:rsidRDefault="002323FD" w:rsidP="002323FD">
      <w:pPr>
        <w:spacing w:line="300" w:lineRule="atLeast"/>
        <w:rPr>
          <w:rFonts w:ascii="Times New Roman" w:eastAsia="Times New Roman" w:hAnsi="Times New Roman" w:cs="Times New Roman"/>
          <w:b/>
          <w:bCs/>
          <w:color w:val="4C94D8" w:themeColor="text2" w:themeTint="80"/>
          <w:sz w:val="24"/>
          <w:szCs w:val="24"/>
          <w:lang w:eastAsia="en-GB"/>
        </w:rPr>
      </w:pPr>
      <w:r w:rsidRPr="00413FA6">
        <w:rPr>
          <w:rFonts w:ascii="Times New Roman" w:hAnsi="Times New Roman" w:cs="Times New Roman"/>
          <w:sz w:val="24"/>
          <w:szCs w:val="24"/>
        </w:rPr>
        <w:t>The first is the f</w:t>
      </w:r>
      <w:r w:rsidR="002224A6" w:rsidRPr="00413FA6">
        <w:rPr>
          <w:rFonts w:ascii="Times New Roman" w:hAnsi="Times New Roman" w:cs="Times New Roman"/>
          <w:sz w:val="24"/>
          <w:szCs w:val="24"/>
        </w:rPr>
        <w:t>ree</w:t>
      </w:r>
      <w:r w:rsidRPr="00413FA6">
        <w:rPr>
          <w:rFonts w:ascii="Times New Roman" w:hAnsi="Times New Roman" w:cs="Times New Roman"/>
          <w:sz w:val="24"/>
          <w:szCs w:val="24"/>
        </w:rPr>
        <w:t xml:space="preserve"> panel discussion on ‘Using AI in the humanistic language classroom’ which is hosted by our sister magazine the Teacher Trainer Journal with three highly experienced professionals on the panel – </w:t>
      </w:r>
      <w:r w:rsidRPr="00413FA6">
        <w:rPr>
          <w:rFonts w:ascii="Times New Roman" w:eastAsia="Times New Roman" w:hAnsi="Times New Roman" w:cs="Times New Roman"/>
          <w:color w:val="222222"/>
          <w:sz w:val="24"/>
          <w:szCs w:val="24"/>
          <w:lang w:eastAsia="en-GB"/>
        </w:rPr>
        <w:t xml:space="preserve">Işıl Boy, Nik Peachey and Jamie Keddie. </w:t>
      </w:r>
      <w:r w:rsidR="002224A6" w:rsidRPr="00413FA6">
        <w:rPr>
          <w:rFonts w:ascii="Times New Roman" w:eastAsia="Times New Roman" w:hAnsi="Times New Roman" w:cs="Times New Roman"/>
          <w:color w:val="222222"/>
          <w:sz w:val="24"/>
          <w:szCs w:val="24"/>
          <w:lang w:eastAsia="en-GB"/>
        </w:rPr>
        <w:t>You can find more</w:t>
      </w:r>
      <w:r w:rsidRPr="00413FA6">
        <w:rPr>
          <w:rFonts w:ascii="Times New Roman" w:eastAsia="Times New Roman" w:hAnsi="Times New Roman" w:cs="Times New Roman"/>
          <w:color w:val="222222"/>
          <w:sz w:val="24"/>
          <w:szCs w:val="24"/>
          <w:lang w:eastAsia="en-GB"/>
        </w:rPr>
        <w:t xml:space="preserve"> information and</w:t>
      </w:r>
      <w:r w:rsidR="002224A6" w:rsidRPr="00413FA6">
        <w:rPr>
          <w:rFonts w:ascii="Times New Roman" w:eastAsia="Times New Roman" w:hAnsi="Times New Roman" w:cs="Times New Roman"/>
          <w:color w:val="222222"/>
          <w:sz w:val="24"/>
          <w:szCs w:val="24"/>
          <w:lang w:eastAsia="en-GB"/>
        </w:rPr>
        <w:t xml:space="preserve"> joining information on the Teacher Trainer Journal website </w:t>
      </w:r>
      <w:hyperlink r:id="rId7" w:history="1">
        <w:r w:rsidR="002224A6" w:rsidRPr="00413FA6">
          <w:rPr>
            <w:rStyle w:val="Hyperlink"/>
            <w:rFonts w:ascii="Times New Roman" w:eastAsia="Times New Roman" w:hAnsi="Times New Roman" w:cs="Times New Roman"/>
            <w:b/>
            <w:bCs/>
            <w:color w:val="4C94D8" w:themeColor="text2" w:themeTint="80"/>
            <w:sz w:val="24"/>
            <w:szCs w:val="24"/>
            <w:lang w:eastAsia="en-GB"/>
          </w:rPr>
          <w:t>https://pilgrimsttj.com</w:t>
        </w:r>
      </w:hyperlink>
      <w:r w:rsidR="002224A6" w:rsidRPr="00413FA6">
        <w:rPr>
          <w:rFonts w:ascii="Times New Roman" w:eastAsia="Times New Roman" w:hAnsi="Times New Roman" w:cs="Times New Roman"/>
          <w:b/>
          <w:bCs/>
          <w:color w:val="4C94D8" w:themeColor="text2" w:themeTint="80"/>
          <w:sz w:val="24"/>
          <w:szCs w:val="24"/>
          <w:lang w:eastAsia="en-GB"/>
        </w:rPr>
        <w:t xml:space="preserve"> </w:t>
      </w:r>
      <w:r w:rsidRPr="00413FA6">
        <w:rPr>
          <w:rFonts w:ascii="Times New Roman" w:eastAsia="Times New Roman" w:hAnsi="Times New Roman" w:cs="Times New Roman"/>
          <w:b/>
          <w:bCs/>
          <w:color w:val="4C94D8" w:themeColor="text2" w:themeTint="80"/>
          <w:sz w:val="24"/>
          <w:szCs w:val="24"/>
          <w:lang w:eastAsia="en-GB"/>
        </w:rPr>
        <w:t xml:space="preserve"> </w:t>
      </w:r>
    </w:p>
    <w:p w14:paraId="5BB210A9" w14:textId="66F34D4C" w:rsidR="002224A6" w:rsidRPr="00413FA6" w:rsidRDefault="002224A6" w:rsidP="002323FD">
      <w:pPr>
        <w:spacing w:line="300" w:lineRule="atLeast"/>
        <w:rPr>
          <w:rFonts w:ascii="Times New Roman" w:eastAsia="Times New Roman" w:hAnsi="Times New Roman" w:cs="Times New Roman"/>
          <w:color w:val="222222"/>
          <w:sz w:val="24"/>
          <w:szCs w:val="24"/>
          <w:lang w:eastAsia="en-GB"/>
        </w:rPr>
      </w:pPr>
      <w:r w:rsidRPr="00413FA6">
        <w:rPr>
          <w:rFonts w:ascii="Times New Roman" w:eastAsia="Times New Roman" w:hAnsi="Times New Roman" w:cs="Times New Roman"/>
          <w:color w:val="222222"/>
          <w:sz w:val="24"/>
          <w:szCs w:val="24"/>
          <w:lang w:eastAsia="en-GB"/>
        </w:rPr>
        <w:t xml:space="preserve">These second activity is the Pilgrims online conference to be help </w:t>
      </w:r>
      <w:r w:rsidR="00413FA6" w:rsidRPr="00413FA6">
        <w:rPr>
          <w:rFonts w:ascii="Times New Roman" w:eastAsia="Times New Roman" w:hAnsi="Times New Roman" w:cs="Times New Roman"/>
          <w:color w:val="222222"/>
          <w:sz w:val="24"/>
          <w:szCs w:val="24"/>
          <w:lang w:eastAsia="en-GB"/>
        </w:rPr>
        <w:t>on</w:t>
      </w:r>
      <w:r w:rsidRPr="00413FA6">
        <w:rPr>
          <w:rFonts w:ascii="Times New Roman" w:eastAsia="Times New Roman" w:hAnsi="Times New Roman" w:cs="Times New Roman"/>
          <w:color w:val="222222"/>
          <w:sz w:val="24"/>
          <w:szCs w:val="24"/>
          <w:lang w:eastAsia="en-GB"/>
        </w:rPr>
        <w:t xml:space="preserve"> October 11</w:t>
      </w:r>
      <w:r w:rsidRPr="00413FA6">
        <w:rPr>
          <w:rFonts w:ascii="Times New Roman" w:eastAsia="Times New Roman" w:hAnsi="Times New Roman" w:cs="Times New Roman"/>
          <w:color w:val="222222"/>
          <w:sz w:val="24"/>
          <w:szCs w:val="24"/>
          <w:vertAlign w:val="superscript"/>
          <w:lang w:eastAsia="en-GB"/>
        </w:rPr>
        <w:t>th</w:t>
      </w:r>
      <w:r w:rsidRPr="00413FA6">
        <w:rPr>
          <w:rFonts w:ascii="Times New Roman" w:eastAsia="Times New Roman" w:hAnsi="Times New Roman" w:cs="Times New Roman"/>
          <w:color w:val="222222"/>
          <w:sz w:val="24"/>
          <w:szCs w:val="24"/>
          <w:lang w:eastAsia="en-GB"/>
        </w:rPr>
        <w:t xml:space="preserve"> and 12</w:t>
      </w:r>
      <w:r w:rsidRPr="00413FA6">
        <w:rPr>
          <w:rFonts w:ascii="Times New Roman" w:eastAsia="Times New Roman" w:hAnsi="Times New Roman" w:cs="Times New Roman"/>
          <w:color w:val="222222"/>
          <w:sz w:val="24"/>
          <w:szCs w:val="24"/>
          <w:vertAlign w:val="superscript"/>
          <w:lang w:eastAsia="en-GB"/>
        </w:rPr>
        <w:t>th</w:t>
      </w:r>
      <w:r w:rsidRPr="00413FA6">
        <w:rPr>
          <w:rFonts w:ascii="Times New Roman" w:eastAsia="Times New Roman" w:hAnsi="Times New Roman" w:cs="Times New Roman"/>
          <w:color w:val="222222"/>
          <w:sz w:val="24"/>
          <w:szCs w:val="24"/>
          <w:lang w:eastAsia="en-GB"/>
        </w:rPr>
        <w:t xml:space="preserve"> hosted by both our Pilgrims journals Humanising Language Teaching and the Teacher Trainer Journal on the theme of ‘ Humanistic language teaching today: teaching the whole person’ with an excellent range of plenary and session speakers. More information can be found on speakers and joining information elsewhere in this issue of HLT. Please do considering joining us for this celebration of what humanistic approaches in teaching and learning.</w:t>
      </w:r>
    </w:p>
    <w:p w14:paraId="1481D48C" w14:textId="5A529D4B" w:rsidR="002224A6" w:rsidRPr="00413FA6" w:rsidRDefault="002224A6" w:rsidP="002323FD">
      <w:pPr>
        <w:spacing w:line="300" w:lineRule="atLeast"/>
        <w:rPr>
          <w:rFonts w:ascii="Times New Roman" w:eastAsia="Times New Roman" w:hAnsi="Times New Roman" w:cs="Times New Roman"/>
          <w:color w:val="222222"/>
          <w:sz w:val="24"/>
          <w:szCs w:val="24"/>
          <w:lang w:eastAsia="en-GB"/>
        </w:rPr>
      </w:pPr>
      <w:r w:rsidRPr="00413FA6">
        <w:rPr>
          <w:rFonts w:ascii="Times New Roman" w:eastAsia="Times New Roman" w:hAnsi="Times New Roman" w:cs="Times New Roman"/>
          <w:color w:val="222222"/>
          <w:sz w:val="24"/>
          <w:szCs w:val="24"/>
          <w:lang w:eastAsia="en-GB"/>
        </w:rPr>
        <w:t xml:space="preserve">The third activity is a most significant one. As mentioned in the February issue of HLT Pilgrims like all organisations exist in a changing world of ELT business. Ways of working that was successful before </w:t>
      </w:r>
      <w:r w:rsidR="009A6838" w:rsidRPr="00413FA6">
        <w:rPr>
          <w:rFonts w:ascii="Times New Roman" w:eastAsia="Times New Roman" w:hAnsi="Times New Roman" w:cs="Times New Roman"/>
          <w:color w:val="222222"/>
          <w:sz w:val="24"/>
          <w:szCs w:val="24"/>
          <w:lang w:eastAsia="en-GB"/>
        </w:rPr>
        <w:t xml:space="preserve">is not necessarily possible going forward. While in person training remains the essence of our Pilgrims DNA we need to look at different ways of working. One of these ways is that </w:t>
      </w:r>
      <w:r w:rsidRPr="00413FA6">
        <w:rPr>
          <w:rFonts w:ascii="Times New Roman" w:eastAsia="Times New Roman" w:hAnsi="Times New Roman" w:cs="Times New Roman"/>
          <w:color w:val="222222"/>
          <w:sz w:val="24"/>
          <w:szCs w:val="24"/>
          <w:lang w:eastAsia="en-GB"/>
        </w:rPr>
        <w:t xml:space="preserve"> </w:t>
      </w:r>
      <w:r w:rsidR="009A6838" w:rsidRPr="00413FA6">
        <w:rPr>
          <w:rFonts w:ascii="Times New Roman" w:eastAsia="Times New Roman" w:hAnsi="Times New Roman" w:cs="Times New Roman"/>
          <w:color w:val="222222"/>
          <w:sz w:val="24"/>
          <w:szCs w:val="24"/>
          <w:lang w:eastAsia="en-GB"/>
        </w:rPr>
        <w:t>we are looking at developing an online offer and more information will be available soon. We are also delighted to announce that the UK will be returning to Erasmus + in 2027 and this means we can return to offering courses and other support back in the UK. We look forward to all the positive developments and opportunities working with you this will create.</w:t>
      </w:r>
    </w:p>
    <w:p w14:paraId="1242DAB1" w14:textId="47D91786" w:rsidR="009A6838" w:rsidRPr="00413FA6" w:rsidRDefault="009A6838" w:rsidP="002323FD">
      <w:pPr>
        <w:spacing w:line="300" w:lineRule="atLeast"/>
        <w:rPr>
          <w:rFonts w:ascii="Times New Roman" w:eastAsia="Times New Roman" w:hAnsi="Times New Roman" w:cs="Times New Roman"/>
          <w:color w:val="222222"/>
          <w:sz w:val="24"/>
          <w:szCs w:val="24"/>
          <w:lang w:eastAsia="en-GB"/>
        </w:rPr>
      </w:pPr>
      <w:r w:rsidRPr="00413FA6">
        <w:rPr>
          <w:rFonts w:ascii="Times New Roman" w:eastAsia="Times New Roman" w:hAnsi="Times New Roman" w:cs="Times New Roman"/>
          <w:color w:val="222222"/>
          <w:sz w:val="24"/>
          <w:szCs w:val="24"/>
          <w:lang w:eastAsia="en-GB"/>
        </w:rPr>
        <w:t xml:space="preserve">Lastly, we are in the process of transitioning Pilgrims Teacher Training into a not-for-profit organisation. In doing this we will be </w:t>
      </w:r>
      <w:proofErr w:type="gramStart"/>
      <w:r w:rsidRPr="00413FA6">
        <w:rPr>
          <w:rFonts w:ascii="Times New Roman" w:eastAsia="Times New Roman" w:hAnsi="Times New Roman" w:cs="Times New Roman"/>
          <w:color w:val="222222"/>
          <w:sz w:val="24"/>
          <w:szCs w:val="24"/>
          <w:lang w:eastAsia="en-GB"/>
        </w:rPr>
        <w:t>opening up</w:t>
      </w:r>
      <w:proofErr w:type="gramEnd"/>
      <w:r w:rsidRPr="00413FA6">
        <w:rPr>
          <w:rFonts w:ascii="Times New Roman" w:eastAsia="Times New Roman" w:hAnsi="Times New Roman" w:cs="Times New Roman"/>
          <w:color w:val="222222"/>
          <w:sz w:val="24"/>
          <w:szCs w:val="24"/>
          <w:lang w:eastAsia="en-GB"/>
        </w:rPr>
        <w:t xml:space="preserve"> Pilgrims to a wider membership involving </w:t>
      </w:r>
      <w:r w:rsidRPr="00413FA6">
        <w:rPr>
          <w:rFonts w:ascii="Times New Roman" w:eastAsia="Times New Roman" w:hAnsi="Times New Roman" w:cs="Times New Roman"/>
          <w:color w:val="222222"/>
          <w:sz w:val="24"/>
          <w:szCs w:val="24"/>
          <w:lang w:eastAsia="en-GB"/>
        </w:rPr>
        <w:lastRenderedPageBreak/>
        <w:t xml:space="preserve">everyone who engages with </w:t>
      </w:r>
      <w:proofErr w:type="gramStart"/>
      <w:r w:rsidRPr="00413FA6">
        <w:rPr>
          <w:rFonts w:ascii="Times New Roman" w:eastAsia="Times New Roman" w:hAnsi="Times New Roman" w:cs="Times New Roman"/>
          <w:color w:val="222222"/>
          <w:sz w:val="24"/>
          <w:szCs w:val="24"/>
          <w:lang w:eastAsia="en-GB"/>
        </w:rPr>
        <w:t>Pilgrims</w:t>
      </w:r>
      <w:proofErr w:type="gramEnd"/>
      <w:r w:rsidRPr="00413FA6">
        <w:rPr>
          <w:rFonts w:ascii="Times New Roman" w:eastAsia="Times New Roman" w:hAnsi="Times New Roman" w:cs="Times New Roman"/>
          <w:color w:val="222222"/>
          <w:sz w:val="24"/>
          <w:szCs w:val="24"/>
          <w:lang w:eastAsia="en-GB"/>
        </w:rPr>
        <w:t xml:space="preserve"> activities </w:t>
      </w:r>
      <w:r w:rsidR="006B4101" w:rsidRPr="00413FA6">
        <w:rPr>
          <w:rFonts w:ascii="Times New Roman" w:eastAsia="Times New Roman" w:hAnsi="Times New Roman" w:cs="Times New Roman"/>
          <w:color w:val="222222"/>
          <w:sz w:val="24"/>
          <w:szCs w:val="24"/>
          <w:lang w:eastAsia="en-GB"/>
        </w:rPr>
        <w:t xml:space="preserve">giving everyone </w:t>
      </w:r>
      <w:r w:rsidRPr="00413FA6">
        <w:rPr>
          <w:rFonts w:ascii="Times New Roman" w:eastAsia="Times New Roman" w:hAnsi="Times New Roman" w:cs="Times New Roman"/>
          <w:color w:val="222222"/>
          <w:sz w:val="24"/>
          <w:szCs w:val="24"/>
          <w:lang w:eastAsia="en-GB"/>
        </w:rPr>
        <w:t>an active role in how we develop Pilgrims ensuring what we do is relevant for you. More information on this will be available, too</w:t>
      </w:r>
      <w:r w:rsidR="006B4101" w:rsidRPr="00413FA6">
        <w:rPr>
          <w:rFonts w:ascii="Times New Roman" w:eastAsia="Times New Roman" w:hAnsi="Times New Roman" w:cs="Times New Roman"/>
          <w:color w:val="222222"/>
          <w:sz w:val="24"/>
          <w:szCs w:val="24"/>
          <w:lang w:eastAsia="en-GB"/>
        </w:rPr>
        <w:t xml:space="preserve"> and on our website </w:t>
      </w:r>
      <w:hyperlink r:id="rId8" w:history="1">
        <w:r w:rsidR="006B4101" w:rsidRPr="00413FA6">
          <w:rPr>
            <w:rStyle w:val="Hyperlink"/>
            <w:rFonts w:ascii="Times New Roman" w:eastAsia="Times New Roman" w:hAnsi="Times New Roman" w:cs="Times New Roman"/>
            <w:b/>
            <w:bCs/>
            <w:color w:val="4C94D8" w:themeColor="text2" w:themeTint="80"/>
            <w:sz w:val="24"/>
            <w:szCs w:val="24"/>
            <w:lang w:eastAsia="en-GB"/>
          </w:rPr>
          <w:t>https://www.pilgrims.co.uk/teacher-training-courses</w:t>
        </w:r>
      </w:hyperlink>
      <w:r w:rsidR="006B4101" w:rsidRPr="00413FA6">
        <w:rPr>
          <w:rFonts w:ascii="Times New Roman" w:eastAsia="Times New Roman" w:hAnsi="Times New Roman" w:cs="Times New Roman"/>
          <w:color w:val="4C94D8" w:themeColor="text2" w:themeTint="80"/>
          <w:sz w:val="24"/>
          <w:szCs w:val="24"/>
          <w:lang w:eastAsia="en-GB"/>
        </w:rPr>
        <w:t xml:space="preserve"> </w:t>
      </w:r>
    </w:p>
    <w:p w14:paraId="083E7707" w14:textId="77777777" w:rsidR="009A6838" w:rsidRPr="00413FA6" w:rsidRDefault="009A6838" w:rsidP="002323FD">
      <w:pPr>
        <w:spacing w:line="300" w:lineRule="atLeast"/>
        <w:rPr>
          <w:rFonts w:ascii="Times New Roman" w:eastAsia="Times New Roman" w:hAnsi="Times New Roman" w:cs="Times New Roman"/>
          <w:color w:val="222222"/>
          <w:sz w:val="24"/>
          <w:szCs w:val="24"/>
          <w:lang w:eastAsia="en-GB"/>
        </w:rPr>
      </w:pPr>
    </w:p>
    <w:p w14:paraId="5922441C" w14:textId="77777777" w:rsidR="009A6838" w:rsidRPr="00413FA6" w:rsidRDefault="009A6838" w:rsidP="002323FD">
      <w:pPr>
        <w:spacing w:line="300" w:lineRule="atLeast"/>
        <w:rPr>
          <w:rFonts w:ascii="Times New Roman" w:eastAsia="Times New Roman" w:hAnsi="Times New Roman" w:cs="Times New Roman"/>
          <w:color w:val="222222"/>
          <w:sz w:val="21"/>
          <w:szCs w:val="21"/>
          <w:lang w:eastAsia="en-GB"/>
        </w:rPr>
      </w:pPr>
    </w:p>
    <w:p w14:paraId="03A13235" w14:textId="7CEEFA4F" w:rsidR="002323FD" w:rsidRPr="00413FA6" w:rsidRDefault="002323FD" w:rsidP="00FB798C">
      <w:pPr>
        <w:rPr>
          <w:rFonts w:ascii="Times New Roman" w:hAnsi="Times New Roman" w:cs="Times New Roman"/>
          <w:sz w:val="24"/>
          <w:szCs w:val="24"/>
        </w:rPr>
      </w:pPr>
    </w:p>
    <w:sectPr w:rsidR="002323FD" w:rsidRPr="00413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D69A2"/>
    <w:multiLevelType w:val="multilevel"/>
    <w:tmpl w:val="C2A484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192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98C"/>
    <w:rsid w:val="002224A6"/>
    <w:rsid w:val="002323FD"/>
    <w:rsid w:val="00413FA6"/>
    <w:rsid w:val="006B4101"/>
    <w:rsid w:val="00882DDD"/>
    <w:rsid w:val="008F39B0"/>
    <w:rsid w:val="00994319"/>
    <w:rsid w:val="009A6838"/>
    <w:rsid w:val="00FB798C"/>
    <w:rsid w:val="00FC6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DEE78"/>
  <w15:chartTrackingRefBased/>
  <w15:docId w15:val="{93D11AA6-FB23-4B1C-AD61-6502B24C4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79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79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79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79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79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79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79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79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79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9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79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79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79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79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79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79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79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798C"/>
    <w:rPr>
      <w:rFonts w:eastAsiaTheme="majorEastAsia" w:cstheme="majorBidi"/>
      <w:color w:val="272727" w:themeColor="text1" w:themeTint="D8"/>
    </w:rPr>
  </w:style>
  <w:style w:type="paragraph" w:styleId="Title">
    <w:name w:val="Title"/>
    <w:basedOn w:val="Normal"/>
    <w:next w:val="Normal"/>
    <w:link w:val="TitleChar"/>
    <w:uiPriority w:val="10"/>
    <w:qFormat/>
    <w:rsid w:val="00FB79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79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79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79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798C"/>
    <w:pPr>
      <w:spacing w:before="160"/>
      <w:jc w:val="center"/>
    </w:pPr>
    <w:rPr>
      <w:i/>
      <w:iCs/>
      <w:color w:val="404040" w:themeColor="text1" w:themeTint="BF"/>
    </w:rPr>
  </w:style>
  <w:style w:type="character" w:customStyle="1" w:styleId="QuoteChar">
    <w:name w:val="Quote Char"/>
    <w:basedOn w:val="DefaultParagraphFont"/>
    <w:link w:val="Quote"/>
    <w:uiPriority w:val="29"/>
    <w:rsid w:val="00FB798C"/>
    <w:rPr>
      <w:i/>
      <w:iCs/>
      <w:color w:val="404040" w:themeColor="text1" w:themeTint="BF"/>
    </w:rPr>
  </w:style>
  <w:style w:type="paragraph" w:styleId="ListParagraph">
    <w:name w:val="List Paragraph"/>
    <w:basedOn w:val="Normal"/>
    <w:uiPriority w:val="34"/>
    <w:qFormat/>
    <w:rsid w:val="00FB798C"/>
    <w:pPr>
      <w:ind w:left="720"/>
      <w:contextualSpacing/>
    </w:pPr>
  </w:style>
  <w:style w:type="character" w:styleId="IntenseEmphasis">
    <w:name w:val="Intense Emphasis"/>
    <w:basedOn w:val="DefaultParagraphFont"/>
    <w:uiPriority w:val="21"/>
    <w:qFormat/>
    <w:rsid w:val="00FB798C"/>
    <w:rPr>
      <w:i/>
      <w:iCs/>
      <w:color w:val="0F4761" w:themeColor="accent1" w:themeShade="BF"/>
    </w:rPr>
  </w:style>
  <w:style w:type="paragraph" w:styleId="IntenseQuote">
    <w:name w:val="Intense Quote"/>
    <w:basedOn w:val="Normal"/>
    <w:next w:val="Normal"/>
    <w:link w:val="IntenseQuoteChar"/>
    <w:uiPriority w:val="30"/>
    <w:qFormat/>
    <w:rsid w:val="00FB79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798C"/>
    <w:rPr>
      <w:i/>
      <w:iCs/>
      <w:color w:val="0F4761" w:themeColor="accent1" w:themeShade="BF"/>
    </w:rPr>
  </w:style>
  <w:style w:type="character" w:styleId="IntenseReference">
    <w:name w:val="Intense Reference"/>
    <w:basedOn w:val="DefaultParagraphFont"/>
    <w:uiPriority w:val="32"/>
    <w:qFormat/>
    <w:rsid w:val="00FB798C"/>
    <w:rPr>
      <w:b/>
      <w:bCs/>
      <w:smallCaps/>
      <w:color w:val="0F4761" w:themeColor="accent1" w:themeShade="BF"/>
      <w:spacing w:val="5"/>
    </w:rPr>
  </w:style>
  <w:style w:type="character" w:styleId="Hyperlink">
    <w:name w:val="Hyperlink"/>
    <w:basedOn w:val="DefaultParagraphFont"/>
    <w:uiPriority w:val="99"/>
    <w:unhideWhenUsed/>
    <w:rsid w:val="00FB798C"/>
    <w:rPr>
      <w:color w:val="467886" w:themeColor="hyperlink"/>
      <w:u w:val="single"/>
    </w:rPr>
  </w:style>
  <w:style w:type="character" w:styleId="UnresolvedMention">
    <w:name w:val="Unresolved Mention"/>
    <w:basedOn w:val="DefaultParagraphFont"/>
    <w:uiPriority w:val="99"/>
    <w:semiHidden/>
    <w:unhideWhenUsed/>
    <w:rsid w:val="00FB798C"/>
    <w:rPr>
      <w:color w:val="605E5C"/>
      <w:shd w:val="clear" w:color="auto" w:fill="E1DFDD"/>
    </w:rPr>
  </w:style>
  <w:style w:type="character" w:customStyle="1" w:styleId="gi">
    <w:name w:val="gi"/>
    <w:basedOn w:val="DefaultParagraphFont"/>
    <w:rsid w:val="002323FD"/>
  </w:style>
  <w:style w:type="paragraph" w:customStyle="1" w:styleId="16">
    <w:name w:val="16"/>
    <w:basedOn w:val="Normal"/>
    <w:rsid w:val="00FC69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lgrims.co.uk/teacher-training-courses" TargetMode="External"/><Relationship Id="rId3" Type="http://schemas.openxmlformats.org/officeDocument/2006/relationships/settings" Target="settings.xml"/><Relationship Id="rId7" Type="http://schemas.openxmlformats.org/officeDocument/2006/relationships/hyperlink" Target="https://pilgrimsttj.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pilgrims.co.uk" TargetMode="External"/><Relationship Id="rId5" Type="http://schemas.openxmlformats.org/officeDocument/2006/relationships/hyperlink" Target="https://www.pilgrims.co.uk/teacher-training-courses/pilgrims-in-segov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560</Words>
  <Characters>3017</Characters>
  <Application>Microsoft Office Word</Application>
  <DocSecurity>0</DocSecurity>
  <Lines>158</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Dexter</dc:creator>
  <cp:keywords/>
  <dc:description/>
  <cp:lastModifiedBy>Hanna Kryszewska</cp:lastModifiedBy>
  <cp:revision>2</cp:revision>
  <dcterms:created xsi:type="dcterms:W3CDTF">2026-04-27T09:43:00Z</dcterms:created>
  <dcterms:modified xsi:type="dcterms:W3CDTF">2026-04-27T09:43:00Z</dcterms:modified>
</cp:coreProperties>
</file>