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AC5BD" w14:textId="1E2A709A" w:rsidR="00523CED" w:rsidRPr="00954938" w:rsidRDefault="00C14F3B" w:rsidP="008B01EF">
      <w:pPr>
        <w:shd w:val="clear" w:color="auto" w:fill="FFFFFF"/>
        <w:spacing w:before="100" w:beforeAutospacing="1" w:after="100" w:afterAutospacing="1" w:line="276" w:lineRule="auto"/>
        <w:rPr>
          <w:rFonts w:asciiTheme="majorBidi" w:eastAsia="Times New Roman" w:hAnsiTheme="majorBidi" w:cstheme="majorBidi"/>
          <w:b/>
          <w:bCs/>
          <w:sz w:val="28"/>
          <w:szCs w:val="28"/>
          <w:lang w:val="en-GB" w:eastAsia="fr-FR"/>
        </w:rPr>
      </w:pPr>
      <w:bookmarkStart w:id="0" w:name="_Hlk113362978"/>
      <w:r w:rsidRPr="00954938">
        <w:rPr>
          <w:rFonts w:asciiTheme="majorBidi" w:eastAsia="Times New Roman" w:hAnsiTheme="majorBidi" w:cstheme="majorBidi"/>
          <w:b/>
          <w:bCs/>
          <w:sz w:val="28"/>
          <w:szCs w:val="28"/>
          <w:lang w:val="en-GB" w:eastAsia="fr-FR"/>
        </w:rPr>
        <w:t>The Didactic Usefulness of Proverbs in ELT Classes</w:t>
      </w:r>
    </w:p>
    <w:p w14:paraId="5D9F43DD" w14:textId="15A60C16" w:rsidR="00C14F3B" w:rsidRPr="004D08FB" w:rsidRDefault="000C3B7B" w:rsidP="0004659D">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proofErr w:type="spellStart"/>
      <w:r w:rsidRPr="004D08FB">
        <w:rPr>
          <w:rFonts w:asciiTheme="majorBidi" w:eastAsia="Times New Roman" w:hAnsiTheme="majorBidi" w:cstheme="majorBidi"/>
          <w:b/>
          <w:bCs/>
          <w:sz w:val="24"/>
          <w:szCs w:val="24"/>
          <w:lang w:val="en-GB" w:eastAsia="fr-FR"/>
        </w:rPr>
        <w:t>Azzeddine</w:t>
      </w:r>
      <w:proofErr w:type="spellEnd"/>
      <w:r w:rsidRPr="004D08FB">
        <w:rPr>
          <w:rFonts w:asciiTheme="majorBidi" w:eastAsia="Times New Roman" w:hAnsiTheme="majorBidi" w:cstheme="majorBidi"/>
          <w:b/>
          <w:bCs/>
          <w:sz w:val="24"/>
          <w:szCs w:val="24"/>
          <w:lang w:val="en-GB" w:eastAsia="fr-FR"/>
        </w:rPr>
        <w:t xml:space="preserve"> </w:t>
      </w:r>
      <w:proofErr w:type="spellStart"/>
      <w:r w:rsidRPr="004D08FB">
        <w:rPr>
          <w:rFonts w:asciiTheme="majorBidi" w:eastAsia="Times New Roman" w:hAnsiTheme="majorBidi" w:cstheme="majorBidi"/>
          <w:b/>
          <w:bCs/>
          <w:sz w:val="24"/>
          <w:szCs w:val="24"/>
          <w:lang w:val="en-GB" w:eastAsia="fr-FR"/>
        </w:rPr>
        <w:t>Bencherab</w:t>
      </w:r>
      <w:proofErr w:type="spellEnd"/>
      <w:r w:rsidR="00523CED">
        <w:rPr>
          <w:rFonts w:asciiTheme="majorBidi" w:eastAsia="Times New Roman" w:hAnsiTheme="majorBidi" w:cstheme="majorBidi"/>
          <w:b/>
          <w:bCs/>
          <w:sz w:val="24"/>
          <w:szCs w:val="24"/>
          <w:lang w:val="en-GB" w:eastAsia="fr-FR"/>
        </w:rPr>
        <w:t xml:space="preserve">, </w:t>
      </w:r>
      <w:r w:rsidR="0004659D">
        <w:rPr>
          <w:rFonts w:asciiTheme="majorBidi" w:eastAsia="Times New Roman" w:hAnsiTheme="majorBidi" w:cstheme="majorBidi"/>
          <w:b/>
          <w:bCs/>
          <w:sz w:val="24"/>
          <w:szCs w:val="24"/>
          <w:lang w:val="en-GB" w:eastAsia="fr-FR"/>
        </w:rPr>
        <w:t>Algeria</w:t>
      </w:r>
      <w:r w:rsidR="00523CED">
        <w:rPr>
          <w:rFonts w:asciiTheme="majorBidi" w:eastAsia="Times New Roman" w:hAnsiTheme="majorBidi" w:cstheme="majorBidi"/>
          <w:b/>
          <w:bCs/>
          <w:sz w:val="24"/>
          <w:szCs w:val="24"/>
          <w:lang w:val="en-GB" w:eastAsia="fr-FR"/>
        </w:rPr>
        <w:t xml:space="preserve"> and</w:t>
      </w:r>
      <w:r w:rsidRPr="004D08FB">
        <w:rPr>
          <w:rFonts w:asciiTheme="majorBidi" w:eastAsia="Times New Roman" w:hAnsiTheme="majorBidi" w:cstheme="majorBidi"/>
          <w:b/>
          <w:bCs/>
          <w:sz w:val="24"/>
          <w:szCs w:val="24"/>
          <w:lang w:val="en-GB" w:eastAsia="fr-FR"/>
        </w:rPr>
        <w:t xml:space="preserve"> </w:t>
      </w:r>
      <w:proofErr w:type="spellStart"/>
      <w:r w:rsidRPr="004D08FB">
        <w:rPr>
          <w:rFonts w:asciiTheme="majorBidi" w:eastAsia="Times New Roman" w:hAnsiTheme="majorBidi" w:cstheme="majorBidi"/>
          <w:b/>
          <w:bCs/>
          <w:color w:val="201F1E"/>
          <w:sz w:val="24"/>
          <w:szCs w:val="24"/>
          <w:lang w:val="en-GB" w:eastAsia="fr-FR"/>
        </w:rPr>
        <w:t>Cigdem</w:t>
      </w:r>
      <w:proofErr w:type="spellEnd"/>
      <w:r w:rsidRPr="004D08FB">
        <w:rPr>
          <w:rFonts w:asciiTheme="majorBidi" w:eastAsia="Times New Roman" w:hAnsiTheme="majorBidi" w:cstheme="majorBidi"/>
          <w:b/>
          <w:bCs/>
          <w:color w:val="201F1E"/>
          <w:sz w:val="24"/>
          <w:szCs w:val="24"/>
          <w:lang w:val="en-GB" w:eastAsia="fr-FR"/>
        </w:rPr>
        <w:t xml:space="preserve"> </w:t>
      </w:r>
      <w:proofErr w:type="spellStart"/>
      <w:r w:rsidRPr="004D08FB">
        <w:rPr>
          <w:rFonts w:asciiTheme="majorBidi" w:eastAsia="Times New Roman" w:hAnsiTheme="majorBidi" w:cstheme="majorBidi"/>
          <w:b/>
          <w:bCs/>
          <w:color w:val="201F1E"/>
          <w:sz w:val="24"/>
          <w:szCs w:val="24"/>
          <w:lang w:val="en-GB" w:eastAsia="fr-FR"/>
        </w:rPr>
        <w:t>Cetiner</w:t>
      </w:r>
      <w:proofErr w:type="spellEnd"/>
      <w:r w:rsidR="00523CED">
        <w:rPr>
          <w:rFonts w:asciiTheme="majorBidi" w:eastAsia="Times New Roman" w:hAnsiTheme="majorBidi" w:cstheme="majorBidi"/>
          <w:b/>
          <w:bCs/>
          <w:color w:val="201F1E"/>
          <w:sz w:val="24"/>
          <w:szCs w:val="24"/>
          <w:lang w:val="en-GB" w:eastAsia="fr-FR"/>
        </w:rPr>
        <w:t>, Turkey</w:t>
      </w:r>
    </w:p>
    <w:bookmarkEnd w:id="0"/>
    <w:p w14:paraId="63B91415" w14:textId="5B59B971" w:rsidR="00523CED" w:rsidRDefault="00523CED" w:rsidP="00523CED">
      <w:pPr>
        <w:shd w:val="clear" w:color="auto" w:fill="FFFFFF"/>
        <w:spacing w:before="100" w:beforeAutospacing="1" w:after="100" w:afterAutospacing="1" w:line="276" w:lineRule="auto"/>
        <w:jc w:val="both"/>
        <w:rPr>
          <w:rFonts w:asciiTheme="majorBidi" w:hAnsiTheme="majorBidi" w:cstheme="majorBidi"/>
          <w:iCs/>
          <w:sz w:val="24"/>
          <w:szCs w:val="24"/>
          <w:lang w:val="en-GB"/>
        </w:rPr>
      </w:pPr>
      <w:proofErr w:type="spellStart"/>
      <w:r w:rsidRPr="004D08FB">
        <w:rPr>
          <w:rFonts w:asciiTheme="majorBidi" w:hAnsiTheme="majorBidi" w:cstheme="majorBidi"/>
          <w:iCs/>
          <w:sz w:val="24"/>
          <w:szCs w:val="24"/>
          <w:lang w:val="en-GB"/>
        </w:rPr>
        <w:t>Azzeddine</w:t>
      </w:r>
      <w:proofErr w:type="spellEnd"/>
      <w:r w:rsidRPr="004D08FB">
        <w:rPr>
          <w:rFonts w:asciiTheme="majorBidi" w:hAnsiTheme="majorBidi" w:cstheme="majorBidi"/>
          <w:iCs/>
          <w:sz w:val="24"/>
          <w:szCs w:val="24"/>
          <w:lang w:val="en-GB"/>
        </w:rPr>
        <w:t xml:space="preserve"> </w:t>
      </w:r>
      <w:proofErr w:type="spellStart"/>
      <w:r w:rsidRPr="004D08FB">
        <w:rPr>
          <w:rFonts w:asciiTheme="majorBidi" w:hAnsiTheme="majorBidi" w:cstheme="majorBidi"/>
          <w:iCs/>
          <w:sz w:val="24"/>
          <w:szCs w:val="24"/>
          <w:lang w:val="en-GB"/>
        </w:rPr>
        <w:t>Bencherab</w:t>
      </w:r>
      <w:proofErr w:type="spellEnd"/>
      <w:r w:rsidRPr="004D08FB">
        <w:rPr>
          <w:rFonts w:asciiTheme="majorBidi" w:hAnsiTheme="majorBidi" w:cstheme="majorBidi"/>
          <w:iCs/>
          <w:sz w:val="24"/>
          <w:szCs w:val="24"/>
          <w:lang w:val="en-GB"/>
        </w:rPr>
        <w:t xml:space="preserve"> is a former faculty member at the City University College of Ajman, UAE. He has been teaching English for more than 30 years. He has considerable experience in ELT instruction at the High School and College levels with more than 60 conferences and several articles published in international magazines. Presently, he is up to five books published by the European Union. His interests include teacher development and developing skills.</w:t>
      </w:r>
    </w:p>
    <w:p w14:paraId="41FB6501" w14:textId="14CAFC2B" w:rsidR="000C3B7B" w:rsidRPr="004D08FB" w:rsidRDefault="000C3B7B" w:rsidP="00FB3755">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p>
    <w:p w14:paraId="645EAA88" w14:textId="4D1F1914" w:rsidR="00FB3755" w:rsidRPr="004D08FB" w:rsidRDefault="00523CED" w:rsidP="00FB3755">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r w:rsidRPr="004D08FB">
        <w:rPr>
          <w:rFonts w:asciiTheme="majorBidi" w:hAnsiTheme="majorBidi" w:cstheme="majorBidi"/>
          <w:iCs/>
          <w:noProof/>
          <w:sz w:val="24"/>
          <w:szCs w:val="24"/>
          <w:lang w:eastAsia="fr-FR"/>
        </w:rPr>
        <w:drawing>
          <wp:anchor distT="0" distB="0" distL="114300" distR="114300" simplePos="0" relativeHeight="251659264" behindDoc="0" locked="0" layoutInCell="1" allowOverlap="1" wp14:anchorId="5C0C30C6" wp14:editId="3AB9F12C">
            <wp:simplePos x="0" y="0"/>
            <wp:positionH relativeFrom="column">
              <wp:posOffset>1265237</wp:posOffset>
            </wp:positionH>
            <wp:positionV relativeFrom="paragraph">
              <wp:posOffset>159068</wp:posOffset>
            </wp:positionV>
            <wp:extent cx="2417992" cy="1643838"/>
            <wp:effectExtent l="6033" t="0" r="7937" b="7938"/>
            <wp:wrapNone/>
            <wp:docPr id="1" name="Image 1" descr="C:\Users\cmib info\Desktop\My CV\20160323_205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ib info\Desktop\My CV\20160323_205814.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417992" cy="16438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C11513" w14:textId="7B036AA4" w:rsidR="00FB3755" w:rsidRPr="004D08FB" w:rsidRDefault="00FB3755" w:rsidP="00FB3755">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p>
    <w:p w14:paraId="7052426E" w14:textId="77777777" w:rsidR="00FB3755" w:rsidRPr="004D08FB" w:rsidRDefault="00FB3755" w:rsidP="00FB3755">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p>
    <w:p w14:paraId="1ECB6F92" w14:textId="77777777" w:rsidR="00FB3755" w:rsidRPr="004D08FB" w:rsidRDefault="00FB3755" w:rsidP="00FC3012">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p>
    <w:p w14:paraId="7D840662" w14:textId="77777777" w:rsidR="00FC3012" w:rsidRDefault="00FC3012" w:rsidP="006655E3">
      <w:pPr>
        <w:shd w:val="clear" w:color="auto" w:fill="FFFFFF"/>
        <w:spacing w:before="100" w:beforeAutospacing="1" w:after="100" w:afterAutospacing="1" w:line="276" w:lineRule="auto"/>
        <w:jc w:val="both"/>
        <w:rPr>
          <w:rFonts w:asciiTheme="majorBidi" w:hAnsiTheme="majorBidi" w:cstheme="majorBidi"/>
          <w:iCs/>
          <w:sz w:val="24"/>
          <w:szCs w:val="24"/>
          <w:lang w:val="en-GB"/>
        </w:rPr>
      </w:pPr>
    </w:p>
    <w:p w14:paraId="327261DC" w14:textId="77777777" w:rsidR="00523CED" w:rsidRDefault="00523CED" w:rsidP="00FC3012">
      <w:pPr>
        <w:shd w:val="clear" w:color="auto" w:fill="FFFFFF"/>
        <w:spacing w:before="100" w:beforeAutospacing="1" w:after="100" w:afterAutospacing="1" w:line="276" w:lineRule="auto"/>
        <w:jc w:val="both"/>
        <w:rPr>
          <w:rFonts w:asciiTheme="majorBidi" w:hAnsiTheme="majorBidi" w:cstheme="majorBidi"/>
          <w:iCs/>
          <w:sz w:val="24"/>
          <w:szCs w:val="24"/>
          <w:lang w:val="en-GB"/>
        </w:rPr>
      </w:pPr>
    </w:p>
    <w:p w14:paraId="3212799A" w14:textId="77777777" w:rsidR="00523CED" w:rsidRDefault="00523CED" w:rsidP="00FC3012">
      <w:pPr>
        <w:shd w:val="clear" w:color="auto" w:fill="FFFFFF"/>
        <w:spacing w:before="100" w:beforeAutospacing="1" w:after="100" w:afterAutospacing="1" w:line="276" w:lineRule="auto"/>
        <w:jc w:val="both"/>
        <w:rPr>
          <w:rFonts w:asciiTheme="majorBidi" w:hAnsiTheme="majorBidi" w:cstheme="majorBidi"/>
          <w:iCs/>
          <w:sz w:val="24"/>
          <w:szCs w:val="24"/>
          <w:lang w:val="en-GB"/>
        </w:rPr>
      </w:pPr>
    </w:p>
    <w:p w14:paraId="063F1613" w14:textId="6ACF598D" w:rsidR="00523CED" w:rsidRDefault="00523CED" w:rsidP="00FC3012">
      <w:pPr>
        <w:shd w:val="clear" w:color="auto" w:fill="FFFFFF"/>
        <w:spacing w:before="100" w:beforeAutospacing="1" w:after="100" w:afterAutospacing="1" w:line="276" w:lineRule="auto"/>
        <w:jc w:val="both"/>
        <w:rPr>
          <w:rFonts w:asciiTheme="majorBidi" w:hAnsiTheme="majorBidi" w:cstheme="majorBidi"/>
          <w:iCs/>
          <w:sz w:val="24"/>
          <w:szCs w:val="24"/>
          <w:lang w:val="en-GB"/>
        </w:rPr>
      </w:pPr>
      <w:proofErr w:type="spellStart"/>
      <w:r w:rsidRPr="004D08FB">
        <w:rPr>
          <w:rFonts w:asciiTheme="majorBidi" w:eastAsia="Times New Roman" w:hAnsiTheme="majorBidi" w:cstheme="majorBidi"/>
          <w:color w:val="201F1E"/>
          <w:sz w:val="24"/>
          <w:szCs w:val="24"/>
          <w:lang w:val="en-GB" w:eastAsia="fr-FR"/>
        </w:rPr>
        <w:t>Cigdem</w:t>
      </w:r>
      <w:proofErr w:type="spellEnd"/>
      <w:r w:rsidRPr="004D08FB">
        <w:rPr>
          <w:rFonts w:asciiTheme="majorBidi" w:eastAsia="Times New Roman" w:hAnsiTheme="majorBidi" w:cstheme="majorBidi"/>
          <w:color w:val="201F1E"/>
          <w:sz w:val="24"/>
          <w:szCs w:val="24"/>
          <w:lang w:val="en-GB" w:eastAsia="fr-FR"/>
        </w:rPr>
        <w:t xml:space="preserve"> </w:t>
      </w:r>
      <w:proofErr w:type="spellStart"/>
      <w:r w:rsidRPr="004D08FB">
        <w:rPr>
          <w:rFonts w:asciiTheme="majorBidi" w:eastAsia="Times New Roman" w:hAnsiTheme="majorBidi" w:cstheme="majorBidi"/>
          <w:color w:val="201F1E"/>
          <w:sz w:val="24"/>
          <w:szCs w:val="24"/>
          <w:lang w:val="en-GB" w:eastAsia="fr-FR"/>
        </w:rPr>
        <w:t>Cetiner</w:t>
      </w:r>
      <w:proofErr w:type="spellEnd"/>
      <w:r w:rsidRPr="004D08FB">
        <w:rPr>
          <w:rFonts w:asciiTheme="majorBidi" w:eastAsia="Times New Roman" w:hAnsiTheme="majorBidi" w:cstheme="majorBidi"/>
          <w:color w:val="201F1E"/>
          <w:sz w:val="24"/>
          <w:szCs w:val="24"/>
          <w:lang w:val="en-GB" w:eastAsia="fr-FR"/>
        </w:rPr>
        <w:t xml:space="preserve"> has been teaching English for 15 years. She has been trained in the field of “writing quality test items” by ETS, USA and later moved to Abu Dhabi where she worked in an International High School in the American section. She has attended several workshops on implementing Common Core Standards them in the curriculum. Presently, </w:t>
      </w:r>
      <w:r w:rsidRPr="004D08FB">
        <w:rPr>
          <w:rFonts w:asciiTheme="majorBidi" w:eastAsia="Times New Roman" w:hAnsiTheme="majorBidi" w:cstheme="majorBidi"/>
          <w:color w:val="201F1E"/>
          <w:sz w:val="24"/>
          <w:szCs w:val="24"/>
          <w:bdr w:val="none" w:sz="0" w:space="0" w:color="auto" w:frame="1"/>
          <w:lang w:val="en-GB" w:eastAsia="fr-FR"/>
        </w:rPr>
        <w:t xml:space="preserve">she is a coordinator at the Turkish Sign Language Club in FMV </w:t>
      </w:r>
      <w:proofErr w:type="spellStart"/>
      <w:r w:rsidRPr="004D08FB">
        <w:rPr>
          <w:rFonts w:asciiTheme="majorBidi" w:eastAsia="Times New Roman" w:hAnsiTheme="majorBidi" w:cstheme="majorBidi"/>
          <w:color w:val="201F1E"/>
          <w:sz w:val="24"/>
          <w:szCs w:val="24"/>
          <w:bdr w:val="none" w:sz="0" w:space="0" w:color="auto" w:frame="1"/>
          <w:lang w:val="en-GB" w:eastAsia="fr-FR"/>
        </w:rPr>
        <w:t>Erenkoy</w:t>
      </w:r>
      <w:proofErr w:type="spellEnd"/>
      <w:r w:rsidRPr="004D08FB">
        <w:rPr>
          <w:rFonts w:asciiTheme="majorBidi" w:eastAsia="Times New Roman" w:hAnsiTheme="majorBidi" w:cstheme="majorBidi"/>
          <w:color w:val="201F1E"/>
          <w:sz w:val="24"/>
          <w:szCs w:val="24"/>
          <w:bdr w:val="none" w:sz="0" w:space="0" w:color="auto" w:frame="1"/>
          <w:lang w:val="en-GB" w:eastAsia="fr-FR"/>
        </w:rPr>
        <w:t xml:space="preserve"> </w:t>
      </w:r>
      <w:proofErr w:type="spellStart"/>
      <w:r w:rsidRPr="004D08FB">
        <w:rPr>
          <w:rFonts w:asciiTheme="majorBidi" w:eastAsia="Times New Roman" w:hAnsiTheme="majorBidi" w:cstheme="majorBidi"/>
          <w:color w:val="201F1E"/>
          <w:sz w:val="24"/>
          <w:szCs w:val="24"/>
          <w:bdr w:val="none" w:sz="0" w:space="0" w:color="auto" w:frame="1"/>
          <w:lang w:val="en-GB" w:eastAsia="fr-FR"/>
        </w:rPr>
        <w:t>Isik</w:t>
      </w:r>
      <w:proofErr w:type="spellEnd"/>
      <w:r w:rsidRPr="004D08FB">
        <w:rPr>
          <w:rFonts w:asciiTheme="majorBidi" w:eastAsia="Times New Roman" w:hAnsiTheme="majorBidi" w:cstheme="majorBidi"/>
          <w:color w:val="201F1E"/>
          <w:sz w:val="24"/>
          <w:szCs w:val="24"/>
          <w:bdr w:val="none" w:sz="0" w:space="0" w:color="auto" w:frame="1"/>
          <w:lang w:val="en-GB" w:eastAsia="fr-FR"/>
        </w:rPr>
        <w:t xml:space="preserve"> Schools.   </w:t>
      </w:r>
    </w:p>
    <w:p w14:paraId="2F6628F2" w14:textId="02C0924A" w:rsidR="00523CED" w:rsidRDefault="00523CED" w:rsidP="00FC3012">
      <w:pPr>
        <w:shd w:val="clear" w:color="auto" w:fill="FFFFFF"/>
        <w:spacing w:before="100" w:beforeAutospacing="1" w:after="100" w:afterAutospacing="1" w:line="276" w:lineRule="auto"/>
        <w:jc w:val="both"/>
        <w:rPr>
          <w:rFonts w:asciiTheme="majorBidi" w:hAnsiTheme="majorBidi" w:cstheme="majorBidi"/>
          <w:iCs/>
          <w:sz w:val="24"/>
          <w:szCs w:val="24"/>
          <w:lang w:val="en-GB"/>
        </w:rPr>
      </w:pPr>
    </w:p>
    <w:p w14:paraId="3C35C686" w14:textId="400A1FD0" w:rsidR="00523CED" w:rsidRDefault="00523CED" w:rsidP="00FC3012">
      <w:pPr>
        <w:shd w:val="clear" w:color="auto" w:fill="FFFFFF"/>
        <w:spacing w:before="100" w:beforeAutospacing="1" w:after="100" w:afterAutospacing="1" w:line="276" w:lineRule="auto"/>
        <w:jc w:val="both"/>
        <w:rPr>
          <w:rFonts w:asciiTheme="majorBidi" w:hAnsiTheme="majorBidi" w:cstheme="majorBidi"/>
          <w:iCs/>
          <w:sz w:val="24"/>
          <w:szCs w:val="24"/>
          <w:lang w:val="en-GB"/>
        </w:rPr>
      </w:pPr>
      <w:r>
        <w:rPr>
          <w:noProof/>
          <w:lang w:eastAsia="fr-FR"/>
        </w:rPr>
        <w:drawing>
          <wp:anchor distT="0" distB="0" distL="114300" distR="114300" simplePos="0" relativeHeight="251660288" behindDoc="0" locked="0" layoutInCell="1" allowOverlap="1" wp14:anchorId="6189D3A3" wp14:editId="549DC506">
            <wp:simplePos x="0" y="0"/>
            <wp:positionH relativeFrom="column">
              <wp:posOffset>1706880</wp:posOffset>
            </wp:positionH>
            <wp:positionV relativeFrom="paragraph">
              <wp:posOffset>7620</wp:posOffset>
            </wp:positionV>
            <wp:extent cx="1752600" cy="1933575"/>
            <wp:effectExtent l="0" t="0" r="0" b="9525"/>
            <wp:wrapNone/>
            <wp:docPr id="2" name="Resim 2" descr="kişi, duvar, iç mekan, kadın içeren bir resim&#10;&#10;Açıklama otomatik olarak oluşturul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2" descr="kişi, duvar, iç mekan, kadın içeren bir resim&#10;&#10;Açıklama otomatik olarak oluşturuldu"/>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52600" cy="1933575"/>
                    </a:xfrm>
                    <a:prstGeom prst="rect">
                      <a:avLst/>
                    </a:prstGeom>
                  </pic:spPr>
                </pic:pic>
              </a:graphicData>
            </a:graphic>
            <wp14:sizeRelH relativeFrom="page">
              <wp14:pctWidth>0</wp14:pctWidth>
            </wp14:sizeRelH>
            <wp14:sizeRelV relativeFrom="page">
              <wp14:pctHeight>0</wp14:pctHeight>
            </wp14:sizeRelV>
          </wp:anchor>
        </w:drawing>
      </w:r>
    </w:p>
    <w:p w14:paraId="0E7B18DA" w14:textId="77777777" w:rsidR="00523CED" w:rsidRDefault="00523CED" w:rsidP="00FC3012">
      <w:pPr>
        <w:shd w:val="clear" w:color="auto" w:fill="FFFFFF"/>
        <w:spacing w:before="100" w:beforeAutospacing="1" w:after="100" w:afterAutospacing="1" w:line="276" w:lineRule="auto"/>
        <w:jc w:val="both"/>
        <w:rPr>
          <w:rFonts w:asciiTheme="majorBidi" w:hAnsiTheme="majorBidi" w:cstheme="majorBidi"/>
          <w:iCs/>
          <w:sz w:val="24"/>
          <w:szCs w:val="24"/>
          <w:lang w:val="en-GB"/>
        </w:rPr>
      </w:pPr>
    </w:p>
    <w:p w14:paraId="7B08E819" w14:textId="77777777" w:rsidR="00523CED" w:rsidRPr="004D08FB" w:rsidRDefault="00523CED" w:rsidP="00FC3012">
      <w:pPr>
        <w:shd w:val="clear" w:color="auto" w:fill="FFFFFF"/>
        <w:spacing w:before="100" w:beforeAutospacing="1" w:after="100" w:afterAutospacing="1" w:line="276" w:lineRule="auto"/>
        <w:jc w:val="both"/>
        <w:rPr>
          <w:rFonts w:asciiTheme="majorBidi" w:eastAsia="Times New Roman" w:hAnsiTheme="majorBidi" w:cstheme="majorBidi"/>
          <w:b/>
          <w:bCs/>
          <w:sz w:val="24"/>
          <w:szCs w:val="24"/>
          <w:lang w:val="en-GB" w:eastAsia="fr-FR"/>
        </w:rPr>
      </w:pPr>
    </w:p>
    <w:p w14:paraId="0D20329F" w14:textId="77777777" w:rsidR="00D44F9F" w:rsidRPr="004D08FB" w:rsidRDefault="00D44F9F" w:rsidP="00E8605D">
      <w:pPr>
        <w:shd w:val="clear" w:color="auto" w:fill="FFFFFF"/>
        <w:spacing w:before="100" w:beforeAutospacing="1" w:after="100" w:afterAutospacing="1" w:line="276" w:lineRule="auto"/>
        <w:jc w:val="both"/>
        <w:rPr>
          <w:rFonts w:asciiTheme="majorBidi" w:eastAsia="Times New Roman" w:hAnsiTheme="majorBidi" w:cstheme="majorBidi"/>
          <w:b/>
          <w:bCs/>
          <w:sz w:val="24"/>
          <w:szCs w:val="24"/>
          <w:lang w:val="en-GB" w:eastAsia="fr-FR"/>
        </w:rPr>
      </w:pPr>
    </w:p>
    <w:p w14:paraId="2742B476" w14:textId="77777777" w:rsidR="00FB3755" w:rsidRPr="004D08FB" w:rsidRDefault="00FB3755" w:rsidP="00E8605D">
      <w:pPr>
        <w:shd w:val="clear" w:color="auto" w:fill="FFFFFF"/>
        <w:spacing w:before="100" w:beforeAutospacing="1" w:after="100" w:afterAutospacing="1" w:line="276" w:lineRule="auto"/>
        <w:jc w:val="both"/>
        <w:rPr>
          <w:rFonts w:asciiTheme="majorBidi" w:eastAsia="Times New Roman" w:hAnsiTheme="majorBidi" w:cstheme="majorBidi"/>
          <w:b/>
          <w:bCs/>
          <w:sz w:val="24"/>
          <w:szCs w:val="24"/>
          <w:lang w:val="en-GB" w:eastAsia="fr-FR"/>
        </w:rPr>
      </w:pPr>
    </w:p>
    <w:p w14:paraId="4511DD45" w14:textId="77777777" w:rsidR="00FB3755" w:rsidRPr="004D08FB" w:rsidRDefault="00FB3755" w:rsidP="00E8605D">
      <w:pPr>
        <w:shd w:val="clear" w:color="auto" w:fill="FFFFFF"/>
        <w:spacing w:before="100" w:beforeAutospacing="1" w:after="100" w:afterAutospacing="1" w:line="276" w:lineRule="auto"/>
        <w:jc w:val="both"/>
        <w:rPr>
          <w:rFonts w:asciiTheme="majorBidi" w:eastAsia="Times New Roman" w:hAnsiTheme="majorBidi" w:cstheme="majorBidi"/>
          <w:b/>
          <w:bCs/>
          <w:sz w:val="24"/>
          <w:szCs w:val="24"/>
          <w:lang w:val="en-GB" w:eastAsia="fr-FR"/>
        </w:rPr>
      </w:pPr>
    </w:p>
    <w:p w14:paraId="040B1C53" w14:textId="73E90ABC" w:rsidR="0051599F" w:rsidRPr="004D08FB" w:rsidRDefault="00954938" w:rsidP="004D08FB">
      <w:pPr>
        <w:jc w:val="both"/>
        <w:rPr>
          <w:rFonts w:asciiTheme="majorBidi" w:hAnsiTheme="majorBidi" w:cstheme="majorBidi"/>
          <w:b/>
          <w:bCs/>
          <w:sz w:val="24"/>
          <w:szCs w:val="24"/>
          <w:lang w:val="en-GB"/>
        </w:rPr>
      </w:pPr>
      <w:r>
        <w:rPr>
          <w:rFonts w:asciiTheme="majorBidi" w:hAnsiTheme="majorBidi" w:cstheme="majorBidi"/>
          <w:b/>
          <w:bCs/>
          <w:sz w:val="24"/>
          <w:szCs w:val="24"/>
          <w:lang w:val="en-GB"/>
        </w:rPr>
        <w:lastRenderedPageBreak/>
        <w:t>A</w:t>
      </w:r>
      <w:r w:rsidR="004D08FB" w:rsidRPr="004D08FB">
        <w:rPr>
          <w:rFonts w:asciiTheme="majorBidi" w:hAnsiTheme="majorBidi" w:cstheme="majorBidi"/>
          <w:b/>
          <w:bCs/>
          <w:sz w:val="24"/>
          <w:szCs w:val="24"/>
          <w:lang w:val="en-GB"/>
        </w:rPr>
        <w:t>bstract</w:t>
      </w:r>
    </w:p>
    <w:p w14:paraId="394A516D" w14:textId="496E9DEF" w:rsidR="0051599F" w:rsidRPr="004D08FB" w:rsidRDefault="003D3F91" w:rsidP="003D3F91">
      <w:pPr>
        <w:jc w:val="both"/>
        <w:rPr>
          <w:rFonts w:asciiTheme="majorBidi" w:eastAsia="Times New Roman" w:hAnsiTheme="majorBidi" w:cstheme="majorBidi"/>
          <w:sz w:val="24"/>
          <w:szCs w:val="24"/>
          <w:lang w:val="en-GB" w:eastAsia="fr-FR"/>
        </w:rPr>
      </w:pPr>
      <w:r>
        <w:rPr>
          <w:rFonts w:asciiTheme="majorBidi" w:hAnsiTheme="majorBidi" w:cstheme="majorBidi"/>
          <w:sz w:val="24"/>
          <w:szCs w:val="24"/>
          <w:lang w:val="en-GB"/>
        </w:rPr>
        <w:t xml:space="preserve">In this paper, we will </w:t>
      </w:r>
      <w:r w:rsidR="0051599F" w:rsidRPr="004D08FB">
        <w:rPr>
          <w:rFonts w:asciiTheme="majorBidi" w:hAnsiTheme="majorBidi" w:cstheme="majorBidi"/>
          <w:sz w:val="24"/>
          <w:szCs w:val="24"/>
          <w:lang w:val="en-GB"/>
        </w:rPr>
        <w:t xml:space="preserve">highlight how proverbs could be implemented in an ELT class not only as a break from the textbook </w:t>
      </w:r>
      <w:r>
        <w:rPr>
          <w:rFonts w:asciiTheme="majorBidi" w:hAnsiTheme="majorBidi" w:cstheme="majorBidi"/>
          <w:sz w:val="24"/>
          <w:szCs w:val="24"/>
          <w:lang w:val="en-GB"/>
        </w:rPr>
        <w:t xml:space="preserve">routine </w:t>
      </w:r>
      <w:r w:rsidR="0051599F" w:rsidRPr="004D08FB">
        <w:rPr>
          <w:rFonts w:asciiTheme="majorBidi" w:hAnsiTheme="majorBidi" w:cstheme="majorBidi"/>
          <w:sz w:val="24"/>
          <w:szCs w:val="24"/>
          <w:lang w:val="en-GB"/>
        </w:rPr>
        <w:t xml:space="preserve">but </w:t>
      </w:r>
      <w:r>
        <w:rPr>
          <w:rFonts w:asciiTheme="majorBidi" w:hAnsiTheme="majorBidi" w:cstheme="majorBidi"/>
          <w:sz w:val="24"/>
          <w:szCs w:val="24"/>
          <w:lang w:val="en-GB"/>
        </w:rPr>
        <w:t xml:space="preserve">also </w:t>
      </w:r>
      <w:r w:rsidR="0051599F" w:rsidRPr="004D08FB">
        <w:rPr>
          <w:rFonts w:asciiTheme="majorBidi" w:hAnsiTheme="majorBidi" w:cstheme="majorBidi"/>
          <w:sz w:val="24"/>
          <w:szCs w:val="24"/>
          <w:lang w:val="en-GB"/>
        </w:rPr>
        <w:t xml:space="preserve">as a vector to the development of language learners’ communicative competence. Although proverbs have proven to be a genius tool </w:t>
      </w:r>
      <w:r>
        <w:rPr>
          <w:rFonts w:asciiTheme="majorBidi" w:hAnsiTheme="majorBidi" w:cstheme="majorBidi"/>
          <w:sz w:val="24"/>
          <w:szCs w:val="24"/>
          <w:lang w:val="en-GB"/>
        </w:rPr>
        <w:t xml:space="preserve">to </w:t>
      </w:r>
      <w:r w:rsidR="0051599F" w:rsidRPr="004D08FB">
        <w:rPr>
          <w:rFonts w:asciiTheme="majorBidi" w:hAnsiTheme="majorBidi" w:cstheme="majorBidi"/>
          <w:sz w:val="24"/>
          <w:szCs w:val="24"/>
          <w:lang w:val="en-GB"/>
        </w:rPr>
        <w:t xml:space="preserve">cover several language points, they are neglected in foreign language teaching on the part of instructors and textbook designers. </w:t>
      </w:r>
      <w:r>
        <w:rPr>
          <w:rFonts w:asciiTheme="majorBidi" w:hAnsiTheme="majorBidi" w:cstheme="majorBidi"/>
          <w:sz w:val="24"/>
          <w:szCs w:val="24"/>
          <w:lang w:val="en-GB"/>
        </w:rPr>
        <w:t>Indeed, p</w:t>
      </w:r>
      <w:r w:rsidR="0051599F" w:rsidRPr="004D08FB">
        <w:rPr>
          <w:rFonts w:asciiTheme="majorBidi" w:hAnsiTheme="majorBidi" w:cstheme="majorBidi"/>
          <w:sz w:val="24"/>
          <w:szCs w:val="24"/>
          <w:lang w:val="en-GB"/>
        </w:rPr>
        <w:t xml:space="preserve">roverbs play an important role in getting the communicative competence of the target language </w:t>
      </w:r>
      <w:r>
        <w:rPr>
          <w:rFonts w:asciiTheme="majorBidi" w:hAnsiTheme="majorBidi" w:cstheme="majorBidi"/>
          <w:sz w:val="24"/>
          <w:szCs w:val="24"/>
          <w:lang w:val="en-GB"/>
        </w:rPr>
        <w:t xml:space="preserve">and </w:t>
      </w:r>
      <w:r w:rsidR="0051599F" w:rsidRPr="004D08FB">
        <w:rPr>
          <w:rFonts w:asciiTheme="majorBidi" w:hAnsiTheme="majorBidi" w:cstheme="majorBidi"/>
          <w:sz w:val="24"/>
          <w:szCs w:val="24"/>
          <w:lang w:val="en-GB"/>
        </w:rPr>
        <w:t>the cultural knowledge as well. The paper will not focus on the literature of proverbs but on how proverbs could be used</w:t>
      </w:r>
      <w:r>
        <w:rPr>
          <w:rFonts w:asciiTheme="majorBidi" w:hAnsiTheme="majorBidi" w:cstheme="majorBidi"/>
          <w:sz w:val="24"/>
          <w:szCs w:val="24"/>
          <w:lang w:val="en-GB"/>
        </w:rPr>
        <w:t xml:space="preserve"> to </w:t>
      </w:r>
      <w:r w:rsidR="00F264EF">
        <w:rPr>
          <w:rFonts w:asciiTheme="majorBidi" w:hAnsiTheme="majorBidi" w:cstheme="majorBidi"/>
          <w:sz w:val="24"/>
          <w:szCs w:val="24"/>
          <w:lang w:val="en-GB"/>
        </w:rPr>
        <w:t xml:space="preserve">cover </w:t>
      </w:r>
      <w:r w:rsidR="00F264EF" w:rsidRPr="004D08FB">
        <w:rPr>
          <w:rFonts w:asciiTheme="majorBidi" w:hAnsiTheme="majorBidi" w:cstheme="majorBidi"/>
          <w:sz w:val="24"/>
          <w:szCs w:val="24"/>
          <w:lang w:val="en-GB"/>
        </w:rPr>
        <w:t>different</w:t>
      </w:r>
      <w:r w:rsidR="0051599F" w:rsidRPr="004D08FB">
        <w:rPr>
          <w:rFonts w:asciiTheme="majorBidi" w:hAnsiTheme="majorBidi" w:cstheme="majorBidi"/>
          <w:sz w:val="24"/>
          <w:szCs w:val="24"/>
          <w:lang w:val="en-GB"/>
        </w:rPr>
        <w:t xml:space="preserve"> aspects of the language. Each strategy comprises five elements: </w:t>
      </w:r>
      <w:r w:rsidR="0051599F" w:rsidRPr="004D08FB">
        <w:rPr>
          <w:rFonts w:asciiTheme="majorBidi" w:eastAsia="Times New Roman" w:hAnsiTheme="majorBidi" w:cstheme="majorBidi"/>
          <w:sz w:val="24"/>
          <w:szCs w:val="24"/>
          <w:lang w:val="en-GB" w:eastAsia="fr-FR"/>
        </w:rPr>
        <w:t>Aim, skill, level, material, procedure.</w:t>
      </w:r>
    </w:p>
    <w:p w14:paraId="12AFDCAA" w14:textId="4E4DCE33" w:rsidR="00D44F9F" w:rsidRPr="004D08FB" w:rsidRDefault="00E8605D" w:rsidP="00E8605D">
      <w:pPr>
        <w:spacing w:before="100" w:beforeAutospacing="1" w:after="100" w:afterAutospacing="1" w:line="276" w:lineRule="auto"/>
        <w:rPr>
          <w:rFonts w:asciiTheme="majorBidi" w:eastAsia="Times New Roman" w:hAnsiTheme="majorBidi" w:cstheme="majorBidi"/>
          <w:b/>
          <w:bCs/>
          <w:sz w:val="24"/>
          <w:szCs w:val="24"/>
          <w:lang w:val="en-GB"/>
        </w:rPr>
      </w:pPr>
      <w:r w:rsidRPr="004D08FB">
        <w:rPr>
          <w:rFonts w:asciiTheme="majorBidi" w:eastAsia="Times New Roman" w:hAnsiTheme="majorBidi" w:cstheme="majorBidi"/>
          <w:b/>
          <w:bCs/>
          <w:sz w:val="24"/>
          <w:szCs w:val="24"/>
          <w:lang w:val="en-GB"/>
        </w:rPr>
        <w:t>Introduction</w:t>
      </w:r>
    </w:p>
    <w:p w14:paraId="7FB116AF" w14:textId="77777777" w:rsidR="00D44F9F" w:rsidRPr="004D08FB" w:rsidRDefault="00D44F9F" w:rsidP="00954938">
      <w:pPr>
        <w:spacing w:before="100" w:beforeAutospacing="1" w:after="100" w:afterAutospacing="1" w:line="276" w:lineRule="auto"/>
        <w:jc w:val="both"/>
        <w:rPr>
          <w:rFonts w:asciiTheme="majorBidi" w:eastAsia="Times New Roman" w:hAnsiTheme="majorBidi" w:cstheme="majorBidi"/>
          <w:sz w:val="24"/>
          <w:szCs w:val="24"/>
          <w:lang w:val="en-GB"/>
        </w:rPr>
      </w:pPr>
      <w:r w:rsidRPr="004D08FB">
        <w:rPr>
          <w:rFonts w:asciiTheme="majorBidi" w:eastAsia="Times New Roman" w:hAnsiTheme="majorBidi" w:cstheme="majorBidi"/>
          <w:sz w:val="24"/>
          <w:szCs w:val="24"/>
          <w:lang w:val="en-GB"/>
        </w:rPr>
        <w:t>In the last two decades, the inclusion of culture in language te</w:t>
      </w:r>
      <w:r w:rsidR="00E8605D" w:rsidRPr="004D08FB">
        <w:rPr>
          <w:rFonts w:asciiTheme="majorBidi" w:eastAsia="Times New Roman" w:hAnsiTheme="majorBidi" w:cstheme="majorBidi"/>
          <w:sz w:val="24"/>
          <w:szCs w:val="24"/>
          <w:lang w:val="en-GB"/>
        </w:rPr>
        <w:t>aching has been a topical issue</w:t>
      </w:r>
      <w:r w:rsidRPr="004D08FB">
        <w:rPr>
          <w:rFonts w:asciiTheme="majorBidi" w:eastAsia="Times New Roman" w:hAnsiTheme="majorBidi" w:cstheme="majorBidi"/>
          <w:sz w:val="24"/>
          <w:szCs w:val="24"/>
          <w:lang w:val="en-GB"/>
        </w:rPr>
        <w:t xml:space="preserve"> amongst syllabus designers, educators and publishers. It has been asserted that any foreign language cannot be successful if the cultural aspect is neglected. </w:t>
      </w:r>
    </w:p>
    <w:p w14:paraId="47C028DE" w14:textId="7C672C50" w:rsidR="00D44F9F" w:rsidRPr="004D08FB" w:rsidRDefault="00D44F9F" w:rsidP="009F27CB">
      <w:pPr>
        <w:spacing w:before="100" w:beforeAutospacing="1" w:after="100" w:afterAutospacing="1" w:line="276" w:lineRule="auto"/>
        <w:jc w:val="both"/>
        <w:rPr>
          <w:rFonts w:asciiTheme="majorBidi" w:eastAsia="Times New Roman" w:hAnsiTheme="majorBidi" w:cstheme="majorBidi"/>
          <w:sz w:val="24"/>
          <w:szCs w:val="24"/>
          <w:lang w:val="en-GB"/>
        </w:rPr>
      </w:pPr>
      <w:r w:rsidRPr="004D08FB">
        <w:rPr>
          <w:rFonts w:asciiTheme="majorBidi" w:eastAsia="Times New Roman" w:hAnsiTheme="majorBidi" w:cstheme="majorBidi"/>
          <w:sz w:val="24"/>
          <w:szCs w:val="24"/>
          <w:lang w:val="en-GB"/>
        </w:rPr>
        <w:t xml:space="preserve">One way to make learners aware of the target language culture is to use authentic materials which by no means are not limited to newspapers, videos, magazines, manuals and what have you but </w:t>
      </w:r>
      <w:r w:rsidR="009F27CB">
        <w:rPr>
          <w:rFonts w:asciiTheme="majorBidi" w:eastAsia="Times New Roman" w:hAnsiTheme="majorBidi" w:cstheme="majorBidi"/>
          <w:sz w:val="24"/>
          <w:szCs w:val="24"/>
          <w:lang w:val="en-GB"/>
        </w:rPr>
        <w:t xml:space="preserve">could </w:t>
      </w:r>
      <w:r w:rsidRPr="004D08FB">
        <w:rPr>
          <w:rFonts w:asciiTheme="majorBidi" w:eastAsia="Times New Roman" w:hAnsiTheme="majorBidi" w:cstheme="majorBidi"/>
          <w:sz w:val="24"/>
          <w:szCs w:val="24"/>
          <w:lang w:val="en-GB"/>
        </w:rPr>
        <w:t xml:space="preserve">be extended to proverbs. </w:t>
      </w:r>
    </w:p>
    <w:p w14:paraId="31EC98B4" w14:textId="681299CE" w:rsidR="00D44F9F" w:rsidRPr="004D08FB" w:rsidRDefault="00D44F9F" w:rsidP="00853961">
      <w:pPr>
        <w:spacing w:before="100" w:beforeAutospacing="1" w:after="100" w:afterAutospacing="1" w:line="276" w:lineRule="auto"/>
        <w:jc w:val="both"/>
        <w:rPr>
          <w:rFonts w:asciiTheme="majorBidi" w:eastAsia="Times New Roman" w:hAnsiTheme="majorBidi" w:cstheme="majorBidi"/>
          <w:sz w:val="24"/>
          <w:szCs w:val="24"/>
          <w:lang w:val="en-GB"/>
        </w:rPr>
      </w:pPr>
      <w:r w:rsidRPr="004D08FB">
        <w:rPr>
          <w:rFonts w:asciiTheme="majorBidi" w:eastAsia="Times New Roman" w:hAnsiTheme="majorBidi" w:cstheme="majorBidi"/>
          <w:sz w:val="24"/>
          <w:szCs w:val="24"/>
          <w:lang w:val="en-GB"/>
        </w:rPr>
        <w:t xml:space="preserve">Proverbs are not only authentic and proper to the target language but also accessible to all teachers requiring no sophisticated equipment. </w:t>
      </w:r>
      <w:r w:rsidR="00E8605D" w:rsidRPr="004D08FB">
        <w:rPr>
          <w:rFonts w:asciiTheme="majorBidi" w:eastAsia="Times New Roman" w:hAnsiTheme="majorBidi" w:cstheme="majorBidi"/>
          <w:sz w:val="24"/>
          <w:szCs w:val="24"/>
          <w:lang w:val="en-GB"/>
        </w:rPr>
        <w:t>P</w:t>
      </w:r>
      <w:r w:rsidRPr="004D08FB">
        <w:rPr>
          <w:rFonts w:asciiTheme="majorBidi" w:eastAsia="Times New Roman" w:hAnsiTheme="majorBidi" w:cstheme="majorBidi"/>
          <w:sz w:val="24"/>
          <w:szCs w:val="24"/>
          <w:lang w:val="en-GB"/>
        </w:rPr>
        <w:t>roverbs have the advantage of being short, rich in language and can be used in a multitude of ways. In addition to being authentic,</w:t>
      </w:r>
      <w:r w:rsidR="00E8605D" w:rsidRPr="004D08FB">
        <w:rPr>
          <w:rFonts w:asciiTheme="majorBidi" w:eastAsia="Times New Roman" w:hAnsiTheme="majorBidi" w:cstheme="majorBidi"/>
          <w:sz w:val="24"/>
          <w:szCs w:val="24"/>
          <w:lang w:val="en-GB"/>
        </w:rPr>
        <w:t xml:space="preserve"> they</w:t>
      </w:r>
      <w:r w:rsidRPr="004D08FB">
        <w:rPr>
          <w:rFonts w:asciiTheme="majorBidi" w:eastAsia="Times New Roman" w:hAnsiTheme="majorBidi" w:cstheme="majorBidi"/>
          <w:sz w:val="24"/>
          <w:szCs w:val="24"/>
          <w:lang w:val="en-GB"/>
        </w:rPr>
        <w:t xml:space="preserve"> give primacy to meaning and communication since there is always a teaching</w:t>
      </w:r>
      <w:r w:rsidR="00853961">
        <w:rPr>
          <w:rFonts w:asciiTheme="majorBidi" w:eastAsia="Times New Roman" w:hAnsiTheme="majorBidi" w:cstheme="majorBidi"/>
          <w:sz w:val="24"/>
          <w:szCs w:val="24"/>
          <w:lang w:val="en-GB"/>
        </w:rPr>
        <w:t xml:space="preserve"> and discussion</w:t>
      </w:r>
      <w:r w:rsidRPr="004D08FB">
        <w:rPr>
          <w:rFonts w:asciiTheme="majorBidi" w:eastAsia="Times New Roman" w:hAnsiTheme="majorBidi" w:cstheme="majorBidi"/>
          <w:sz w:val="24"/>
          <w:szCs w:val="24"/>
          <w:lang w:val="en-GB"/>
        </w:rPr>
        <w:t xml:space="preserve"> behind each proverb. </w:t>
      </w:r>
      <w:r w:rsidR="00853961">
        <w:rPr>
          <w:rFonts w:asciiTheme="majorBidi" w:eastAsia="Times New Roman" w:hAnsiTheme="majorBidi" w:cstheme="majorBidi"/>
          <w:sz w:val="24"/>
          <w:szCs w:val="24"/>
          <w:lang w:val="en-GB"/>
        </w:rPr>
        <w:t xml:space="preserve">They </w:t>
      </w:r>
      <w:r w:rsidRPr="004D08FB">
        <w:rPr>
          <w:rFonts w:asciiTheme="majorBidi" w:eastAsia="Times New Roman" w:hAnsiTheme="majorBidi" w:cstheme="majorBidi"/>
          <w:sz w:val="24"/>
          <w:szCs w:val="24"/>
          <w:lang w:val="en-GB"/>
        </w:rPr>
        <w:t>can provide a teaching that the instructor can use as a warm up activity to introduce now vocabulary items, new grammatical structure, a theme, to engage learners in a classroom discussion or as project work.</w:t>
      </w:r>
    </w:p>
    <w:p w14:paraId="25347223" w14:textId="314DE2F9" w:rsidR="00D44F9F" w:rsidRPr="004D08FB" w:rsidRDefault="00D44F9F" w:rsidP="00745EE6">
      <w:pPr>
        <w:spacing w:line="276" w:lineRule="auto"/>
        <w:jc w:val="both"/>
        <w:rPr>
          <w:rFonts w:asciiTheme="majorBidi" w:hAnsiTheme="majorBidi" w:cstheme="majorBidi"/>
          <w:b/>
          <w:bCs/>
          <w:sz w:val="24"/>
          <w:szCs w:val="24"/>
          <w:lang w:val="en-GB"/>
        </w:rPr>
      </w:pPr>
      <w:r w:rsidRPr="004D08FB">
        <w:rPr>
          <w:rFonts w:asciiTheme="majorBidi" w:hAnsiTheme="majorBidi" w:cstheme="majorBidi"/>
          <w:sz w:val="24"/>
          <w:szCs w:val="24"/>
          <w:lang w:val="en-GB"/>
        </w:rPr>
        <w:t xml:space="preserve">With extensive and proper use of proverbs in class, learners will acquire the ability to improve their oral skill, understand written language from a wide variety of sources. </w:t>
      </w:r>
      <w:r w:rsidR="00745EE6">
        <w:rPr>
          <w:rFonts w:asciiTheme="majorBidi" w:hAnsiTheme="majorBidi" w:cstheme="majorBidi"/>
          <w:sz w:val="24"/>
          <w:szCs w:val="24"/>
          <w:lang w:val="en-GB"/>
        </w:rPr>
        <w:t xml:space="preserve">In sum, </w:t>
      </w:r>
      <w:r w:rsidRPr="004D08FB">
        <w:rPr>
          <w:rFonts w:asciiTheme="majorBidi" w:hAnsiTheme="majorBidi" w:cstheme="majorBidi"/>
          <w:sz w:val="24"/>
          <w:szCs w:val="24"/>
          <w:u w:color="000000"/>
          <w:lang w:val="en-GB"/>
        </w:rPr>
        <w:t xml:space="preserve">proverbs can be considered as a tremendous universal pedagogical tool to establish a cross- cultural dialogue for peace and peace as advocated </w:t>
      </w:r>
      <w:r w:rsidRPr="004D08FB">
        <w:rPr>
          <w:rFonts w:asciiTheme="majorBidi" w:hAnsiTheme="majorBidi" w:cstheme="majorBidi"/>
          <w:bCs/>
          <w:sz w:val="24"/>
          <w:szCs w:val="24"/>
          <w:u w:color="000000"/>
          <w:lang w:val="en-GB"/>
        </w:rPr>
        <w:t xml:space="preserve">in UNESCO’s Universal Declaration of Cultural Diversity, 2001. </w:t>
      </w:r>
    </w:p>
    <w:p w14:paraId="680B7EBB" w14:textId="77777777" w:rsidR="00D44F9F" w:rsidRPr="004D08FB" w:rsidRDefault="00D44F9F" w:rsidP="00E8605D">
      <w:pPr>
        <w:spacing w:line="276" w:lineRule="auto"/>
        <w:rPr>
          <w:rFonts w:asciiTheme="majorBidi" w:hAnsiTheme="majorBidi" w:cstheme="majorBidi"/>
          <w:b/>
          <w:bCs/>
          <w:sz w:val="24"/>
          <w:szCs w:val="24"/>
          <w:lang w:val="en-GB"/>
        </w:rPr>
      </w:pPr>
      <w:r w:rsidRPr="004D08FB">
        <w:rPr>
          <w:rFonts w:asciiTheme="majorBidi" w:hAnsiTheme="majorBidi" w:cstheme="majorBidi"/>
          <w:b/>
          <w:bCs/>
          <w:sz w:val="24"/>
          <w:szCs w:val="24"/>
          <w:lang w:val="en-GB"/>
        </w:rPr>
        <w:t>Defin</w:t>
      </w:r>
      <w:r w:rsidR="00E8605D" w:rsidRPr="004D08FB">
        <w:rPr>
          <w:rFonts w:asciiTheme="majorBidi" w:hAnsiTheme="majorBidi" w:cstheme="majorBidi"/>
          <w:b/>
          <w:bCs/>
          <w:sz w:val="24"/>
          <w:szCs w:val="24"/>
          <w:lang w:val="en-GB"/>
        </w:rPr>
        <w:t>itions</w:t>
      </w:r>
    </w:p>
    <w:p w14:paraId="1C09B9DB" w14:textId="77777777" w:rsidR="00D44F9F" w:rsidRPr="004D08FB" w:rsidRDefault="00D44F9F" w:rsidP="00E8605D">
      <w:pPr>
        <w:spacing w:line="276" w:lineRule="auto"/>
        <w:jc w:val="both"/>
        <w:rPr>
          <w:rFonts w:asciiTheme="majorBidi" w:hAnsiTheme="majorBidi" w:cstheme="majorBidi"/>
          <w:sz w:val="24"/>
          <w:szCs w:val="24"/>
          <w:lang w:val="en-GB"/>
        </w:rPr>
      </w:pPr>
      <w:r w:rsidRPr="004D08FB">
        <w:rPr>
          <w:rFonts w:asciiTheme="majorBidi" w:hAnsiTheme="majorBidi" w:cstheme="majorBidi"/>
          <w:sz w:val="24"/>
          <w:szCs w:val="24"/>
          <w:lang w:val="en-GB"/>
        </w:rPr>
        <w:t xml:space="preserve">The word proverb originates from the Latin word </w:t>
      </w:r>
      <w:proofErr w:type="spellStart"/>
      <w:r w:rsidRPr="004D08FB">
        <w:rPr>
          <w:rFonts w:asciiTheme="majorBidi" w:hAnsiTheme="majorBidi" w:cstheme="majorBidi"/>
          <w:sz w:val="24"/>
          <w:szCs w:val="24"/>
          <w:lang w:val="en-GB"/>
        </w:rPr>
        <w:t>proverbium</w:t>
      </w:r>
      <w:proofErr w:type="spellEnd"/>
      <w:r w:rsidRPr="004D08FB">
        <w:rPr>
          <w:rFonts w:asciiTheme="majorBidi" w:hAnsiTheme="majorBidi" w:cstheme="majorBidi"/>
          <w:sz w:val="24"/>
          <w:szCs w:val="24"/>
          <w:lang w:val="en-GB"/>
        </w:rPr>
        <w:t xml:space="preserve"> which is a combination of the prefix “pro” meaning forth and the root </w:t>
      </w:r>
      <w:proofErr w:type="spellStart"/>
      <w:r w:rsidRPr="004D08FB">
        <w:rPr>
          <w:rFonts w:asciiTheme="majorBidi" w:hAnsiTheme="majorBidi" w:cstheme="majorBidi"/>
          <w:sz w:val="24"/>
          <w:szCs w:val="24"/>
          <w:lang w:val="en-GB"/>
        </w:rPr>
        <w:t>verbium</w:t>
      </w:r>
      <w:proofErr w:type="spellEnd"/>
      <w:r w:rsidRPr="004D08FB">
        <w:rPr>
          <w:rFonts w:asciiTheme="majorBidi" w:hAnsiTheme="majorBidi" w:cstheme="majorBidi"/>
          <w:sz w:val="24"/>
          <w:szCs w:val="24"/>
          <w:lang w:val="en-GB"/>
        </w:rPr>
        <w:t xml:space="preserve"> meaning word. Proverbs are part of the oral tradition of a culture carrying advice and wisdom. Proverbs have guided people of all ages from generation to generation in their social interaction throughout the ages. The advantage of proverbs, when used during social interaction is that they are concise, easy to remember and useful in every situation in life due to their content of everyday experiences (</w:t>
      </w:r>
      <w:proofErr w:type="spellStart"/>
      <w:r w:rsidRPr="004D08FB">
        <w:rPr>
          <w:rFonts w:asciiTheme="majorBidi" w:hAnsiTheme="majorBidi" w:cstheme="majorBidi"/>
          <w:sz w:val="24"/>
          <w:szCs w:val="24"/>
          <w:lang w:val="en-GB"/>
        </w:rPr>
        <w:t>Mieder</w:t>
      </w:r>
      <w:proofErr w:type="spellEnd"/>
      <w:r w:rsidRPr="004D08FB">
        <w:rPr>
          <w:rFonts w:asciiTheme="majorBidi" w:hAnsiTheme="majorBidi" w:cstheme="majorBidi"/>
          <w:sz w:val="24"/>
          <w:szCs w:val="24"/>
          <w:lang w:val="en-GB"/>
        </w:rPr>
        <w:t>, 2004). Below are some definitions of the word proverb:</w:t>
      </w:r>
    </w:p>
    <w:p w14:paraId="3C2BCBF1" w14:textId="77777777" w:rsidR="00D44F9F" w:rsidRPr="004D08FB" w:rsidRDefault="00D44F9F" w:rsidP="00E8605D">
      <w:pPr>
        <w:spacing w:line="276" w:lineRule="auto"/>
        <w:jc w:val="both"/>
        <w:rPr>
          <w:rFonts w:asciiTheme="majorBidi" w:hAnsiTheme="majorBidi" w:cstheme="majorBidi"/>
          <w:sz w:val="24"/>
          <w:szCs w:val="24"/>
          <w:lang w:val="en-GB"/>
        </w:rPr>
      </w:pPr>
      <w:r w:rsidRPr="004D08FB">
        <w:rPr>
          <w:rFonts w:asciiTheme="majorBidi" w:hAnsiTheme="majorBidi" w:cstheme="majorBidi"/>
          <w:sz w:val="24"/>
          <w:szCs w:val="24"/>
          <w:lang w:val="en-GB"/>
        </w:rPr>
        <w:lastRenderedPageBreak/>
        <w:t>Harnish (1993) defines proverb as: “a brief familiar maxim of folk wisdom, usually compressed in form, involving a bold image and frequently a jingle that catches the memory.”</w:t>
      </w:r>
    </w:p>
    <w:p w14:paraId="773BBE08" w14:textId="77777777" w:rsidR="00D44F9F" w:rsidRPr="004D08FB" w:rsidRDefault="00D44F9F" w:rsidP="00E8605D">
      <w:pPr>
        <w:spacing w:line="276" w:lineRule="auto"/>
        <w:jc w:val="both"/>
        <w:rPr>
          <w:rFonts w:asciiTheme="majorBidi" w:hAnsiTheme="majorBidi" w:cstheme="majorBidi"/>
          <w:sz w:val="24"/>
          <w:szCs w:val="24"/>
          <w:lang w:val="en-GB"/>
        </w:rPr>
      </w:pPr>
      <w:proofErr w:type="spellStart"/>
      <w:r w:rsidRPr="004D08FB">
        <w:rPr>
          <w:rFonts w:asciiTheme="majorBidi" w:hAnsiTheme="majorBidi" w:cstheme="majorBidi"/>
          <w:sz w:val="24"/>
          <w:szCs w:val="24"/>
          <w:lang w:val="en-GB"/>
        </w:rPr>
        <w:t>Nuessel</w:t>
      </w:r>
      <w:proofErr w:type="spellEnd"/>
      <w:r w:rsidRPr="004D08FB">
        <w:rPr>
          <w:rFonts w:asciiTheme="majorBidi" w:hAnsiTheme="majorBidi" w:cstheme="majorBidi"/>
          <w:sz w:val="24"/>
          <w:szCs w:val="24"/>
          <w:lang w:val="en-GB"/>
        </w:rPr>
        <w:t xml:space="preserve"> (2003) defines proverb as: “a short, pithy saying in frequent and widespread use expressing a well-known truth or fact.</w:t>
      </w:r>
    </w:p>
    <w:p w14:paraId="49F61ECF" w14:textId="77777777" w:rsidR="00D44F9F" w:rsidRPr="004D08FB" w:rsidRDefault="00D44F9F" w:rsidP="00E8605D">
      <w:pPr>
        <w:spacing w:line="276" w:lineRule="auto"/>
        <w:jc w:val="both"/>
        <w:rPr>
          <w:rFonts w:asciiTheme="majorBidi" w:hAnsiTheme="majorBidi" w:cstheme="majorBidi"/>
          <w:sz w:val="24"/>
          <w:szCs w:val="24"/>
          <w:lang w:val="en-GB"/>
        </w:rPr>
      </w:pPr>
      <w:proofErr w:type="spellStart"/>
      <w:r w:rsidRPr="004D08FB">
        <w:rPr>
          <w:rFonts w:asciiTheme="majorBidi" w:hAnsiTheme="majorBidi" w:cstheme="majorBidi"/>
          <w:sz w:val="24"/>
          <w:szCs w:val="24"/>
          <w:lang w:val="en-GB"/>
        </w:rPr>
        <w:t>Mieder</w:t>
      </w:r>
      <w:proofErr w:type="spellEnd"/>
      <w:r w:rsidRPr="004D08FB">
        <w:rPr>
          <w:rFonts w:asciiTheme="majorBidi" w:hAnsiTheme="majorBidi" w:cstheme="majorBidi"/>
          <w:sz w:val="24"/>
          <w:szCs w:val="24"/>
          <w:lang w:val="en-GB"/>
        </w:rPr>
        <w:t xml:space="preserve">, (1993) defines the term proverbs as a short, generally known sentence of folk which contains wisdom, truth, moral and traditional views in a metaphorical, fixed and memorized form passed from generation to generation. </w:t>
      </w:r>
    </w:p>
    <w:p w14:paraId="0208C63E" w14:textId="77777777" w:rsidR="00D44F9F" w:rsidRPr="004D08FB" w:rsidRDefault="00D44F9F" w:rsidP="00E8605D">
      <w:pPr>
        <w:spacing w:line="276" w:lineRule="auto"/>
        <w:rPr>
          <w:rFonts w:asciiTheme="majorBidi" w:eastAsia="Times New Roman" w:hAnsiTheme="majorBidi" w:cstheme="majorBidi"/>
          <w:sz w:val="24"/>
          <w:szCs w:val="24"/>
          <w:lang w:val="en-GB"/>
        </w:rPr>
      </w:pPr>
      <w:r w:rsidRPr="004D08FB">
        <w:rPr>
          <w:rFonts w:asciiTheme="majorBidi" w:hAnsiTheme="majorBidi" w:cstheme="majorBidi"/>
          <w:b/>
          <w:bCs/>
          <w:sz w:val="24"/>
          <w:szCs w:val="24"/>
          <w:lang w:val="en-GB"/>
        </w:rPr>
        <w:t>How to use proverbs</w:t>
      </w:r>
      <w:r w:rsidRPr="004D08FB">
        <w:rPr>
          <w:rFonts w:asciiTheme="majorBidi" w:eastAsia="Times New Roman" w:hAnsiTheme="majorBidi" w:cstheme="majorBidi"/>
          <w:sz w:val="24"/>
          <w:szCs w:val="24"/>
          <w:lang w:val="en-GB"/>
        </w:rPr>
        <w:t xml:space="preserve"> </w:t>
      </w:r>
    </w:p>
    <w:p w14:paraId="25A9E03D" w14:textId="4BBE6A21" w:rsidR="00D44F9F" w:rsidRPr="004D08FB" w:rsidRDefault="00D44F9F" w:rsidP="008801C7">
      <w:pPr>
        <w:spacing w:line="276" w:lineRule="auto"/>
        <w:jc w:val="both"/>
        <w:rPr>
          <w:rFonts w:asciiTheme="majorBidi" w:eastAsia="Times New Roman" w:hAnsiTheme="majorBidi" w:cstheme="majorBidi"/>
          <w:sz w:val="24"/>
          <w:szCs w:val="24"/>
          <w:lang w:val="en-GB"/>
        </w:rPr>
      </w:pPr>
      <w:r w:rsidRPr="004D08FB">
        <w:rPr>
          <w:rFonts w:asciiTheme="majorBidi" w:eastAsia="Times New Roman" w:hAnsiTheme="majorBidi" w:cstheme="majorBidi"/>
          <w:sz w:val="24"/>
          <w:szCs w:val="24"/>
          <w:lang w:val="en-GB"/>
        </w:rPr>
        <w:t>Before a teacher decides to use proverbs in class, s/he has to consider its aim. Proverbs can be used at any stage of the lesson. They can be used as a warm up activity, as a time filler</w:t>
      </w:r>
      <w:r w:rsidR="008801C7">
        <w:rPr>
          <w:rFonts w:asciiTheme="majorBidi" w:eastAsia="Times New Roman" w:hAnsiTheme="majorBidi" w:cstheme="majorBidi"/>
          <w:sz w:val="24"/>
          <w:szCs w:val="24"/>
          <w:lang w:val="en-GB"/>
        </w:rPr>
        <w:t xml:space="preserve">, </w:t>
      </w:r>
      <w:r w:rsidRPr="004D08FB">
        <w:rPr>
          <w:rFonts w:asciiTheme="majorBidi" w:eastAsia="Times New Roman" w:hAnsiTheme="majorBidi" w:cstheme="majorBidi"/>
          <w:sz w:val="24"/>
          <w:szCs w:val="24"/>
          <w:lang w:val="en-GB"/>
        </w:rPr>
        <w:t>at the end of a lesson to reinforce or teach lexical items, grammatical structures, pronunciation, or as spring board a discussion. Below are few tips to consider prior to using proverbs:</w:t>
      </w:r>
    </w:p>
    <w:p w14:paraId="010C41FC" w14:textId="77777777" w:rsidR="00D44F9F" w:rsidRPr="004D08FB" w:rsidRDefault="00D44F9F" w:rsidP="00E8605D">
      <w:pPr>
        <w:pStyle w:val="Akapitzlist"/>
        <w:numPr>
          <w:ilvl w:val="0"/>
          <w:numId w:val="37"/>
        </w:numPr>
        <w:spacing w:before="100" w:beforeAutospacing="1" w:after="100" w:afterAutospacing="1" w:line="276" w:lineRule="auto"/>
        <w:jc w:val="both"/>
        <w:rPr>
          <w:rFonts w:asciiTheme="majorBidi" w:eastAsia="Times New Roman" w:hAnsiTheme="majorBidi" w:cstheme="majorBidi"/>
          <w:sz w:val="24"/>
          <w:szCs w:val="24"/>
          <w:lang w:val="en-GB" w:eastAsia="fr-FR"/>
        </w:rPr>
      </w:pPr>
      <w:r w:rsidRPr="004D08FB">
        <w:rPr>
          <w:rFonts w:asciiTheme="majorBidi" w:eastAsia="Times New Roman" w:hAnsiTheme="majorBidi" w:cstheme="majorBidi"/>
          <w:sz w:val="24"/>
          <w:szCs w:val="24"/>
          <w:lang w:val="en-GB" w:eastAsia="fr-FR"/>
        </w:rPr>
        <w:t>Use proverbs that fit the context dealt with in the lesson</w:t>
      </w:r>
    </w:p>
    <w:p w14:paraId="4E4BFF0B" w14:textId="77777777" w:rsidR="00D44F9F" w:rsidRPr="004D08FB" w:rsidRDefault="00D44F9F" w:rsidP="00E8605D">
      <w:pPr>
        <w:pStyle w:val="Akapitzlist"/>
        <w:numPr>
          <w:ilvl w:val="0"/>
          <w:numId w:val="37"/>
        </w:numPr>
        <w:spacing w:before="100" w:beforeAutospacing="1" w:after="100" w:afterAutospacing="1" w:line="276" w:lineRule="auto"/>
        <w:jc w:val="both"/>
        <w:rPr>
          <w:rFonts w:asciiTheme="majorBidi" w:eastAsia="Times New Roman" w:hAnsiTheme="majorBidi" w:cstheme="majorBidi"/>
          <w:sz w:val="24"/>
          <w:szCs w:val="24"/>
          <w:lang w:val="en-GB" w:eastAsia="fr-FR"/>
        </w:rPr>
      </w:pPr>
      <w:r w:rsidRPr="004D08FB">
        <w:rPr>
          <w:rFonts w:asciiTheme="majorBidi" w:eastAsia="Times New Roman" w:hAnsiTheme="majorBidi" w:cstheme="majorBidi"/>
          <w:sz w:val="24"/>
          <w:szCs w:val="24"/>
          <w:lang w:val="en-GB" w:eastAsia="fr-FR"/>
        </w:rPr>
        <w:t xml:space="preserve">Group  a number of proverbs that highlight the same topic so that learners will remember some of them. </w:t>
      </w:r>
    </w:p>
    <w:p w14:paraId="54842010" w14:textId="77777777" w:rsidR="00D44F9F" w:rsidRPr="004D08FB" w:rsidRDefault="00D44F9F" w:rsidP="00E8605D">
      <w:pPr>
        <w:pStyle w:val="Akapitzlist"/>
        <w:numPr>
          <w:ilvl w:val="0"/>
          <w:numId w:val="37"/>
        </w:numPr>
        <w:spacing w:before="100" w:beforeAutospacing="1" w:after="100" w:afterAutospacing="1" w:line="276" w:lineRule="auto"/>
        <w:jc w:val="both"/>
        <w:rPr>
          <w:rFonts w:asciiTheme="majorBidi" w:eastAsia="Times New Roman" w:hAnsiTheme="majorBidi" w:cstheme="majorBidi"/>
          <w:sz w:val="24"/>
          <w:szCs w:val="24"/>
          <w:lang w:val="en-GB" w:eastAsia="fr-FR"/>
        </w:rPr>
      </w:pPr>
      <w:r w:rsidRPr="004D08FB">
        <w:rPr>
          <w:rFonts w:asciiTheme="majorBidi" w:eastAsia="Times New Roman" w:hAnsiTheme="majorBidi" w:cstheme="majorBidi"/>
          <w:sz w:val="24"/>
          <w:szCs w:val="24"/>
          <w:lang w:val="en-GB" w:eastAsia="fr-FR"/>
        </w:rPr>
        <w:t xml:space="preserve">Support proverbs with visuals or pictures to help learners remember them. </w:t>
      </w:r>
    </w:p>
    <w:p w14:paraId="6BCEEDA9" w14:textId="77777777" w:rsidR="00D44F9F" w:rsidRPr="004D08FB" w:rsidRDefault="00D44F9F" w:rsidP="00E8605D">
      <w:pPr>
        <w:pStyle w:val="Akapitzlist"/>
        <w:numPr>
          <w:ilvl w:val="0"/>
          <w:numId w:val="37"/>
        </w:numPr>
        <w:spacing w:before="100" w:beforeAutospacing="1" w:after="100" w:afterAutospacing="1" w:line="276" w:lineRule="auto"/>
        <w:jc w:val="both"/>
        <w:rPr>
          <w:rFonts w:asciiTheme="majorBidi" w:eastAsia="Times New Roman" w:hAnsiTheme="majorBidi" w:cstheme="majorBidi"/>
          <w:sz w:val="24"/>
          <w:szCs w:val="24"/>
          <w:lang w:val="en-GB" w:eastAsia="fr-FR"/>
        </w:rPr>
      </w:pPr>
      <w:r w:rsidRPr="004D08FB">
        <w:rPr>
          <w:rFonts w:asciiTheme="majorBidi" w:eastAsia="Times New Roman" w:hAnsiTheme="majorBidi" w:cstheme="majorBidi"/>
          <w:sz w:val="24"/>
          <w:szCs w:val="24"/>
          <w:lang w:val="en-GB" w:eastAsia="fr-FR"/>
        </w:rPr>
        <w:t xml:space="preserve">Avoid using too many at a time. </w:t>
      </w:r>
    </w:p>
    <w:p w14:paraId="7C806327" w14:textId="39011EBF" w:rsidR="00C14F3B" w:rsidRPr="004D08FB" w:rsidRDefault="00C14F3B" w:rsidP="00E8605D">
      <w:pPr>
        <w:spacing w:before="100" w:beforeAutospacing="1" w:after="100" w:afterAutospacing="1" w:line="276" w:lineRule="auto"/>
        <w:jc w:val="both"/>
        <w:rPr>
          <w:rFonts w:asciiTheme="majorBidi" w:eastAsia="Times New Roman" w:hAnsiTheme="majorBidi" w:cstheme="majorBidi"/>
          <w:sz w:val="24"/>
          <w:szCs w:val="24"/>
          <w:lang w:val="en-GB" w:eastAsia="fr-FR"/>
        </w:rPr>
      </w:pPr>
      <w:r w:rsidRPr="004D08FB">
        <w:rPr>
          <w:rFonts w:asciiTheme="majorBidi" w:eastAsia="Times New Roman" w:hAnsiTheme="majorBidi" w:cstheme="majorBidi"/>
          <w:sz w:val="24"/>
          <w:szCs w:val="24"/>
          <w:lang w:val="en-GB" w:eastAsia="fr-FR"/>
        </w:rPr>
        <w:t>Below, we will share some strategies implemented in our respective classes at Emirates Private School, Abu Dhabi, UAE.</w:t>
      </w:r>
    </w:p>
    <w:p w14:paraId="165BB2CE" w14:textId="24A7B118" w:rsidR="00D44F9F" w:rsidRPr="004D08FB" w:rsidRDefault="00D44F9F" w:rsidP="00E8605D">
      <w:pPr>
        <w:shd w:val="clear" w:color="auto" w:fill="FFFFFF"/>
        <w:spacing w:before="100" w:beforeAutospacing="1" w:after="100" w:afterAutospacing="1" w:line="276" w:lineRule="auto"/>
        <w:jc w:val="both"/>
        <w:rPr>
          <w:rFonts w:asciiTheme="majorBidi" w:eastAsia="Times New Roman" w:hAnsiTheme="majorBidi" w:cstheme="majorBidi"/>
          <w:b/>
          <w:bCs/>
          <w:sz w:val="24"/>
          <w:szCs w:val="24"/>
          <w:lang w:val="en-GB" w:eastAsia="fr-FR"/>
        </w:rPr>
      </w:pPr>
      <w:r w:rsidRPr="004D08FB">
        <w:rPr>
          <w:rFonts w:asciiTheme="majorBidi" w:eastAsia="Times New Roman" w:hAnsiTheme="majorBidi" w:cstheme="majorBidi"/>
          <w:b/>
          <w:bCs/>
          <w:sz w:val="24"/>
          <w:szCs w:val="24"/>
          <w:lang w:val="en-GB" w:eastAsia="fr-FR"/>
        </w:rPr>
        <w:t>Strategy 1: Identify and write</w:t>
      </w:r>
    </w:p>
    <w:p w14:paraId="56E74035" w14:textId="77777777" w:rsidR="00D44F9F" w:rsidRPr="004D08FB" w:rsidRDefault="00D44F9F" w:rsidP="009974A4">
      <w:pPr>
        <w:shd w:val="clear" w:color="auto" w:fill="FFFFFF"/>
        <w:spacing w:before="100" w:beforeAutospacing="1" w:after="100" w:afterAutospacing="1" w:line="276" w:lineRule="auto"/>
        <w:rPr>
          <w:rFonts w:asciiTheme="majorBidi" w:eastAsia="Times New Roman" w:hAnsiTheme="majorBidi" w:cstheme="majorBidi"/>
          <w:b/>
          <w:bCs/>
          <w:i/>
          <w:iCs/>
          <w:sz w:val="24"/>
          <w:szCs w:val="24"/>
          <w:lang w:val="en-GB" w:eastAsia="fr-FR"/>
        </w:rPr>
      </w:pPr>
      <w:r w:rsidRPr="004D08FB">
        <w:rPr>
          <w:rFonts w:asciiTheme="majorBidi" w:eastAsia="Times New Roman" w:hAnsiTheme="majorBidi" w:cstheme="majorBidi"/>
          <w:b/>
          <w:bCs/>
          <w:i/>
          <w:iCs/>
          <w:sz w:val="24"/>
          <w:szCs w:val="24"/>
          <w:lang w:val="en-GB" w:eastAsia="fr-FR"/>
        </w:rPr>
        <w:t xml:space="preserve">Aim: </w:t>
      </w:r>
      <w:r w:rsidRPr="004D08FB">
        <w:rPr>
          <w:rFonts w:asciiTheme="majorBidi" w:eastAsia="Times New Roman" w:hAnsiTheme="majorBidi" w:cstheme="majorBidi"/>
          <w:sz w:val="24"/>
          <w:szCs w:val="24"/>
          <w:lang w:val="en-GB" w:eastAsia="fr-FR"/>
        </w:rPr>
        <w:t>Teach phonics/part of speech</w:t>
      </w:r>
      <w:r w:rsidR="00E8605D"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Skill:</w:t>
      </w:r>
      <w:r w:rsidRPr="004D08FB">
        <w:rPr>
          <w:rFonts w:asciiTheme="majorBidi" w:eastAsia="Times New Roman" w:hAnsiTheme="majorBidi" w:cstheme="majorBidi"/>
          <w:sz w:val="24"/>
          <w:szCs w:val="24"/>
          <w:lang w:val="en-GB" w:eastAsia="fr-FR"/>
        </w:rPr>
        <w:t xml:space="preserve"> Reading and guided writing</w:t>
      </w:r>
      <w:r w:rsidR="00E8605D"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Level:</w:t>
      </w:r>
      <w:r w:rsidRPr="004D08FB">
        <w:rPr>
          <w:rFonts w:asciiTheme="majorBidi" w:eastAsia="Times New Roman" w:hAnsiTheme="majorBidi" w:cstheme="majorBidi"/>
          <w:sz w:val="24"/>
          <w:szCs w:val="24"/>
          <w:lang w:val="en-GB" w:eastAsia="fr-FR"/>
        </w:rPr>
        <w:t xml:space="preserve"> Low grades</w:t>
      </w:r>
      <w:r w:rsidR="00E8605D"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Material:</w:t>
      </w:r>
      <w:r w:rsidRPr="004D08FB">
        <w:rPr>
          <w:rFonts w:asciiTheme="majorBidi" w:eastAsia="Times New Roman" w:hAnsiTheme="majorBidi" w:cstheme="majorBidi"/>
          <w:sz w:val="24"/>
          <w:szCs w:val="24"/>
          <w:lang w:val="en-GB" w:eastAsia="fr-FR"/>
        </w:rPr>
        <w:t xml:space="preserve"> A list of proverbs written as one word</w:t>
      </w:r>
      <w:r w:rsidR="00E8605D"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Procedure:</w:t>
      </w:r>
      <w:r w:rsidRPr="004D08FB">
        <w:rPr>
          <w:rFonts w:asciiTheme="majorBidi" w:eastAsia="Times New Roman" w:hAnsiTheme="majorBidi" w:cstheme="majorBidi"/>
          <w:sz w:val="24"/>
          <w:szCs w:val="24"/>
          <w:lang w:val="en-GB" w:eastAsia="fr-FR"/>
        </w:rPr>
        <w:t xml:space="preserve"> Learners split the word to obtain one statement.</w:t>
      </w:r>
      <w:r w:rsidR="009974A4"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Example:</w:t>
      </w:r>
      <w:r w:rsidRPr="004D08FB">
        <w:rPr>
          <w:rFonts w:asciiTheme="majorBidi" w:eastAsia="Times New Roman" w:hAnsiTheme="majorBidi" w:cstheme="majorBidi"/>
          <w:sz w:val="24"/>
          <w:szCs w:val="24"/>
          <w:lang w:val="en-GB" w:eastAsia="fr-FR"/>
        </w:rPr>
        <w:t xml:space="preserve"> </w:t>
      </w:r>
      <w:proofErr w:type="spellStart"/>
      <w:r w:rsidRPr="004D08FB">
        <w:rPr>
          <w:rFonts w:asciiTheme="majorBidi" w:eastAsia="Times New Roman" w:hAnsiTheme="majorBidi" w:cstheme="majorBidi"/>
          <w:sz w:val="24"/>
          <w:szCs w:val="24"/>
          <w:lang w:val="en-GB" w:eastAsia="fr-FR"/>
        </w:rPr>
        <w:t>Speechissilverbutsilenceisgolden</w:t>
      </w:r>
      <w:proofErr w:type="spellEnd"/>
      <w:r w:rsidR="009974A4"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 xml:space="preserve">Key: </w:t>
      </w:r>
      <w:r w:rsidRPr="004D08FB">
        <w:rPr>
          <w:rFonts w:asciiTheme="majorBidi" w:eastAsia="Times New Roman" w:hAnsiTheme="majorBidi" w:cstheme="majorBidi"/>
          <w:i/>
          <w:iCs/>
          <w:sz w:val="24"/>
          <w:szCs w:val="24"/>
          <w:lang w:val="en-GB" w:eastAsia="fr-FR"/>
        </w:rPr>
        <w:t>Speech is silver but silence is golden.</w:t>
      </w:r>
    </w:p>
    <w:p w14:paraId="00971403" w14:textId="71D072FE" w:rsidR="00D44F9F" w:rsidRPr="004D08FB" w:rsidRDefault="00D44F9F" w:rsidP="00E8605D">
      <w:pPr>
        <w:shd w:val="clear" w:color="auto" w:fill="FFFFFF"/>
        <w:spacing w:before="100" w:beforeAutospacing="1" w:after="100" w:afterAutospacing="1" w:line="276" w:lineRule="auto"/>
        <w:jc w:val="both"/>
        <w:rPr>
          <w:rFonts w:asciiTheme="majorBidi" w:hAnsiTheme="majorBidi" w:cstheme="majorBidi"/>
          <w:b/>
          <w:bCs/>
          <w:sz w:val="24"/>
          <w:szCs w:val="24"/>
          <w:lang w:val="en-GB"/>
        </w:rPr>
      </w:pPr>
      <w:r w:rsidRPr="004D08FB">
        <w:rPr>
          <w:rFonts w:asciiTheme="majorBidi" w:eastAsia="Times New Roman" w:hAnsiTheme="majorBidi" w:cstheme="majorBidi"/>
          <w:b/>
          <w:bCs/>
          <w:sz w:val="24"/>
          <w:szCs w:val="24"/>
          <w:lang w:val="en-GB" w:eastAsia="fr-FR"/>
        </w:rPr>
        <w:t xml:space="preserve">Strategy 2: Matching proverbs with their meanings </w:t>
      </w:r>
    </w:p>
    <w:p w14:paraId="3EE77A00" w14:textId="77777777" w:rsidR="0044685B" w:rsidRPr="004D08FB" w:rsidRDefault="00D44F9F" w:rsidP="009974A4">
      <w:pPr>
        <w:shd w:val="clear" w:color="auto" w:fill="FFFFFF"/>
        <w:spacing w:before="100" w:beforeAutospacing="1" w:after="100" w:afterAutospacing="1" w:line="276" w:lineRule="auto"/>
        <w:rPr>
          <w:rFonts w:asciiTheme="majorBidi" w:eastAsia="Times New Roman" w:hAnsiTheme="majorBidi" w:cstheme="majorBidi"/>
          <w:sz w:val="24"/>
          <w:szCs w:val="24"/>
          <w:lang w:val="en-GB" w:eastAsia="fr-FR"/>
        </w:rPr>
      </w:pPr>
      <w:r w:rsidRPr="004D08FB">
        <w:rPr>
          <w:rFonts w:asciiTheme="majorBidi" w:eastAsia="Times New Roman" w:hAnsiTheme="majorBidi" w:cstheme="majorBidi"/>
          <w:b/>
          <w:bCs/>
          <w:i/>
          <w:iCs/>
          <w:sz w:val="24"/>
          <w:szCs w:val="24"/>
          <w:lang w:val="en-GB" w:eastAsia="fr-FR"/>
        </w:rPr>
        <w:t xml:space="preserve">Aim: </w:t>
      </w:r>
      <w:r w:rsidRPr="004D08FB">
        <w:rPr>
          <w:rFonts w:asciiTheme="majorBidi" w:eastAsia="Times New Roman" w:hAnsiTheme="majorBidi" w:cstheme="majorBidi"/>
          <w:sz w:val="24"/>
          <w:szCs w:val="24"/>
          <w:lang w:val="en-GB" w:eastAsia="fr-FR"/>
        </w:rPr>
        <w:t>Improve reading</w:t>
      </w:r>
      <w:r w:rsidR="009974A4"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Skill:</w:t>
      </w:r>
      <w:r w:rsidRPr="004D08FB">
        <w:rPr>
          <w:rFonts w:asciiTheme="majorBidi" w:eastAsia="Times New Roman" w:hAnsiTheme="majorBidi" w:cstheme="majorBidi"/>
          <w:sz w:val="24"/>
          <w:szCs w:val="24"/>
          <w:lang w:val="en-GB" w:eastAsia="fr-FR"/>
        </w:rPr>
        <w:t xml:space="preserve">  Reading </w:t>
      </w:r>
      <w:r w:rsidR="009974A4"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Level:</w:t>
      </w:r>
      <w:r w:rsidRPr="004D08FB">
        <w:rPr>
          <w:rFonts w:asciiTheme="majorBidi" w:eastAsia="Times New Roman" w:hAnsiTheme="majorBidi" w:cstheme="majorBidi"/>
          <w:sz w:val="24"/>
          <w:szCs w:val="24"/>
          <w:lang w:val="en-GB" w:eastAsia="fr-FR"/>
        </w:rPr>
        <w:t xml:space="preserve"> Low/medium grades</w:t>
      </w:r>
      <w:r w:rsidR="009974A4"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 xml:space="preserve">Material: </w:t>
      </w:r>
      <w:r w:rsidRPr="004D08FB">
        <w:rPr>
          <w:rFonts w:asciiTheme="majorBidi" w:eastAsia="Times New Roman" w:hAnsiTheme="majorBidi" w:cstheme="majorBidi"/>
          <w:sz w:val="24"/>
          <w:szCs w:val="24"/>
          <w:lang w:val="en-GB" w:eastAsia="fr-FR"/>
        </w:rPr>
        <w:t>Provide learners with a two-column list of proverbs.</w:t>
      </w:r>
      <w:r w:rsidR="009974A4"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Procedure:</w:t>
      </w:r>
      <w:r w:rsidRPr="004D08FB">
        <w:rPr>
          <w:rFonts w:asciiTheme="majorBidi" w:eastAsia="Times New Roman" w:hAnsiTheme="majorBidi" w:cstheme="majorBidi"/>
          <w:sz w:val="24"/>
          <w:szCs w:val="24"/>
          <w:lang w:val="en-GB" w:eastAsia="fr-FR"/>
        </w:rPr>
        <w:t xml:space="preserve"> Learners team up to match proverbs in column A with their meaning in column B. </w:t>
      </w:r>
      <w:r w:rsidR="009974A4" w:rsidRPr="004D08FB">
        <w:rPr>
          <w:rFonts w:asciiTheme="majorBidi" w:eastAsia="Times New Roman" w:hAnsiTheme="majorBidi" w:cstheme="majorBidi"/>
          <w:b/>
          <w:bCs/>
          <w:i/>
          <w:iCs/>
          <w:sz w:val="24"/>
          <w:szCs w:val="24"/>
          <w:lang w:val="en-GB" w:eastAsia="fr-FR"/>
        </w:rPr>
        <w:t>Examples</w:t>
      </w:r>
      <w:r w:rsidRPr="004D08FB">
        <w:rPr>
          <w:rFonts w:asciiTheme="majorBidi" w:eastAsia="Times New Roman" w:hAnsiTheme="majorBidi" w:cstheme="majorBidi"/>
          <w:b/>
          <w:bCs/>
          <w:i/>
          <w:iCs/>
          <w:sz w:val="24"/>
          <w:szCs w:val="24"/>
          <w:lang w:val="en-GB" w:eastAsia="fr-FR"/>
        </w:rPr>
        <w:t>:</w:t>
      </w:r>
      <w:r w:rsidR="009974A4" w:rsidRPr="004D08FB">
        <w:rPr>
          <w:rFonts w:asciiTheme="majorBidi" w:eastAsia="Times New Roman" w:hAnsiTheme="majorBidi" w:cstheme="majorBidi"/>
          <w:sz w:val="24"/>
          <w:szCs w:val="24"/>
          <w:lang w:val="en-GB" w:eastAsia="fr-FR"/>
        </w:rPr>
        <w:t xml:space="preserve">                                                                                                                                    </w:t>
      </w:r>
    </w:p>
    <w:p w14:paraId="7B055C00" w14:textId="77777777" w:rsidR="008801C7" w:rsidRDefault="008801C7" w:rsidP="009974A4">
      <w:pPr>
        <w:shd w:val="clear" w:color="auto" w:fill="FFFFFF"/>
        <w:spacing w:before="100" w:beforeAutospacing="1" w:after="100" w:afterAutospacing="1" w:line="276" w:lineRule="auto"/>
        <w:rPr>
          <w:rFonts w:asciiTheme="majorBidi" w:eastAsia="Times New Roman" w:hAnsiTheme="majorBidi" w:cstheme="majorBidi"/>
          <w:b/>
          <w:bCs/>
          <w:i/>
          <w:iCs/>
          <w:sz w:val="24"/>
          <w:szCs w:val="24"/>
          <w:lang w:val="en-GB" w:eastAsia="fr-FR"/>
        </w:rPr>
      </w:pPr>
    </w:p>
    <w:p w14:paraId="33650FBF" w14:textId="77777777" w:rsidR="007E243B" w:rsidRDefault="009974A4" w:rsidP="009974A4">
      <w:pPr>
        <w:shd w:val="clear" w:color="auto" w:fill="FFFFFF"/>
        <w:spacing w:before="100" w:beforeAutospacing="1" w:after="100" w:afterAutospacing="1" w:line="276" w:lineRule="auto"/>
        <w:rPr>
          <w:rFonts w:asciiTheme="majorBidi" w:eastAsia="Times New Roman" w:hAnsiTheme="majorBidi" w:cstheme="majorBidi"/>
          <w:i/>
          <w:iCs/>
          <w:sz w:val="24"/>
          <w:szCs w:val="24"/>
          <w:lang w:val="en-GB" w:eastAsia="fr-FR"/>
        </w:rPr>
      </w:pPr>
      <w:r w:rsidRPr="007E243B">
        <w:rPr>
          <w:rFonts w:asciiTheme="majorBidi" w:eastAsia="Times New Roman" w:hAnsiTheme="majorBidi" w:cstheme="majorBidi"/>
          <w:b/>
          <w:bCs/>
          <w:i/>
          <w:iCs/>
          <w:sz w:val="24"/>
          <w:szCs w:val="24"/>
          <w:lang w:val="en-GB" w:eastAsia="fr-FR"/>
        </w:rPr>
        <w:lastRenderedPageBreak/>
        <w:t>Proverbs</w:t>
      </w:r>
      <w:r w:rsidRPr="007E243B">
        <w:rPr>
          <w:rFonts w:asciiTheme="majorBidi" w:eastAsia="Times New Roman" w:hAnsiTheme="majorBidi" w:cstheme="majorBidi"/>
          <w:i/>
          <w:iCs/>
          <w:sz w:val="24"/>
          <w:szCs w:val="24"/>
          <w:lang w:val="en-GB" w:eastAsia="fr-FR"/>
        </w:rPr>
        <w:t xml:space="preserve">                                                                                                                                                    </w:t>
      </w:r>
    </w:p>
    <w:p w14:paraId="514033B5" w14:textId="08F829B7" w:rsidR="0044685B" w:rsidRPr="004D08FB" w:rsidRDefault="009974A4" w:rsidP="009974A4">
      <w:pPr>
        <w:shd w:val="clear" w:color="auto" w:fill="FFFFFF"/>
        <w:spacing w:before="100" w:beforeAutospacing="1" w:after="100" w:afterAutospacing="1" w:line="276" w:lineRule="auto"/>
        <w:rPr>
          <w:rFonts w:asciiTheme="majorBidi" w:eastAsia="Times New Roman" w:hAnsiTheme="majorBidi" w:cstheme="majorBidi"/>
          <w:sz w:val="24"/>
          <w:szCs w:val="24"/>
          <w:lang w:val="en-GB" w:eastAsia="fr-FR"/>
        </w:rPr>
      </w:pPr>
      <w:r w:rsidRPr="004D08FB">
        <w:rPr>
          <w:rFonts w:asciiTheme="majorBidi" w:eastAsia="Times New Roman" w:hAnsiTheme="majorBidi" w:cstheme="majorBidi"/>
          <w:sz w:val="24"/>
          <w:szCs w:val="24"/>
          <w:lang w:val="en-GB" w:eastAsia="fr-FR"/>
        </w:rPr>
        <w:t xml:space="preserve">A. Honesty is the best policy.                                                                                                       B. Every cloud has a silver lining.                                                                                                   </w:t>
      </w:r>
    </w:p>
    <w:p w14:paraId="4834E27E" w14:textId="77777777" w:rsidR="007E243B" w:rsidRDefault="00D44F9F" w:rsidP="009974A4">
      <w:pPr>
        <w:shd w:val="clear" w:color="auto" w:fill="FFFFFF"/>
        <w:spacing w:before="100" w:beforeAutospacing="1" w:after="100" w:afterAutospacing="1" w:line="276" w:lineRule="auto"/>
        <w:rPr>
          <w:rFonts w:asciiTheme="majorBidi" w:eastAsia="Times New Roman" w:hAnsiTheme="majorBidi" w:cstheme="majorBidi"/>
          <w:sz w:val="24"/>
          <w:szCs w:val="24"/>
          <w:lang w:val="en-GB" w:eastAsia="fr-FR"/>
        </w:rPr>
      </w:pPr>
      <w:r w:rsidRPr="007E243B">
        <w:rPr>
          <w:rFonts w:asciiTheme="majorBidi" w:eastAsia="Times New Roman" w:hAnsiTheme="majorBidi" w:cstheme="majorBidi"/>
          <w:b/>
          <w:bCs/>
          <w:i/>
          <w:iCs/>
          <w:sz w:val="24"/>
          <w:szCs w:val="24"/>
          <w:lang w:val="en-GB" w:eastAsia="fr-FR"/>
        </w:rPr>
        <w:t>Meaning</w:t>
      </w:r>
      <w:r w:rsidR="009974A4" w:rsidRPr="007E243B">
        <w:rPr>
          <w:rFonts w:asciiTheme="majorBidi" w:eastAsia="Times New Roman" w:hAnsiTheme="majorBidi" w:cstheme="majorBidi"/>
          <w:b/>
          <w:bCs/>
          <w:i/>
          <w:iCs/>
          <w:sz w:val="24"/>
          <w:szCs w:val="24"/>
          <w:lang w:val="en-GB" w:eastAsia="fr-FR"/>
        </w:rPr>
        <w:t xml:space="preserve">  </w:t>
      </w:r>
      <w:r w:rsidR="009974A4" w:rsidRPr="007E243B">
        <w:rPr>
          <w:rFonts w:asciiTheme="majorBidi" w:eastAsia="Times New Roman" w:hAnsiTheme="majorBidi" w:cstheme="majorBidi"/>
          <w:sz w:val="24"/>
          <w:szCs w:val="24"/>
          <w:lang w:val="en-GB" w:eastAsia="fr-FR"/>
        </w:rPr>
        <w:t xml:space="preserve">                                                                                                                                                   </w:t>
      </w:r>
    </w:p>
    <w:p w14:paraId="16990F99" w14:textId="4719EA0D" w:rsidR="007E243B" w:rsidRDefault="009974A4" w:rsidP="007E243B">
      <w:pPr>
        <w:shd w:val="clear" w:color="auto" w:fill="FFFFFF"/>
        <w:spacing w:before="100" w:beforeAutospacing="1" w:after="100" w:afterAutospacing="1" w:line="240" w:lineRule="auto"/>
        <w:rPr>
          <w:rFonts w:asciiTheme="majorBidi" w:hAnsiTheme="majorBidi" w:cstheme="majorBidi"/>
          <w:sz w:val="24"/>
          <w:szCs w:val="24"/>
          <w:lang w:val="en-GB"/>
        </w:rPr>
      </w:pPr>
      <w:r w:rsidRPr="004D08FB">
        <w:rPr>
          <w:rFonts w:asciiTheme="majorBidi" w:eastAsia="Times New Roman" w:hAnsiTheme="majorBidi" w:cstheme="majorBidi"/>
          <w:sz w:val="24"/>
          <w:szCs w:val="24"/>
          <w:lang w:val="en-GB" w:eastAsia="fr-FR"/>
        </w:rPr>
        <w:t xml:space="preserve">1. </w:t>
      </w:r>
      <w:r w:rsidR="00D44F9F" w:rsidRPr="004D08FB">
        <w:rPr>
          <w:rFonts w:asciiTheme="majorBidi" w:hAnsiTheme="majorBidi" w:cstheme="majorBidi"/>
          <w:sz w:val="24"/>
          <w:szCs w:val="24"/>
          <w:lang w:val="en-GB"/>
        </w:rPr>
        <w:t xml:space="preserve">No matter how difficult it might be to say the truth, to be honest is the best decision in any situation.   </w:t>
      </w:r>
    </w:p>
    <w:p w14:paraId="270C86AA" w14:textId="446CA23E" w:rsidR="00D44F9F" w:rsidRPr="004D08FB" w:rsidRDefault="009974A4" w:rsidP="007E243B">
      <w:pPr>
        <w:shd w:val="clear" w:color="auto" w:fill="FFFFFF"/>
        <w:spacing w:before="100" w:beforeAutospacing="1" w:after="100" w:afterAutospacing="1" w:line="240" w:lineRule="auto"/>
        <w:rPr>
          <w:rFonts w:asciiTheme="majorBidi" w:hAnsiTheme="majorBidi" w:cstheme="majorBidi"/>
          <w:sz w:val="24"/>
          <w:szCs w:val="24"/>
          <w:lang w:val="en-GB"/>
        </w:rPr>
      </w:pPr>
      <w:r w:rsidRPr="004D08FB">
        <w:rPr>
          <w:rFonts w:asciiTheme="majorBidi" w:hAnsiTheme="majorBidi" w:cstheme="majorBidi"/>
          <w:sz w:val="24"/>
          <w:szCs w:val="24"/>
          <w:lang w:val="en-GB"/>
        </w:rPr>
        <w:t xml:space="preserve">2. </w:t>
      </w:r>
      <w:r w:rsidR="00D44F9F" w:rsidRPr="004D08FB">
        <w:rPr>
          <w:rFonts w:asciiTheme="majorBidi" w:hAnsiTheme="majorBidi" w:cstheme="majorBidi"/>
          <w:sz w:val="24"/>
          <w:szCs w:val="24"/>
          <w:lang w:val="en-GB"/>
        </w:rPr>
        <w:t>There is a positive side for every bad situation, so you need to be positive.</w:t>
      </w:r>
    </w:p>
    <w:p w14:paraId="2696EE6B" w14:textId="049E5C29" w:rsidR="00D44F9F" w:rsidRPr="004D08FB" w:rsidRDefault="009974A4" w:rsidP="009974A4">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r w:rsidRPr="004D08FB">
        <w:rPr>
          <w:rFonts w:asciiTheme="majorBidi" w:eastAsia="Times New Roman" w:hAnsiTheme="majorBidi" w:cstheme="majorBidi"/>
          <w:b/>
          <w:bCs/>
          <w:sz w:val="24"/>
          <w:szCs w:val="24"/>
          <w:lang w:val="en-GB" w:eastAsia="fr-FR"/>
        </w:rPr>
        <w:t xml:space="preserve">Strategy 3: </w:t>
      </w:r>
      <w:r w:rsidR="00D44F9F" w:rsidRPr="004D08FB">
        <w:rPr>
          <w:rFonts w:asciiTheme="majorBidi" w:eastAsia="Times New Roman" w:hAnsiTheme="majorBidi" w:cstheme="majorBidi"/>
          <w:b/>
          <w:bCs/>
          <w:sz w:val="24"/>
          <w:szCs w:val="24"/>
          <w:lang w:val="en-GB" w:eastAsia="fr-FR"/>
        </w:rPr>
        <w:t>P</w:t>
      </w:r>
      <w:r w:rsidRPr="004D08FB">
        <w:rPr>
          <w:rFonts w:asciiTheme="majorBidi" w:eastAsia="Times New Roman" w:hAnsiTheme="majorBidi" w:cstheme="majorBidi"/>
          <w:b/>
          <w:bCs/>
          <w:sz w:val="24"/>
          <w:szCs w:val="24"/>
          <w:lang w:val="en-GB" w:eastAsia="fr-FR"/>
        </w:rPr>
        <w:t>honetic proverbs</w:t>
      </w:r>
    </w:p>
    <w:p w14:paraId="07453D5D" w14:textId="64388A42" w:rsidR="00D44F9F" w:rsidRPr="004D08FB" w:rsidRDefault="00D44F9F" w:rsidP="008801C7">
      <w:pPr>
        <w:shd w:val="clear" w:color="auto" w:fill="FFFFFF"/>
        <w:spacing w:before="100" w:beforeAutospacing="1" w:after="100" w:afterAutospacing="1" w:line="276" w:lineRule="auto"/>
        <w:rPr>
          <w:rFonts w:asciiTheme="majorBidi" w:eastAsia="Times New Roman" w:hAnsiTheme="majorBidi" w:cstheme="majorBidi"/>
          <w:i/>
          <w:iCs/>
          <w:color w:val="2E74B5" w:themeColor="accent1" w:themeShade="BF"/>
          <w:sz w:val="24"/>
          <w:szCs w:val="24"/>
          <w:lang w:val="en-GB" w:eastAsia="fr-FR"/>
        </w:rPr>
      </w:pPr>
      <w:r w:rsidRPr="004D08FB">
        <w:rPr>
          <w:rFonts w:asciiTheme="majorBidi" w:eastAsia="Times New Roman" w:hAnsiTheme="majorBidi" w:cstheme="majorBidi"/>
          <w:b/>
          <w:bCs/>
          <w:i/>
          <w:iCs/>
          <w:sz w:val="24"/>
          <w:szCs w:val="24"/>
          <w:lang w:val="en-GB" w:eastAsia="fr-FR"/>
        </w:rPr>
        <w:t>Aim:</w:t>
      </w:r>
      <w:r w:rsidRPr="004D08FB">
        <w:rPr>
          <w:rFonts w:asciiTheme="majorBidi" w:eastAsia="Times New Roman" w:hAnsiTheme="majorBidi" w:cstheme="majorBidi"/>
          <w:i/>
          <w:iCs/>
          <w:sz w:val="24"/>
          <w:szCs w:val="24"/>
          <w:lang w:val="en-GB" w:eastAsia="fr-FR"/>
        </w:rPr>
        <w:t xml:space="preserve"> </w:t>
      </w:r>
      <w:r w:rsidRPr="004D08FB">
        <w:rPr>
          <w:rFonts w:asciiTheme="majorBidi" w:eastAsia="Times New Roman" w:hAnsiTheme="majorBidi" w:cstheme="majorBidi"/>
          <w:sz w:val="24"/>
          <w:szCs w:val="24"/>
          <w:lang w:val="en-GB" w:eastAsia="fr-FR"/>
        </w:rPr>
        <w:t>Generall</w:t>
      </w:r>
      <w:r w:rsidR="008801C7">
        <w:rPr>
          <w:rFonts w:asciiTheme="majorBidi" w:eastAsia="Times New Roman" w:hAnsiTheme="majorBidi" w:cstheme="majorBidi"/>
          <w:sz w:val="24"/>
          <w:szCs w:val="24"/>
          <w:lang w:val="en-GB" w:eastAsia="fr-FR"/>
        </w:rPr>
        <w:t xml:space="preserve">y, textbooks do not devise guidance </w:t>
      </w:r>
      <w:r w:rsidRPr="004D08FB">
        <w:rPr>
          <w:rFonts w:asciiTheme="majorBidi" w:eastAsia="Times New Roman" w:hAnsiTheme="majorBidi" w:cstheme="majorBidi"/>
          <w:sz w:val="24"/>
          <w:szCs w:val="24"/>
          <w:lang w:val="en-GB" w:eastAsia="fr-FR"/>
        </w:rPr>
        <w:t>on how to use the phone</w:t>
      </w:r>
      <w:r w:rsidR="008801C7">
        <w:rPr>
          <w:rFonts w:asciiTheme="majorBidi" w:eastAsia="Times New Roman" w:hAnsiTheme="majorBidi" w:cstheme="majorBidi"/>
          <w:sz w:val="24"/>
          <w:szCs w:val="24"/>
          <w:lang w:val="en-GB" w:eastAsia="fr-FR"/>
        </w:rPr>
        <w:t>tic symbols to pronounce a word. T</w:t>
      </w:r>
      <w:r w:rsidRPr="004D08FB">
        <w:rPr>
          <w:rFonts w:asciiTheme="majorBidi" w:eastAsia="Times New Roman" w:hAnsiTheme="majorBidi" w:cstheme="majorBidi"/>
          <w:sz w:val="24"/>
          <w:szCs w:val="24"/>
          <w:lang w:val="en-GB" w:eastAsia="fr-FR"/>
        </w:rPr>
        <w:t>his strategy will help learners become familiar with the use of IPA, or their textbook pronunciation guides.</w:t>
      </w:r>
      <w:r w:rsidR="009974A4"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Skill:</w:t>
      </w:r>
      <w:r w:rsidRPr="004D08FB">
        <w:rPr>
          <w:rFonts w:asciiTheme="majorBidi" w:eastAsia="Times New Roman" w:hAnsiTheme="majorBidi" w:cstheme="majorBidi"/>
          <w:sz w:val="24"/>
          <w:szCs w:val="24"/>
          <w:lang w:val="en-GB" w:eastAsia="fr-FR"/>
        </w:rPr>
        <w:t xml:space="preserve">  Speaking/Reading </w:t>
      </w:r>
      <w:r w:rsidR="00103356"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Level:</w:t>
      </w:r>
      <w:r w:rsidRPr="004D08FB">
        <w:rPr>
          <w:rFonts w:asciiTheme="majorBidi" w:eastAsia="Times New Roman" w:hAnsiTheme="majorBidi" w:cstheme="majorBidi"/>
          <w:sz w:val="24"/>
          <w:szCs w:val="24"/>
          <w:lang w:val="en-GB" w:eastAsia="fr-FR"/>
        </w:rPr>
        <w:t xml:space="preserve"> High grades</w:t>
      </w:r>
      <w:r w:rsidR="00103356"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Material:</w:t>
      </w:r>
      <w:r w:rsidRPr="004D08FB">
        <w:rPr>
          <w:rFonts w:asciiTheme="majorBidi" w:eastAsia="Times New Roman" w:hAnsiTheme="majorBidi" w:cstheme="majorBidi"/>
          <w:sz w:val="24"/>
          <w:szCs w:val="24"/>
          <w:lang w:val="en-GB" w:eastAsia="fr-FR"/>
        </w:rPr>
        <w:t xml:space="preserve"> Blackboard, chalk, IPA reference sheet </w:t>
      </w:r>
      <w:r w:rsidR="00103356"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Procedure:</w:t>
      </w:r>
      <w:r w:rsidRPr="004D08FB">
        <w:rPr>
          <w:rFonts w:asciiTheme="majorBidi" w:eastAsia="Times New Roman" w:hAnsiTheme="majorBidi" w:cstheme="majorBidi"/>
          <w:sz w:val="24"/>
          <w:szCs w:val="24"/>
          <w:lang w:val="en-GB" w:eastAsia="fr-FR"/>
        </w:rPr>
        <w:t xml:space="preserve"> Download an IPA pronunciation guide or use the pronunciation guide from the students’ textbook if available. Then, select proverbs based on the sound you wish to teach or review for that particular class. Once done, transcribe the selected proverb into IPA on paper or on the board and have students figure out each word by saying it aloud. After checking that each word has been pronounced correctly, have students write each word in the proverb in their notebooks using both the alphabet and IPA. The IPA chart can be downloaded at: </w:t>
      </w:r>
      <w:hyperlink r:id="rId7" w:history="1">
        <w:r w:rsidRPr="004D08FB">
          <w:rPr>
            <w:rStyle w:val="Hipercze"/>
            <w:rFonts w:asciiTheme="majorBidi" w:hAnsiTheme="majorBidi" w:cstheme="majorBidi"/>
            <w:color w:val="2E74B5" w:themeColor="accent1" w:themeShade="BF"/>
            <w:sz w:val="24"/>
            <w:szCs w:val="24"/>
            <w:lang w:val="en-GB"/>
          </w:rPr>
          <w:t>https://www.internationalphoneticassociation.org/sites/default/files/IPA_Kiel_2015.pdf</w:t>
        </w:r>
      </w:hyperlink>
      <w:r w:rsidRPr="004D08FB">
        <w:rPr>
          <w:rFonts w:asciiTheme="majorBidi" w:eastAsia="Times New Roman" w:hAnsiTheme="majorBidi" w:cstheme="majorBidi"/>
          <w:i/>
          <w:iCs/>
          <w:color w:val="2E74B5" w:themeColor="accent1" w:themeShade="BF"/>
          <w:sz w:val="24"/>
          <w:szCs w:val="24"/>
          <w:lang w:val="en-GB" w:eastAsia="fr-FR"/>
        </w:rPr>
        <w:t xml:space="preserve"> </w:t>
      </w:r>
    </w:p>
    <w:p w14:paraId="064FDEFF" w14:textId="77777777" w:rsidR="00D44F9F" w:rsidRPr="004D08FB" w:rsidRDefault="00103356" w:rsidP="00103356">
      <w:pPr>
        <w:shd w:val="clear" w:color="auto" w:fill="FFFFFF"/>
        <w:spacing w:before="100" w:beforeAutospacing="1" w:after="100" w:afterAutospacing="1" w:line="276" w:lineRule="auto"/>
        <w:jc w:val="both"/>
        <w:rPr>
          <w:rFonts w:asciiTheme="majorBidi" w:eastAsia="Times New Roman" w:hAnsiTheme="majorBidi" w:cstheme="majorBidi"/>
          <w:b/>
          <w:bCs/>
          <w:sz w:val="24"/>
          <w:szCs w:val="24"/>
          <w:lang w:val="en-GB" w:eastAsia="fr-FR"/>
        </w:rPr>
      </w:pPr>
      <w:r w:rsidRPr="004D08FB">
        <w:rPr>
          <w:rFonts w:asciiTheme="majorBidi" w:eastAsia="Times New Roman" w:hAnsiTheme="majorBidi" w:cstheme="majorBidi"/>
          <w:b/>
          <w:bCs/>
          <w:i/>
          <w:iCs/>
          <w:sz w:val="24"/>
          <w:szCs w:val="24"/>
          <w:lang w:val="en-GB" w:eastAsia="fr-FR"/>
        </w:rPr>
        <w:t xml:space="preserve">Examples: </w:t>
      </w:r>
      <w:r w:rsidR="00D44F9F" w:rsidRPr="004D08FB">
        <w:rPr>
          <w:rFonts w:asciiTheme="majorBidi" w:eastAsia="Times New Roman" w:hAnsiTheme="majorBidi" w:cstheme="majorBidi"/>
          <w:b/>
          <w:bCs/>
          <w:i/>
          <w:iCs/>
          <w:sz w:val="24"/>
          <w:szCs w:val="24"/>
          <w:lang w:val="en-GB" w:eastAsia="fr-FR"/>
        </w:rPr>
        <w:t xml:space="preserve"> </w:t>
      </w:r>
    </w:p>
    <w:p w14:paraId="412A97AE" w14:textId="77777777" w:rsidR="00D44F9F" w:rsidRPr="004D08FB" w:rsidRDefault="00D44F9F" w:rsidP="00E8605D">
      <w:pPr>
        <w:pStyle w:val="Akapitzlist"/>
        <w:numPr>
          <w:ilvl w:val="0"/>
          <w:numId w:val="23"/>
        </w:num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Style w:val="pron"/>
          <w:rFonts w:asciiTheme="majorBidi" w:hAnsiTheme="majorBidi" w:cstheme="majorBidi"/>
          <w:sz w:val="24"/>
          <w:szCs w:val="24"/>
          <w:lang w:val="en-GB"/>
        </w:rPr>
        <w:t>/</w:t>
      </w:r>
      <w:proofErr w:type="spellStart"/>
      <w:r w:rsidRPr="004D08FB">
        <w:rPr>
          <w:rStyle w:val="pron"/>
          <w:rFonts w:asciiTheme="majorBidi" w:hAnsiTheme="majorBidi" w:cstheme="majorBidi"/>
          <w:sz w:val="24"/>
          <w:szCs w:val="24"/>
          <w:lang w:val="en-GB"/>
        </w:rPr>
        <w:t>ðeəz</w:t>
      </w:r>
      <w:proofErr w:type="spellEnd"/>
      <w:r w:rsidRPr="004D08FB">
        <w:rPr>
          <w:rStyle w:val="pron"/>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nəʊ</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pleɪs</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laɪk</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həʊm</w:t>
      </w:r>
      <w:proofErr w:type="spellEnd"/>
      <w:r w:rsidRPr="004D08FB">
        <w:rPr>
          <w:rFonts w:asciiTheme="majorBidi" w:hAnsiTheme="majorBidi" w:cstheme="majorBidi"/>
          <w:sz w:val="24"/>
          <w:szCs w:val="24"/>
          <w:lang w:val="en-GB"/>
        </w:rPr>
        <w:t xml:space="preserve">/  </w:t>
      </w:r>
    </w:p>
    <w:p w14:paraId="1A09CD26" w14:textId="77777777" w:rsidR="00D44F9F" w:rsidRPr="004D08FB" w:rsidRDefault="00D44F9F" w:rsidP="00E8605D">
      <w:pPr>
        <w:pStyle w:val="Akapitzlist"/>
        <w:shd w:val="clear" w:color="auto" w:fill="FFFFFF"/>
        <w:spacing w:before="100" w:beforeAutospacing="1" w:after="100" w:afterAutospacing="1" w:line="276" w:lineRule="auto"/>
        <w:ind w:left="0" w:hanging="11"/>
        <w:rPr>
          <w:rFonts w:asciiTheme="majorBidi" w:hAnsiTheme="majorBidi" w:cstheme="majorBidi"/>
          <w:sz w:val="24"/>
          <w:szCs w:val="24"/>
          <w:lang w:val="en-GB"/>
        </w:rPr>
      </w:pPr>
    </w:p>
    <w:p w14:paraId="050FE39B" w14:textId="77777777" w:rsidR="00D44F9F" w:rsidRPr="004D08FB" w:rsidRDefault="00D44F9F" w:rsidP="00E8605D">
      <w:pPr>
        <w:pStyle w:val="Akapitzlist"/>
        <w:numPr>
          <w:ilvl w:val="0"/>
          <w:numId w:val="23"/>
        </w:num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w:t>
      </w:r>
      <w:proofErr w:type="spellStart"/>
      <w:r w:rsidRPr="004D08FB">
        <w:rPr>
          <w:rFonts w:asciiTheme="majorBidi" w:hAnsiTheme="majorBidi" w:cstheme="majorBidi"/>
          <w:sz w:val="24"/>
          <w:szCs w:val="24"/>
          <w:lang w:val="en-GB"/>
        </w:rPr>
        <w:t>dʊ</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nɒt</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krɒs</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ðə</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brɪdʒ</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ənˈtɪl</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ju</w:t>
      </w:r>
      <w:proofErr w:type="spellEnd"/>
      <w:r w:rsidRPr="004D08FB">
        <w:rPr>
          <w:rFonts w:asciiTheme="majorBidi" w:hAnsiTheme="majorBidi" w:cstheme="majorBidi"/>
          <w:sz w:val="24"/>
          <w:szCs w:val="24"/>
          <w:lang w:val="en-GB"/>
        </w:rPr>
        <w:t>ː/  /</w:t>
      </w:r>
      <w:proofErr w:type="spellStart"/>
      <w:r w:rsidRPr="004D08FB">
        <w:rPr>
          <w:rFonts w:asciiTheme="majorBidi" w:hAnsiTheme="majorBidi" w:cstheme="majorBidi"/>
          <w:sz w:val="24"/>
          <w:szCs w:val="24"/>
          <w:lang w:val="en-GB"/>
        </w:rPr>
        <w:t>kʌm</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tʊ</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ɪt</w:t>
      </w:r>
      <w:proofErr w:type="spellEnd"/>
      <w:r w:rsidRPr="004D08FB">
        <w:rPr>
          <w:rFonts w:asciiTheme="majorBidi" w:hAnsiTheme="majorBidi" w:cstheme="majorBidi"/>
          <w:sz w:val="24"/>
          <w:szCs w:val="24"/>
          <w:lang w:val="en-GB"/>
        </w:rPr>
        <w:t xml:space="preserve">/                                      </w:t>
      </w:r>
    </w:p>
    <w:p w14:paraId="4D9B58A5" w14:textId="77777777" w:rsidR="00D44F9F" w:rsidRPr="004D08FB" w:rsidRDefault="00D44F9F" w:rsidP="00E8605D">
      <w:pPr>
        <w:pStyle w:val="Akapitzlist"/>
        <w:shd w:val="clear" w:color="auto" w:fill="FFFFFF"/>
        <w:spacing w:before="100" w:beforeAutospacing="1" w:after="100" w:afterAutospacing="1" w:line="276" w:lineRule="auto"/>
        <w:ind w:left="0" w:hanging="11"/>
        <w:rPr>
          <w:rFonts w:asciiTheme="majorBidi" w:hAnsiTheme="majorBidi" w:cstheme="majorBidi"/>
          <w:sz w:val="24"/>
          <w:szCs w:val="24"/>
          <w:lang w:val="en-GB"/>
        </w:rPr>
      </w:pPr>
    </w:p>
    <w:p w14:paraId="5BA499A4" w14:textId="77777777" w:rsidR="00E8605D" w:rsidRPr="004D08FB" w:rsidRDefault="00D44F9F" w:rsidP="00E8605D">
      <w:pPr>
        <w:pStyle w:val="Akapitzlist"/>
        <w:numPr>
          <w:ilvl w:val="0"/>
          <w:numId w:val="23"/>
        </w:num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w:t>
      </w:r>
      <w:proofErr w:type="spellStart"/>
      <w:r w:rsidRPr="004D08FB">
        <w:rPr>
          <w:rFonts w:asciiTheme="majorBidi" w:hAnsiTheme="majorBidi" w:cstheme="majorBidi"/>
          <w:sz w:val="24"/>
          <w:szCs w:val="24"/>
          <w:lang w:val="en-GB"/>
        </w:rPr>
        <w:t>dɪˈskreʃ</w:t>
      </w:r>
      <w:proofErr w:type="spellEnd"/>
      <w:r w:rsidRPr="004D08FB">
        <w:rPr>
          <w:rFonts w:asciiTheme="majorBidi" w:hAnsiTheme="majorBidi" w:cstheme="majorBidi"/>
          <w:sz w:val="24"/>
          <w:szCs w:val="24"/>
          <w:lang w:val="en-GB"/>
        </w:rPr>
        <w:t>(ə)n/  /</w:t>
      </w:r>
      <w:proofErr w:type="spellStart"/>
      <w:r w:rsidRPr="004D08FB">
        <w:rPr>
          <w:rFonts w:asciiTheme="majorBidi" w:hAnsiTheme="majorBidi" w:cstheme="majorBidi"/>
          <w:sz w:val="24"/>
          <w:szCs w:val="24"/>
          <w:lang w:val="en-GB"/>
        </w:rPr>
        <w:t>ɪz</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ðə</w:t>
      </w:r>
      <w:proofErr w:type="spellEnd"/>
      <w:r w:rsidRPr="004D08FB">
        <w:rPr>
          <w:rFonts w:asciiTheme="majorBidi" w:hAnsiTheme="majorBidi" w:cstheme="majorBidi"/>
          <w:sz w:val="24"/>
          <w:szCs w:val="24"/>
          <w:lang w:val="en-GB"/>
        </w:rPr>
        <w:t>/  /best/  /</w:t>
      </w:r>
      <w:proofErr w:type="spellStart"/>
      <w:r w:rsidRPr="004D08FB">
        <w:rPr>
          <w:rStyle w:val="pron"/>
          <w:rFonts w:asciiTheme="majorBidi" w:hAnsiTheme="majorBidi" w:cstheme="majorBidi"/>
          <w:sz w:val="24"/>
          <w:szCs w:val="24"/>
          <w:lang w:val="en-GB"/>
        </w:rPr>
        <w:t>pɑ</w:t>
      </w:r>
      <w:proofErr w:type="spellEnd"/>
      <w:r w:rsidRPr="004D08FB">
        <w:rPr>
          <w:rStyle w:val="pron"/>
          <w:rFonts w:asciiTheme="majorBidi" w:hAnsiTheme="majorBidi" w:cstheme="majorBidi"/>
          <w:sz w:val="24"/>
          <w:szCs w:val="24"/>
          <w:lang w:val="en-GB"/>
        </w:rPr>
        <w:t>ː(r)t/ /</w:t>
      </w:r>
      <w:proofErr w:type="spellStart"/>
      <w:r w:rsidRPr="004D08FB">
        <w:rPr>
          <w:rFonts w:asciiTheme="majorBidi" w:hAnsiTheme="majorBidi" w:cstheme="majorBidi"/>
          <w:sz w:val="24"/>
          <w:szCs w:val="24"/>
          <w:lang w:val="en-GB"/>
        </w:rPr>
        <w:t>ɒv</w:t>
      </w:r>
      <w:proofErr w:type="spellEnd"/>
      <w:r w:rsidRPr="004D08FB">
        <w:rPr>
          <w:rFonts w:asciiTheme="majorBidi" w:hAnsiTheme="majorBidi" w:cstheme="majorBidi"/>
          <w:sz w:val="24"/>
          <w:szCs w:val="24"/>
          <w:lang w:val="en-GB"/>
        </w:rPr>
        <w:t>/  /</w:t>
      </w:r>
      <w:proofErr w:type="spellStart"/>
      <w:r w:rsidRPr="004D08FB">
        <w:rPr>
          <w:rFonts w:asciiTheme="majorBidi" w:hAnsiTheme="majorBidi" w:cstheme="majorBidi"/>
          <w:sz w:val="24"/>
          <w:szCs w:val="24"/>
          <w:lang w:val="en-GB"/>
        </w:rPr>
        <w:t>vælə</w:t>
      </w:r>
      <w:proofErr w:type="spellEnd"/>
      <w:r w:rsidRPr="004D08FB">
        <w:rPr>
          <w:rFonts w:asciiTheme="majorBidi" w:hAnsiTheme="majorBidi" w:cstheme="majorBidi"/>
          <w:sz w:val="24"/>
          <w:szCs w:val="24"/>
          <w:lang w:val="en-GB"/>
        </w:rPr>
        <w:t xml:space="preserve">(r)/                                                          </w:t>
      </w:r>
    </w:p>
    <w:p w14:paraId="54A71167" w14:textId="77777777" w:rsidR="00D44F9F" w:rsidRPr="004D08FB" w:rsidRDefault="00D44F9F" w:rsidP="00E8605D">
      <w:pPr>
        <w:shd w:val="clear" w:color="auto" w:fill="FFFFFF"/>
        <w:spacing w:before="100" w:beforeAutospacing="1" w:after="100" w:afterAutospacing="1" w:line="276" w:lineRule="auto"/>
        <w:rPr>
          <w:rFonts w:asciiTheme="majorBidi" w:hAnsiTheme="majorBidi" w:cstheme="majorBidi"/>
          <w:b/>
          <w:bCs/>
          <w:sz w:val="24"/>
          <w:szCs w:val="24"/>
          <w:lang w:val="en-GB"/>
        </w:rPr>
      </w:pPr>
      <w:r w:rsidRPr="004D08FB">
        <w:rPr>
          <w:rFonts w:asciiTheme="majorBidi" w:hAnsiTheme="majorBidi" w:cstheme="majorBidi"/>
          <w:b/>
          <w:bCs/>
          <w:i/>
          <w:iCs/>
          <w:sz w:val="24"/>
          <w:szCs w:val="24"/>
          <w:lang w:val="en-GB"/>
        </w:rPr>
        <w:t>Keys:</w:t>
      </w:r>
    </w:p>
    <w:p w14:paraId="28537AAE" w14:textId="77777777" w:rsidR="00D44F9F" w:rsidRPr="004D08FB" w:rsidRDefault="00D44F9F" w:rsidP="00E8605D">
      <w:pPr>
        <w:pStyle w:val="Akapitzlist"/>
        <w:numPr>
          <w:ilvl w:val="0"/>
          <w:numId w:val="24"/>
        </w:num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 xml:space="preserve">There’s no place like home.    </w:t>
      </w:r>
    </w:p>
    <w:p w14:paraId="25962C05" w14:textId="77777777" w:rsidR="00D44F9F" w:rsidRPr="004D08FB" w:rsidRDefault="00D44F9F" w:rsidP="00E8605D">
      <w:pPr>
        <w:pStyle w:val="Akapitzlist"/>
        <w:numPr>
          <w:ilvl w:val="0"/>
          <w:numId w:val="24"/>
        </w:num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 xml:space="preserve">Do not cross the bridge until you come to it.                                                                           </w:t>
      </w:r>
    </w:p>
    <w:p w14:paraId="0D23883F" w14:textId="77777777" w:rsidR="00D44F9F" w:rsidRPr="004D08FB" w:rsidRDefault="00D44F9F" w:rsidP="00E8605D">
      <w:pPr>
        <w:pStyle w:val="Akapitzlist"/>
        <w:numPr>
          <w:ilvl w:val="0"/>
          <w:numId w:val="24"/>
        </w:num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 xml:space="preserve">Discretion is the better part of </w:t>
      </w:r>
      <w:proofErr w:type="spellStart"/>
      <w:r w:rsidRPr="004D08FB">
        <w:rPr>
          <w:rFonts w:asciiTheme="majorBidi" w:hAnsiTheme="majorBidi" w:cstheme="majorBidi"/>
          <w:sz w:val="24"/>
          <w:szCs w:val="24"/>
          <w:lang w:val="en-GB"/>
        </w:rPr>
        <w:t>valor</w:t>
      </w:r>
      <w:proofErr w:type="spellEnd"/>
      <w:r w:rsidRPr="004D08FB">
        <w:rPr>
          <w:rFonts w:asciiTheme="majorBidi" w:hAnsiTheme="majorBidi" w:cstheme="majorBidi"/>
          <w:sz w:val="24"/>
          <w:szCs w:val="24"/>
          <w:lang w:val="en-GB"/>
        </w:rPr>
        <w:t xml:space="preserve">.                                                                                                   </w:t>
      </w:r>
    </w:p>
    <w:p w14:paraId="29D72D06" w14:textId="77777777" w:rsidR="004A2553" w:rsidRDefault="004A2553" w:rsidP="00E8605D">
      <w:pPr>
        <w:shd w:val="clear" w:color="auto" w:fill="FFFFFF"/>
        <w:spacing w:beforeAutospacing="1" w:after="0" w:afterAutospacing="1" w:line="276" w:lineRule="auto"/>
        <w:textAlignment w:val="baseline"/>
        <w:outlineLvl w:val="1"/>
        <w:rPr>
          <w:rFonts w:asciiTheme="majorBidi" w:eastAsia="Times New Roman" w:hAnsiTheme="majorBidi" w:cstheme="majorBidi"/>
          <w:b/>
          <w:bCs/>
          <w:sz w:val="24"/>
          <w:szCs w:val="24"/>
          <w:lang w:val="en-GB" w:eastAsia="fr-FR"/>
        </w:rPr>
      </w:pPr>
    </w:p>
    <w:p w14:paraId="3EE70191" w14:textId="77777777" w:rsidR="004A2553" w:rsidRDefault="004A2553" w:rsidP="00E8605D">
      <w:pPr>
        <w:shd w:val="clear" w:color="auto" w:fill="FFFFFF"/>
        <w:spacing w:beforeAutospacing="1" w:after="0" w:afterAutospacing="1" w:line="276" w:lineRule="auto"/>
        <w:textAlignment w:val="baseline"/>
        <w:outlineLvl w:val="1"/>
        <w:rPr>
          <w:rFonts w:asciiTheme="majorBidi" w:eastAsia="Times New Roman" w:hAnsiTheme="majorBidi" w:cstheme="majorBidi"/>
          <w:b/>
          <w:bCs/>
          <w:sz w:val="24"/>
          <w:szCs w:val="24"/>
          <w:lang w:val="en-GB" w:eastAsia="fr-FR"/>
        </w:rPr>
      </w:pPr>
    </w:p>
    <w:p w14:paraId="272E96DB" w14:textId="77777777" w:rsidR="00D44F9F" w:rsidRPr="004D08FB" w:rsidRDefault="00103356" w:rsidP="00E8605D">
      <w:pPr>
        <w:shd w:val="clear" w:color="auto" w:fill="FFFFFF"/>
        <w:spacing w:beforeAutospacing="1" w:after="0" w:afterAutospacing="1" w:line="276" w:lineRule="auto"/>
        <w:textAlignment w:val="baseline"/>
        <w:outlineLvl w:val="1"/>
        <w:rPr>
          <w:rFonts w:asciiTheme="majorBidi" w:eastAsia="Times New Roman" w:hAnsiTheme="majorBidi" w:cstheme="majorBidi"/>
          <w:b/>
          <w:bCs/>
          <w:sz w:val="24"/>
          <w:szCs w:val="24"/>
          <w:bdr w:val="none" w:sz="0" w:space="0" w:color="auto" w:frame="1"/>
          <w:shd w:val="clear" w:color="auto" w:fill="F4B083" w:themeFill="accent2" w:themeFillTint="99"/>
          <w:lang w:val="en-GB" w:eastAsia="fr-FR"/>
        </w:rPr>
      </w:pPr>
      <w:r w:rsidRPr="004D08FB">
        <w:rPr>
          <w:rFonts w:asciiTheme="majorBidi" w:eastAsia="Times New Roman" w:hAnsiTheme="majorBidi" w:cstheme="majorBidi"/>
          <w:b/>
          <w:bCs/>
          <w:sz w:val="24"/>
          <w:szCs w:val="24"/>
          <w:lang w:val="en-GB" w:eastAsia="fr-FR"/>
        </w:rPr>
        <w:lastRenderedPageBreak/>
        <w:t xml:space="preserve">Strategy 4: </w:t>
      </w:r>
      <w:r w:rsidR="00D44F9F" w:rsidRPr="004D08FB">
        <w:rPr>
          <w:rFonts w:asciiTheme="majorBidi" w:hAnsiTheme="majorBidi" w:cstheme="majorBidi"/>
          <w:b/>
          <w:bCs/>
          <w:sz w:val="24"/>
          <w:szCs w:val="24"/>
          <w:lang w:val="en-GB"/>
        </w:rPr>
        <w:t>S</w:t>
      </w:r>
      <w:r w:rsidRPr="004D08FB">
        <w:rPr>
          <w:rFonts w:asciiTheme="majorBidi" w:hAnsiTheme="majorBidi" w:cstheme="majorBidi"/>
          <w:b/>
          <w:bCs/>
          <w:sz w:val="24"/>
          <w:szCs w:val="24"/>
          <w:lang w:val="en-GB"/>
        </w:rPr>
        <w:t>ound proverbs</w:t>
      </w:r>
    </w:p>
    <w:p w14:paraId="415E0B5A" w14:textId="77777777" w:rsidR="00D44F9F" w:rsidRPr="004D08FB" w:rsidRDefault="00D44F9F" w:rsidP="00182C7E">
      <w:pPr>
        <w:shd w:val="clear" w:color="auto" w:fill="FFFFFF"/>
        <w:spacing w:before="100" w:beforeAutospacing="1" w:after="100" w:afterAutospacing="1" w:line="276" w:lineRule="auto"/>
        <w:rPr>
          <w:rFonts w:asciiTheme="majorBidi" w:hAnsiTheme="majorBidi" w:cstheme="majorBidi"/>
          <w:sz w:val="24"/>
          <w:szCs w:val="24"/>
          <w:bdr w:val="none" w:sz="0" w:space="0" w:color="auto" w:frame="1"/>
          <w:lang w:val="en-GB"/>
        </w:rPr>
      </w:pPr>
      <w:r w:rsidRPr="004D08FB">
        <w:rPr>
          <w:rFonts w:asciiTheme="majorBidi" w:eastAsia="Times New Roman" w:hAnsiTheme="majorBidi" w:cstheme="majorBidi"/>
          <w:b/>
          <w:bCs/>
          <w:i/>
          <w:iCs/>
          <w:sz w:val="24"/>
          <w:szCs w:val="24"/>
          <w:lang w:val="en-GB" w:eastAsia="fr-FR"/>
        </w:rPr>
        <w:t xml:space="preserve">Aim: </w:t>
      </w:r>
      <w:r w:rsidRPr="004D08FB">
        <w:rPr>
          <w:rFonts w:asciiTheme="majorBidi" w:eastAsia="Times New Roman" w:hAnsiTheme="majorBidi" w:cstheme="majorBidi"/>
          <w:sz w:val="24"/>
          <w:szCs w:val="24"/>
          <w:lang w:val="en-GB" w:eastAsia="fr-FR"/>
        </w:rPr>
        <w:t>Review English sounds</w:t>
      </w:r>
      <w:r w:rsidR="00182C7E"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Skill:</w:t>
      </w:r>
      <w:r w:rsidRPr="004D08FB">
        <w:rPr>
          <w:rFonts w:asciiTheme="majorBidi" w:eastAsia="Times New Roman" w:hAnsiTheme="majorBidi" w:cstheme="majorBidi"/>
          <w:sz w:val="24"/>
          <w:szCs w:val="24"/>
          <w:lang w:val="en-GB" w:eastAsia="fr-FR"/>
        </w:rPr>
        <w:t xml:space="preserve"> Speaking/Reading </w:t>
      </w:r>
      <w:r w:rsidR="00182C7E"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Level:</w:t>
      </w:r>
      <w:r w:rsidRPr="004D08FB">
        <w:rPr>
          <w:rFonts w:asciiTheme="majorBidi" w:eastAsia="Times New Roman" w:hAnsiTheme="majorBidi" w:cstheme="majorBidi"/>
          <w:sz w:val="24"/>
          <w:szCs w:val="24"/>
          <w:lang w:val="en-GB" w:eastAsia="fr-FR"/>
        </w:rPr>
        <w:t xml:space="preserve"> High grades</w:t>
      </w:r>
      <w:r w:rsidR="00182C7E"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Material:</w:t>
      </w:r>
      <w:r w:rsidRPr="004D08FB">
        <w:rPr>
          <w:rFonts w:asciiTheme="majorBidi" w:eastAsia="Times New Roman" w:hAnsiTheme="majorBidi" w:cstheme="majorBidi"/>
          <w:sz w:val="24"/>
          <w:szCs w:val="24"/>
          <w:lang w:val="en-GB" w:eastAsia="fr-FR"/>
        </w:rPr>
        <w:t xml:space="preserve"> Blackboard, chalk, IPA reference sheet </w:t>
      </w:r>
      <w:r w:rsidR="00182C7E"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Procedure:</w:t>
      </w:r>
      <w:r w:rsidRPr="004D08FB">
        <w:rPr>
          <w:rFonts w:asciiTheme="majorBidi" w:eastAsia="Times New Roman" w:hAnsiTheme="majorBidi" w:cstheme="majorBidi"/>
          <w:sz w:val="24"/>
          <w:szCs w:val="24"/>
          <w:lang w:val="en-GB" w:eastAsia="fr-FR"/>
        </w:rPr>
        <w:t xml:space="preserve"> </w:t>
      </w:r>
      <w:r w:rsidRPr="004D08FB">
        <w:rPr>
          <w:rFonts w:asciiTheme="majorBidi" w:hAnsiTheme="majorBidi" w:cstheme="majorBidi"/>
          <w:sz w:val="24"/>
          <w:szCs w:val="24"/>
          <w:shd w:val="clear" w:color="auto" w:fill="FFFFFF"/>
          <w:lang w:val="en-GB"/>
        </w:rPr>
        <w:t xml:space="preserve">Practicing pronunciation can be very tedious. Proverbs have the advantage of making teaching pronunciation a game like activity. </w:t>
      </w:r>
      <w:r w:rsidRPr="004D08FB">
        <w:rPr>
          <w:rFonts w:asciiTheme="majorBidi" w:hAnsiTheme="majorBidi" w:cstheme="majorBidi"/>
          <w:sz w:val="24"/>
          <w:szCs w:val="24"/>
          <w:lang w:val="en-GB"/>
        </w:rPr>
        <w:t xml:space="preserve">Sentences with several words involving the same sound are good materials for practicing that sound. Many proverbs contain the rhetorical devices related to sound such as alliteration, rhyme and repetition, which make them suitable for pronunciation exercises. Repeating a sound two or more times in a short sentence can give the student a deeper impression, and can keep the boredom away. The following list of proverbs contain </w:t>
      </w:r>
      <w:r w:rsidRPr="004D08FB">
        <w:rPr>
          <w:rFonts w:asciiTheme="majorBidi" w:hAnsiTheme="majorBidi" w:cstheme="majorBidi"/>
          <w:sz w:val="24"/>
          <w:szCs w:val="24"/>
          <w:bdr w:val="none" w:sz="0" w:space="0" w:color="auto" w:frame="1"/>
          <w:lang w:val="en-GB"/>
        </w:rPr>
        <w:t>the target sounds to be reviewed. The purpose of the activity is to make learners identify the sound.</w:t>
      </w:r>
    </w:p>
    <w:p w14:paraId="4FE65396" w14:textId="77777777" w:rsidR="00D44F9F" w:rsidRPr="004D08FB" w:rsidRDefault="00D44F9F" w:rsidP="00E8605D">
      <w:pPr>
        <w:shd w:val="clear" w:color="auto" w:fill="FFFFFF"/>
        <w:spacing w:beforeAutospacing="1" w:after="0" w:afterAutospacing="1" w:line="276" w:lineRule="auto"/>
        <w:jc w:val="both"/>
        <w:textAlignment w:val="baseline"/>
        <w:outlineLvl w:val="1"/>
        <w:rPr>
          <w:rFonts w:asciiTheme="majorBidi" w:eastAsia="Times New Roman" w:hAnsiTheme="majorBidi" w:cstheme="majorBidi"/>
          <w:b/>
          <w:bCs/>
          <w:sz w:val="24"/>
          <w:szCs w:val="24"/>
          <w:bdr w:val="none" w:sz="0" w:space="0" w:color="auto" w:frame="1"/>
          <w:lang w:val="en-GB" w:eastAsia="fr-FR"/>
        </w:rPr>
      </w:pPr>
      <w:r w:rsidRPr="004D08FB">
        <w:rPr>
          <w:rFonts w:asciiTheme="majorBidi" w:eastAsia="Times New Roman" w:hAnsiTheme="majorBidi" w:cstheme="majorBidi"/>
          <w:b/>
          <w:bCs/>
          <w:i/>
          <w:iCs/>
          <w:sz w:val="24"/>
          <w:szCs w:val="24"/>
          <w:bdr w:val="none" w:sz="0" w:space="0" w:color="auto" w:frame="1"/>
          <w:lang w:val="en-GB" w:eastAsia="fr-FR"/>
        </w:rPr>
        <w:t>Example</w:t>
      </w:r>
      <w:r w:rsidRPr="004D08FB">
        <w:rPr>
          <w:rFonts w:asciiTheme="majorBidi" w:eastAsia="Times New Roman" w:hAnsiTheme="majorBidi" w:cstheme="majorBidi"/>
          <w:b/>
          <w:bCs/>
          <w:sz w:val="24"/>
          <w:szCs w:val="24"/>
          <w:bdr w:val="none" w:sz="0" w:space="0" w:color="auto" w:frame="1"/>
          <w:lang w:val="en-GB" w:eastAsia="fr-FR"/>
        </w:rPr>
        <w:t>:</w:t>
      </w:r>
    </w:p>
    <w:tbl>
      <w:tblPr>
        <w:tblStyle w:val="Tabela-Siatka"/>
        <w:tblW w:w="0" w:type="auto"/>
        <w:tblLook w:val="04A0" w:firstRow="1" w:lastRow="0" w:firstColumn="1" w:lastColumn="0" w:noHBand="0" w:noVBand="1"/>
      </w:tblPr>
      <w:tblGrid>
        <w:gridCol w:w="7650"/>
        <w:gridCol w:w="1276"/>
      </w:tblGrid>
      <w:tr w:rsidR="00D44F9F" w:rsidRPr="004D08FB" w14:paraId="6EAACA00" w14:textId="77777777" w:rsidTr="00D44F9F">
        <w:trPr>
          <w:trHeight w:val="405"/>
        </w:trPr>
        <w:tc>
          <w:tcPr>
            <w:tcW w:w="7650" w:type="dxa"/>
            <w:shd w:val="clear" w:color="auto" w:fill="BFBFBF" w:themeFill="background1" w:themeFillShade="BF"/>
          </w:tcPr>
          <w:p w14:paraId="52217DCE" w14:textId="77777777" w:rsidR="00D44F9F" w:rsidRPr="004D08FB" w:rsidRDefault="00D44F9F" w:rsidP="00E8605D">
            <w:pPr>
              <w:spacing w:beforeAutospacing="1" w:afterAutospacing="1" w:line="276" w:lineRule="auto"/>
              <w:jc w:val="center"/>
              <w:textAlignment w:val="baseline"/>
              <w:outlineLvl w:val="1"/>
              <w:rPr>
                <w:rFonts w:asciiTheme="majorBidi" w:eastAsia="Times New Roman" w:hAnsiTheme="majorBidi" w:cstheme="majorBidi"/>
                <w:b/>
                <w:bCs/>
                <w:sz w:val="24"/>
                <w:szCs w:val="24"/>
                <w:bdr w:val="none" w:sz="0" w:space="0" w:color="auto" w:frame="1"/>
                <w:lang w:val="en-GB" w:eastAsia="fr-FR"/>
              </w:rPr>
            </w:pPr>
            <w:r w:rsidRPr="004D08FB">
              <w:rPr>
                <w:rFonts w:asciiTheme="majorBidi" w:eastAsia="Times New Roman" w:hAnsiTheme="majorBidi" w:cstheme="majorBidi"/>
                <w:b/>
                <w:bCs/>
                <w:sz w:val="24"/>
                <w:szCs w:val="24"/>
                <w:bdr w:val="none" w:sz="0" w:space="0" w:color="auto" w:frame="1"/>
                <w:lang w:val="en-GB" w:eastAsia="fr-FR"/>
              </w:rPr>
              <w:t>Proverbs</w:t>
            </w:r>
          </w:p>
        </w:tc>
        <w:tc>
          <w:tcPr>
            <w:tcW w:w="1276" w:type="dxa"/>
            <w:shd w:val="clear" w:color="auto" w:fill="BFBFBF" w:themeFill="background1" w:themeFillShade="BF"/>
          </w:tcPr>
          <w:p w14:paraId="69E41948" w14:textId="77777777" w:rsidR="00D44F9F" w:rsidRPr="004D08FB" w:rsidRDefault="00D44F9F" w:rsidP="00E8605D">
            <w:pPr>
              <w:spacing w:beforeAutospacing="1" w:afterAutospacing="1" w:line="276" w:lineRule="auto"/>
              <w:jc w:val="center"/>
              <w:textAlignment w:val="baseline"/>
              <w:outlineLvl w:val="1"/>
              <w:rPr>
                <w:rFonts w:asciiTheme="majorBidi" w:eastAsia="Times New Roman" w:hAnsiTheme="majorBidi" w:cstheme="majorBidi"/>
                <w:b/>
                <w:bCs/>
                <w:sz w:val="24"/>
                <w:szCs w:val="24"/>
                <w:bdr w:val="none" w:sz="0" w:space="0" w:color="auto" w:frame="1"/>
                <w:lang w:val="en-GB" w:eastAsia="fr-FR"/>
              </w:rPr>
            </w:pPr>
            <w:r w:rsidRPr="004D08FB">
              <w:rPr>
                <w:rFonts w:asciiTheme="majorBidi" w:eastAsia="Times New Roman" w:hAnsiTheme="majorBidi" w:cstheme="majorBidi"/>
                <w:b/>
                <w:bCs/>
                <w:sz w:val="24"/>
                <w:szCs w:val="24"/>
                <w:bdr w:val="none" w:sz="0" w:space="0" w:color="auto" w:frame="1"/>
                <w:lang w:val="en-GB" w:eastAsia="fr-FR"/>
              </w:rPr>
              <w:t>Sound</w:t>
            </w:r>
          </w:p>
        </w:tc>
      </w:tr>
      <w:tr w:rsidR="00D44F9F" w:rsidRPr="004D08FB" w14:paraId="0069528A" w14:textId="77777777" w:rsidTr="00D44F9F">
        <w:trPr>
          <w:trHeight w:val="878"/>
        </w:trPr>
        <w:tc>
          <w:tcPr>
            <w:tcW w:w="7650" w:type="dxa"/>
          </w:tcPr>
          <w:p w14:paraId="291462F4" w14:textId="77777777" w:rsidR="00D44F9F" w:rsidRPr="004D08FB" w:rsidRDefault="00D44F9F" w:rsidP="00E8605D">
            <w:pPr>
              <w:pStyle w:val="Akapitzlist"/>
              <w:numPr>
                <w:ilvl w:val="0"/>
                <w:numId w:val="3"/>
              </w:num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A2553">
              <w:rPr>
                <w:rFonts w:asciiTheme="majorBidi" w:eastAsia="Times New Roman" w:hAnsiTheme="majorBidi" w:cstheme="majorBidi"/>
                <w:b/>
                <w:bCs/>
                <w:sz w:val="24"/>
                <w:szCs w:val="24"/>
                <w:bdr w:val="none" w:sz="0" w:space="0" w:color="auto" w:frame="1"/>
                <w:lang w:val="en-GB" w:eastAsia="fr-FR"/>
              </w:rPr>
              <w:t>W</w:t>
            </w:r>
            <w:r w:rsidRPr="004D08FB">
              <w:rPr>
                <w:rFonts w:asciiTheme="majorBidi" w:eastAsia="Times New Roman" w:hAnsiTheme="majorBidi" w:cstheme="majorBidi"/>
                <w:sz w:val="24"/>
                <w:szCs w:val="24"/>
                <w:bdr w:val="none" w:sz="0" w:space="0" w:color="auto" w:frame="1"/>
                <w:lang w:val="en-GB" w:eastAsia="fr-FR"/>
              </w:rPr>
              <w:t xml:space="preserve">hen you educate a man, you educate an individual. </w:t>
            </w:r>
            <w:r w:rsidRPr="004A2553">
              <w:rPr>
                <w:rFonts w:asciiTheme="majorBidi" w:eastAsia="Times New Roman" w:hAnsiTheme="majorBidi" w:cstheme="majorBidi"/>
                <w:b/>
                <w:bCs/>
                <w:sz w:val="24"/>
                <w:szCs w:val="24"/>
                <w:bdr w:val="none" w:sz="0" w:space="0" w:color="auto" w:frame="1"/>
                <w:lang w:val="en-GB" w:eastAsia="fr-FR"/>
              </w:rPr>
              <w:t>W</w:t>
            </w:r>
            <w:r w:rsidRPr="004D08FB">
              <w:rPr>
                <w:rFonts w:asciiTheme="majorBidi" w:eastAsia="Times New Roman" w:hAnsiTheme="majorBidi" w:cstheme="majorBidi"/>
                <w:sz w:val="24"/>
                <w:szCs w:val="24"/>
                <w:bdr w:val="none" w:sz="0" w:space="0" w:color="auto" w:frame="1"/>
                <w:lang w:val="en-GB" w:eastAsia="fr-FR"/>
              </w:rPr>
              <w:t xml:space="preserve">hen you educate a </w:t>
            </w:r>
            <w:r w:rsidRPr="004A2553">
              <w:rPr>
                <w:rFonts w:asciiTheme="majorBidi" w:eastAsia="Times New Roman" w:hAnsiTheme="majorBidi" w:cstheme="majorBidi"/>
                <w:b/>
                <w:bCs/>
                <w:sz w:val="24"/>
                <w:szCs w:val="24"/>
                <w:bdr w:val="none" w:sz="0" w:space="0" w:color="auto" w:frame="1"/>
                <w:lang w:val="en-GB" w:eastAsia="fr-FR"/>
              </w:rPr>
              <w:t>w</w:t>
            </w:r>
            <w:r w:rsidRPr="004D08FB">
              <w:rPr>
                <w:rFonts w:asciiTheme="majorBidi" w:eastAsia="Times New Roman" w:hAnsiTheme="majorBidi" w:cstheme="majorBidi"/>
                <w:sz w:val="24"/>
                <w:szCs w:val="24"/>
                <w:bdr w:val="none" w:sz="0" w:space="0" w:color="auto" w:frame="1"/>
                <w:lang w:val="en-GB" w:eastAsia="fr-FR"/>
              </w:rPr>
              <w:t>oman, you educate a generation</w:t>
            </w:r>
          </w:p>
        </w:tc>
        <w:tc>
          <w:tcPr>
            <w:tcW w:w="1276" w:type="dxa"/>
          </w:tcPr>
          <w:p w14:paraId="0E24F559" w14:textId="77777777" w:rsidR="00D44F9F" w:rsidRPr="004D08FB" w:rsidRDefault="00D44F9F" w:rsidP="00E8605D">
            <w:p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eastAsia="Times New Roman" w:hAnsiTheme="majorBidi" w:cstheme="majorBidi"/>
                <w:sz w:val="24"/>
                <w:szCs w:val="24"/>
                <w:bdr w:val="none" w:sz="0" w:space="0" w:color="auto" w:frame="1"/>
                <w:lang w:val="en-GB" w:eastAsia="fr-FR"/>
              </w:rPr>
              <w:t>/w/</w:t>
            </w:r>
          </w:p>
          <w:p w14:paraId="3AE50E7B" w14:textId="77777777" w:rsidR="00D44F9F" w:rsidRPr="004D08FB" w:rsidRDefault="00D44F9F" w:rsidP="00E8605D">
            <w:p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p>
        </w:tc>
      </w:tr>
      <w:tr w:rsidR="00D44F9F" w:rsidRPr="004D08FB" w14:paraId="4AD4B229" w14:textId="77777777" w:rsidTr="00D44F9F">
        <w:trPr>
          <w:trHeight w:val="878"/>
        </w:trPr>
        <w:tc>
          <w:tcPr>
            <w:tcW w:w="7650" w:type="dxa"/>
          </w:tcPr>
          <w:p w14:paraId="6390210B" w14:textId="77777777" w:rsidR="00D44F9F" w:rsidRPr="004D08FB" w:rsidRDefault="00D44F9F" w:rsidP="00E8605D">
            <w:pPr>
              <w:pStyle w:val="Akapitzlist"/>
              <w:numPr>
                <w:ilvl w:val="0"/>
                <w:numId w:val="3"/>
              </w:num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eastAsia="Times New Roman" w:hAnsiTheme="majorBidi" w:cstheme="majorBidi"/>
                <w:sz w:val="24"/>
                <w:szCs w:val="24"/>
                <w:bdr w:val="none" w:sz="0" w:space="0" w:color="auto" w:frame="1"/>
                <w:lang w:val="en-GB" w:eastAsia="fr-FR"/>
              </w:rPr>
              <w:t xml:space="preserve">A </w:t>
            </w:r>
            <w:r w:rsidRPr="004A2553">
              <w:rPr>
                <w:rFonts w:asciiTheme="majorBidi" w:eastAsia="Times New Roman" w:hAnsiTheme="majorBidi" w:cstheme="majorBidi"/>
                <w:b/>
                <w:bCs/>
                <w:sz w:val="24"/>
                <w:szCs w:val="24"/>
                <w:bdr w:val="none" w:sz="0" w:space="0" w:color="auto" w:frame="1"/>
                <w:lang w:val="en-GB" w:eastAsia="fr-FR"/>
              </w:rPr>
              <w:t>s</w:t>
            </w:r>
            <w:r w:rsidRPr="004D08FB">
              <w:rPr>
                <w:rFonts w:asciiTheme="majorBidi" w:eastAsia="Times New Roman" w:hAnsiTheme="majorBidi" w:cstheme="majorBidi"/>
                <w:sz w:val="24"/>
                <w:szCs w:val="24"/>
                <w:bdr w:val="none" w:sz="0" w:space="0" w:color="auto" w:frame="1"/>
                <w:lang w:val="en-GB" w:eastAsia="fr-FR"/>
              </w:rPr>
              <w:t xml:space="preserve">pider’s cobweb isn’t only its </w:t>
            </w:r>
            <w:r w:rsidRPr="004A2553">
              <w:rPr>
                <w:rFonts w:asciiTheme="majorBidi" w:eastAsia="Times New Roman" w:hAnsiTheme="majorBidi" w:cstheme="majorBidi"/>
                <w:sz w:val="24"/>
                <w:szCs w:val="24"/>
                <w:bdr w:val="none" w:sz="0" w:space="0" w:color="auto" w:frame="1"/>
                <w:lang w:val="en-GB" w:eastAsia="fr-FR"/>
              </w:rPr>
              <w:t>s</w:t>
            </w:r>
            <w:r w:rsidRPr="004D08FB">
              <w:rPr>
                <w:rFonts w:asciiTheme="majorBidi" w:eastAsia="Times New Roman" w:hAnsiTheme="majorBidi" w:cstheme="majorBidi"/>
                <w:sz w:val="24"/>
                <w:szCs w:val="24"/>
                <w:bdr w:val="none" w:sz="0" w:space="0" w:color="auto" w:frame="1"/>
                <w:lang w:val="en-GB" w:eastAsia="fr-FR"/>
              </w:rPr>
              <w:t xml:space="preserve">leeping </w:t>
            </w:r>
            <w:r w:rsidRPr="004A2553">
              <w:rPr>
                <w:rFonts w:asciiTheme="majorBidi" w:eastAsia="Times New Roman" w:hAnsiTheme="majorBidi" w:cstheme="majorBidi"/>
                <w:b/>
                <w:bCs/>
                <w:sz w:val="24"/>
                <w:szCs w:val="24"/>
                <w:bdr w:val="none" w:sz="0" w:space="0" w:color="auto" w:frame="1"/>
                <w:lang w:val="en-GB" w:eastAsia="fr-FR"/>
              </w:rPr>
              <w:t>s</w:t>
            </w:r>
            <w:r w:rsidRPr="004D08FB">
              <w:rPr>
                <w:rFonts w:asciiTheme="majorBidi" w:eastAsia="Times New Roman" w:hAnsiTheme="majorBidi" w:cstheme="majorBidi"/>
                <w:sz w:val="24"/>
                <w:szCs w:val="24"/>
                <w:bdr w:val="none" w:sz="0" w:space="0" w:color="auto" w:frame="1"/>
                <w:lang w:val="en-GB" w:eastAsia="fr-FR"/>
              </w:rPr>
              <w:t>pring but also its food trap.</w:t>
            </w:r>
          </w:p>
        </w:tc>
        <w:tc>
          <w:tcPr>
            <w:tcW w:w="1276" w:type="dxa"/>
          </w:tcPr>
          <w:p w14:paraId="2B508395" w14:textId="77777777" w:rsidR="00D44F9F" w:rsidRPr="004D08FB" w:rsidRDefault="00D44F9F" w:rsidP="00E8605D">
            <w:p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eastAsia="Times New Roman" w:hAnsiTheme="majorBidi" w:cstheme="majorBidi"/>
                <w:sz w:val="24"/>
                <w:szCs w:val="24"/>
                <w:bdr w:val="none" w:sz="0" w:space="0" w:color="auto" w:frame="1"/>
                <w:lang w:val="en-GB" w:eastAsia="fr-FR"/>
              </w:rPr>
              <w:t>/s/</w:t>
            </w:r>
          </w:p>
        </w:tc>
      </w:tr>
      <w:tr w:rsidR="00D44F9F" w:rsidRPr="004D08FB" w14:paraId="42CC318D" w14:textId="77777777" w:rsidTr="00D44F9F">
        <w:trPr>
          <w:trHeight w:val="878"/>
        </w:trPr>
        <w:tc>
          <w:tcPr>
            <w:tcW w:w="7650" w:type="dxa"/>
          </w:tcPr>
          <w:p w14:paraId="5CC3B03A" w14:textId="3F33EEF8" w:rsidR="00D44F9F" w:rsidRPr="004D08FB" w:rsidRDefault="00D44F9F" w:rsidP="00E8605D">
            <w:pPr>
              <w:pStyle w:val="Nagwek3"/>
              <w:numPr>
                <w:ilvl w:val="0"/>
                <w:numId w:val="3"/>
              </w:numPr>
              <w:spacing w:line="276" w:lineRule="auto"/>
              <w:outlineLvl w:val="2"/>
              <w:rPr>
                <w:rFonts w:asciiTheme="majorBidi" w:eastAsia="Times New Roman" w:hAnsiTheme="majorBidi"/>
                <w:color w:val="auto"/>
                <w:bdr w:val="none" w:sz="0" w:space="0" w:color="auto" w:frame="1"/>
                <w:lang w:val="en-GB" w:eastAsia="fr-FR"/>
              </w:rPr>
            </w:pPr>
            <w:r w:rsidRPr="004D08FB">
              <w:rPr>
                <w:rFonts w:asciiTheme="majorBidi" w:hAnsiTheme="majorBidi"/>
                <w:color w:val="auto"/>
                <w:lang w:val="en-GB"/>
              </w:rPr>
              <w:t xml:space="preserve">When the </w:t>
            </w:r>
            <w:r w:rsidRPr="004D08FB">
              <w:rPr>
                <w:rFonts w:asciiTheme="majorBidi" w:hAnsiTheme="majorBidi"/>
                <w:b/>
                <w:bCs/>
                <w:color w:val="auto"/>
                <w:lang w:val="en-GB"/>
              </w:rPr>
              <w:t>g</w:t>
            </w:r>
            <w:r w:rsidRPr="004D08FB">
              <w:rPr>
                <w:rFonts w:asciiTheme="majorBidi" w:hAnsiTheme="majorBidi"/>
                <w:color w:val="auto"/>
                <w:lang w:val="en-GB"/>
              </w:rPr>
              <w:t xml:space="preserve">oing </w:t>
            </w:r>
            <w:r w:rsidRPr="004D08FB">
              <w:rPr>
                <w:rFonts w:asciiTheme="majorBidi" w:hAnsiTheme="majorBidi"/>
                <w:b/>
                <w:bCs/>
                <w:color w:val="auto"/>
                <w:lang w:val="en-GB"/>
              </w:rPr>
              <w:t>g</w:t>
            </w:r>
            <w:r w:rsidRPr="004D08FB">
              <w:rPr>
                <w:rFonts w:asciiTheme="majorBidi" w:hAnsiTheme="majorBidi"/>
                <w:color w:val="auto"/>
                <w:lang w:val="en-GB"/>
              </w:rPr>
              <w:t xml:space="preserve">ets tough, the tough </w:t>
            </w:r>
            <w:r w:rsidRPr="004D08FB">
              <w:rPr>
                <w:rFonts w:asciiTheme="majorBidi" w:hAnsiTheme="majorBidi"/>
                <w:b/>
                <w:bCs/>
                <w:color w:val="auto"/>
                <w:lang w:val="en-GB"/>
              </w:rPr>
              <w:t>g</w:t>
            </w:r>
            <w:r w:rsidRPr="004D08FB">
              <w:rPr>
                <w:rFonts w:asciiTheme="majorBidi" w:hAnsiTheme="majorBidi"/>
                <w:color w:val="auto"/>
                <w:lang w:val="en-GB"/>
              </w:rPr>
              <w:t>et</w:t>
            </w:r>
            <w:r w:rsidR="004A2553">
              <w:rPr>
                <w:rFonts w:asciiTheme="majorBidi" w:hAnsiTheme="majorBidi"/>
                <w:color w:val="auto"/>
                <w:lang w:val="en-GB"/>
              </w:rPr>
              <w:t>s</w:t>
            </w:r>
            <w:r w:rsidRPr="004D08FB">
              <w:rPr>
                <w:rFonts w:asciiTheme="majorBidi" w:hAnsiTheme="majorBidi"/>
                <w:color w:val="auto"/>
                <w:lang w:val="en-GB"/>
              </w:rPr>
              <w:t xml:space="preserve"> </w:t>
            </w:r>
            <w:r w:rsidRPr="004D08FB">
              <w:rPr>
                <w:rFonts w:asciiTheme="majorBidi" w:hAnsiTheme="majorBidi"/>
                <w:b/>
                <w:bCs/>
                <w:color w:val="auto"/>
                <w:lang w:val="en-GB"/>
              </w:rPr>
              <w:t>g</w:t>
            </w:r>
            <w:r w:rsidRPr="004D08FB">
              <w:rPr>
                <w:rFonts w:asciiTheme="majorBidi" w:hAnsiTheme="majorBidi"/>
                <w:color w:val="auto"/>
                <w:lang w:val="en-GB"/>
              </w:rPr>
              <w:t>oing.</w:t>
            </w:r>
          </w:p>
        </w:tc>
        <w:tc>
          <w:tcPr>
            <w:tcW w:w="1276" w:type="dxa"/>
          </w:tcPr>
          <w:p w14:paraId="5A4C7909" w14:textId="77777777" w:rsidR="00D44F9F" w:rsidRPr="004D08FB" w:rsidRDefault="00D44F9F" w:rsidP="00E8605D">
            <w:p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eastAsia="Times New Roman" w:hAnsiTheme="majorBidi" w:cstheme="majorBidi"/>
                <w:sz w:val="24"/>
                <w:szCs w:val="24"/>
                <w:bdr w:val="none" w:sz="0" w:space="0" w:color="auto" w:frame="1"/>
                <w:lang w:val="en-GB" w:eastAsia="fr-FR"/>
              </w:rPr>
              <w:t>/g/</w:t>
            </w:r>
          </w:p>
        </w:tc>
      </w:tr>
      <w:tr w:rsidR="00D44F9F" w:rsidRPr="004D08FB" w14:paraId="22235DB3" w14:textId="77777777" w:rsidTr="00D44F9F">
        <w:trPr>
          <w:trHeight w:val="878"/>
        </w:trPr>
        <w:tc>
          <w:tcPr>
            <w:tcW w:w="7650" w:type="dxa"/>
          </w:tcPr>
          <w:p w14:paraId="2E95BB8D" w14:textId="77777777" w:rsidR="00D44F9F" w:rsidRPr="004D08FB" w:rsidRDefault="00D44F9F" w:rsidP="00E8605D">
            <w:pPr>
              <w:pStyle w:val="Akapitzlist"/>
              <w:numPr>
                <w:ilvl w:val="0"/>
                <w:numId w:val="3"/>
              </w:num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eastAsia="Times New Roman" w:hAnsiTheme="majorBidi" w:cstheme="majorBidi"/>
                <w:sz w:val="24"/>
                <w:szCs w:val="24"/>
                <w:bdr w:val="none" w:sz="0" w:space="0" w:color="auto" w:frame="1"/>
                <w:lang w:val="en-GB" w:eastAsia="fr-FR"/>
              </w:rPr>
              <w:t xml:space="preserve">Not everyone who </w:t>
            </w:r>
            <w:r w:rsidRPr="0088110B">
              <w:rPr>
                <w:rFonts w:asciiTheme="majorBidi" w:eastAsia="Times New Roman" w:hAnsiTheme="majorBidi" w:cstheme="majorBidi"/>
                <w:b/>
                <w:bCs/>
                <w:sz w:val="24"/>
                <w:szCs w:val="24"/>
                <w:bdr w:val="none" w:sz="0" w:space="0" w:color="auto" w:frame="1"/>
                <w:lang w:val="en-GB" w:eastAsia="fr-FR"/>
              </w:rPr>
              <w:t>ch</w:t>
            </w:r>
            <w:r w:rsidRPr="004D08FB">
              <w:rPr>
                <w:rFonts w:asciiTheme="majorBidi" w:eastAsia="Times New Roman" w:hAnsiTheme="majorBidi" w:cstheme="majorBidi"/>
                <w:sz w:val="24"/>
                <w:szCs w:val="24"/>
                <w:bdr w:val="none" w:sz="0" w:space="0" w:color="auto" w:frame="1"/>
                <w:lang w:val="en-GB" w:eastAsia="fr-FR"/>
              </w:rPr>
              <w:t xml:space="preserve">ased the zebra </w:t>
            </w:r>
            <w:r w:rsidRPr="004D08FB">
              <w:rPr>
                <w:rFonts w:asciiTheme="majorBidi" w:eastAsia="Times New Roman" w:hAnsiTheme="majorBidi" w:cstheme="majorBidi"/>
                <w:b/>
                <w:bCs/>
                <w:sz w:val="24"/>
                <w:szCs w:val="24"/>
                <w:bdr w:val="none" w:sz="0" w:space="0" w:color="auto" w:frame="1"/>
                <w:lang w:val="en-GB" w:eastAsia="fr-FR"/>
              </w:rPr>
              <w:t>c</w:t>
            </w:r>
            <w:r w:rsidRPr="004D08FB">
              <w:rPr>
                <w:rFonts w:asciiTheme="majorBidi" w:eastAsia="Times New Roman" w:hAnsiTheme="majorBidi" w:cstheme="majorBidi"/>
                <w:sz w:val="24"/>
                <w:szCs w:val="24"/>
                <w:bdr w:val="none" w:sz="0" w:space="0" w:color="auto" w:frame="1"/>
                <w:lang w:val="en-GB" w:eastAsia="fr-FR"/>
              </w:rPr>
              <w:t xml:space="preserve">aught it, but he who </w:t>
            </w:r>
            <w:r w:rsidRPr="004D08FB">
              <w:rPr>
                <w:rFonts w:asciiTheme="majorBidi" w:eastAsia="Times New Roman" w:hAnsiTheme="majorBidi" w:cstheme="majorBidi"/>
                <w:b/>
                <w:bCs/>
                <w:sz w:val="24"/>
                <w:szCs w:val="24"/>
                <w:bdr w:val="none" w:sz="0" w:space="0" w:color="auto" w:frame="1"/>
                <w:lang w:val="en-GB" w:eastAsia="fr-FR"/>
              </w:rPr>
              <w:t>c</w:t>
            </w:r>
            <w:r w:rsidRPr="004D08FB">
              <w:rPr>
                <w:rFonts w:asciiTheme="majorBidi" w:eastAsia="Times New Roman" w:hAnsiTheme="majorBidi" w:cstheme="majorBidi"/>
                <w:sz w:val="24"/>
                <w:szCs w:val="24"/>
                <w:bdr w:val="none" w:sz="0" w:space="0" w:color="auto" w:frame="1"/>
                <w:lang w:val="en-GB" w:eastAsia="fr-FR"/>
              </w:rPr>
              <w:t xml:space="preserve">aught it, </w:t>
            </w:r>
            <w:r w:rsidRPr="0088110B">
              <w:rPr>
                <w:rFonts w:asciiTheme="majorBidi" w:eastAsia="Times New Roman" w:hAnsiTheme="majorBidi" w:cstheme="majorBidi"/>
                <w:b/>
                <w:bCs/>
                <w:sz w:val="24"/>
                <w:szCs w:val="24"/>
                <w:bdr w:val="none" w:sz="0" w:space="0" w:color="auto" w:frame="1"/>
                <w:lang w:val="en-GB" w:eastAsia="fr-FR"/>
              </w:rPr>
              <w:t>ch</w:t>
            </w:r>
            <w:r w:rsidRPr="004D08FB">
              <w:rPr>
                <w:rFonts w:asciiTheme="majorBidi" w:eastAsia="Times New Roman" w:hAnsiTheme="majorBidi" w:cstheme="majorBidi"/>
                <w:sz w:val="24"/>
                <w:szCs w:val="24"/>
                <w:bdr w:val="none" w:sz="0" w:space="0" w:color="auto" w:frame="1"/>
                <w:lang w:val="en-GB" w:eastAsia="fr-FR"/>
              </w:rPr>
              <w:t>ased it.</w:t>
            </w:r>
          </w:p>
        </w:tc>
        <w:tc>
          <w:tcPr>
            <w:tcW w:w="1276" w:type="dxa"/>
          </w:tcPr>
          <w:p w14:paraId="4148D515" w14:textId="77777777" w:rsidR="00D44F9F" w:rsidRPr="004D08FB" w:rsidRDefault="00D44F9F" w:rsidP="00E8605D">
            <w:p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eastAsia="Times New Roman" w:hAnsiTheme="majorBidi" w:cstheme="majorBidi"/>
                <w:sz w:val="24"/>
                <w:szCs w:val="24"/>
                <w:bdr w:val="none" w:sz="0" w:space="0" w:color="auto" w:frame="1"/>
                <w:lang w:val="en-GB" w:eastAsia="fr-FR"/>
              </w:rPr>
              <w:t>/k/; /</w:t>
            </w:r>
            <w:r w:rsidRPr="004D08FB">
              <w:rPr>
                <w:rFonts w:asciiTheme="majorBidi" w:hAnsiTheme="majorBidi" w:cstheme="majorBidi"/>
                <w:sz w:val="24"/>
                <w:szCs w:val="24"/>
              </w:rPr>
              <w:t xml:space="preserve"> tʃ/</w:t>
            </w:r>
          </w:p>
        </w:tc>
      </w:tr>
      <w:tr w:rsidR="00D44F9F" w:rsidRPr="004D08FB" w14:paraId="50C73803" w14:textId="77777777" w:rsidTr="00D44F9F">
        <w:trPr>
          <w:trHeight w:val="878"/>
        </w:trPr>
        <w:tc>
          <w:tcPr>
            <w:tcW w:w="7650" w:type="dxa"/>
          </w:tcPr>
          <w:p w14:paraId="41CE520D" w14:textId="77777777" w:rsidR="00D44F9F" w:rsidRPr="004D08FB" w:rsidRDefault="00D44F9F" w:rsidP="00E8605D">
            <w:pPr>
              <w:pStyle w:val="Akapitzlist"/>
              <w:numPr>
                <w:ilvl w:val="0"/>
                <w:numId w:val="3"/>
              </w:numPr>
              <w:shd w:val="clear" w:color="auto" w:fill="FFFFFF"/>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eastAsia="Times New Roman" w:hAnsiTheme="majorBidi" w:cstheme="majorBidi"/>
                <w:sz w:val="24"/>
                <w:szCs w:val="24"/>
                <w:bdr w:val="none" w:sz="0" w:space="0" w:color="auto" w:frame="1"/>
                <w:lang w:val="en-US" w:eastAsia="fr-FR"/>
              </w:rPr>
              <w:t xml:space="preserve">The water </w:t>
            </w:r>
            <w:r w:rsidRPr="004D08FB">
              <w:rPr>
                <w:rFonts w:asciiTheme="majorBidi" w:eastAsia="Times New Roman" w:hAnsiTheme="majorBidi" w:cstheme="majorBidi"/>
                <w:b/>
                <w:bCs/>
                <w:sz w:val="24"/>
                <w:szCs w:val="24"/>
                <w:bdr w:val="none" w:sz="0" w:space="0" w:color="auto" w:frame="1"/>
                <w:lang w:val="en-US" w:eastAsia="fr-FR"/>
              </w:rPr>
              <w:t>p</w:t>
            </w:r>
            <w:r w:rsidRPr="004D08FB">
              <w:rPr>
                <w:rFonts w:asciiTheme="majorBidi" w:eastAsia="Times New Roman" w:hAnsiTheme="majorBidi" w:cstheme="majorBidi"/>
                <w:sz w:val="24"/>
                <w:szCs w:val="24"/>
                <w:bdr w:val="none" w:sz="0" w:space="0" w:color="auto" w:frame="1"/>
                <w:lang w:val="en-US" w:eastAsia="fr-FR"/>
              </w:rPr>
              <w:t xml:space="preserve">ot </w:t>
            </w:r>
            <w:r w:rsidRPr="004D08FB">
              <w:rPr>
                <w:rFonts w:asciiTheme="majorBidi" w:eastAsia="Times New Roman" w:hAnsiTheme="majorBidi" w:cstheme="majorBidi"/>
                <w:b/>
                <w:bCs/>
                <w:sz w:val="24"/>
                <w:szCs w:val="24"/>
                <w:bdr w:val="none" w:sz="0" w:space="0" w:color="auto" w:frame="1"/>
                <w:lang w:val="en-US" w:eastAsia="fr-FR"/>
              </w:rPr>
              <w:t>p</w:t>
            </w:r>
            <w:r w:rsidRPr="004D08FB">
              <w:rPr>
                <w:rFonts w:asciiTheme="majorBidi" w:eastAsia="Times New Roman" w:hAnsiTheme="majorBidi" w:cstheme="majorBidi"/>
                <w:sz w:val="24"/>
                <w:szCs w:val="24"/>
                <w:bdr w:val="none" w:sz="0" w:space="0" w:color="auto" w:frame="1"/>
                <w:lang w:val="en-US" w:eastAsia="fr-FR"/>
              </w:rPr>
              <w:t>resses u</w:t>
            </w:r>
            <w:r w:rsidRPr="004D08FB">
              <w:rPr>
                <w:rFonts w:asciiTheme="majorBidi" w:eastAsia="Times New Roman" w:hAnsiTheme="majorBidi" w:cstheme="majorBidi"/>
                <w:b/>
                <w:bCs/>
                <w:sz w:val="24"/>
                <w:szCs w:val="24"/>
                <w:bdr w:val="none" w:sz="0" w:space="0" w:color="auto" w:frame="1"/>
                <w:lang w:val="en-US" w:eastAsia="fr-FR"/>
              </w:rPr>
              <w:t>p</w:t>
            </w:r>
            <w:r w:rsidRPr="004D08FB">
              <w:rPr>
                <w:rFonts w:asciiTheme="majorBidi" w:eastAsia="Times New Roman" w:hAnsiTheme="majorBidi" w:cstheme="majorBidi"/>
                <w:sz w:val="24"/>
                <w:szCs w:val="24"/>
                <w:bdr w:val="none" w:sz="0" w:space="0" w:color="auto" w:frame="1"/>
                <w:lang w:val="en-US" w:eastAsia="fr-FR"/>
              </w:rPr>
              <w:t xml:space="preserve">on the small circular </w:t>
            </w:r>
            <w:r w:rsidRPr="004D08FB">
              <w:rPr>
                <w:rFonts w:asciiTheme="majorBidi" w:eastAsia="Times New Roman" w:hAnsiTheme="majorBidi" w:cstheme="majorBidi"/>
                <w:b/>
                <w:bCs/>
                <w:sz w:val="24"/>
                <w:szCs w:val="24"/>
                <w:bdr w:val="none" w:sz="0" w:space="0" w:color="auto" w:frame="1"/>
                <w:lang w:val="en-US" w:eastAsia="fr-FR"/>
              </w:rPr>
              <w:t>p</w:t>
            </w:r>
            <w:r w:rsidRPr="004D08FB">
              <w:rPr>
                <w:rFonts w:asciiTheme="majorBidi" w:eastAsia="Times New Roman" w:hAnsiTheme="majorBidi" w:cstheme="majorBidi"/>
                <w:sz w:val="24"/>
                <w:szCs w:val="24"/>
                <w:bdr w:val="none" w:sz="0" w:space="0" w:color="auto" w:frame="1"/>
                <w:lang w:val="en-US" w:eastAsia="fr-FR"/>
              </w:rPr>
              <w:t>ad.</w:t>
            </w:r>
          </w:p>
          <w:p w14:paraId="232E9524" w14:textId="77777777" w:rsidR="00D44F9F" w:rsidRPr="004D08FB" w:rsidRDefault="00D44F9F" w:rsidP="00E8605D">
            <w:pPr>
              <w:pStyle w:val="Akapitzlist"/>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hAnsiTheme="majorBidi" w:cstheme="majorBidi"/>
                <w:b/>
                <w:bCs/>
                <w:sz w:val="24"/>
                <w:szCs w:val="24"/>
                <w:lang w:val="en-GB"/>
              </w:rPr>
              <w:t>P</w:t>
            </w:r>
            <w:r w:rsidRPr="004D08FB">
              <w:rPr>
                <w:rFonts w:asciiTheme="majorBidi" w:hAnsiTheme="majorBidi" w:cstheme="majorBidi"/>
                <w:sz w:val="24"/>
                <w:szCs w:val="24"/>
                <w:lang w:val="en-GB"/>
              </w:rPr>
              <w:t>ractice makes </w:t>
            </w:r>
            <w:r w:rsidRPr="004D08FB">
              <w:rPr>
                <w:rFonts w:asciiTheme="majorBidi" w:hAnsiTheme="majorBidi" w:cstheme="majorBidi"/>
                <w:b/>
                <w:bCs/>
                <w:sz w:val="24"/>
                <w:szCs w:val="24"/>
                <w:lang w:val="en-GB"/>
              </w:rPr>
              <w:t>p</w:t>
            </w:r>
            <w:r w:rsidRPr="004D08FB">
              <w:rPr>
                <w:rFonts w:asciiTheme="majorBidi" w:hAnsiTheme="majorBidi" w:cstheme="majorBidi"/>
                <w:sz w:val="24"/>
                <w:szCs w:val="24"/>
                <w:lang w:val="en-GB"/>
              </w:rPr>
              <w:t>erfect.</w:t>
            </w:r>
          </w:p>
        </w:tc>
        <w:tc>
          <w:tcPr>
            <w:tcW w:w="1276" w:type="dxa"/>
          </w:tcPr>
          <w:p w14:paraId="4D1C4671" w14:textId="77777777" w:rsidR="00D44F9F" w:rsidRPr="004D08FB" w:rsidRDefault="00D44F9F" w:rsidP="00E8605D">
            <w:pPr>
              <w:spacing w:beforeAutospacing="1" w:afterAutospacing="1" w:line="276" w:lineRule="auto"/>
              <w:jc w:val="both"/>
              <w:textAlignment w:val="baseline"/>
              <w:outlineLvl w:val="1"/>
              <w:rPr>
                <w:rFonts w:asciiTheme="majorBidi" w:eastAsia="Times New Roman" w:hAnsiTheme="majorBidi" w:cstheme="majorBidi"/>
                <w:sz w:val="24"/>
                <w:szCs w:val="24"/>
                <w:bdr w:val="none" w:sz="0" w:space="0" w:color="auto" w:frame="1"/>
                <w:lang w:val="en-GB" w:eastAsia="fr-FR"/>
              </w:rPr>
            </w:pPr>
            <w:r w:rsidRPr="004D08FB">
              <w:rPr>
                <w:rFonts w:asciiTheme="majorBidi" w:eastAsia="Times New Roman" w:hAnsiTheme="majorBidi" w:cstheme="majorBidi"/>
                <w:sz w:val="24"/>
                <w:szCs w:val="24"/>
                <w:bdr w:val="none" w:sz="0" w:space="0" w:color="auto" w:frame="1"/>
                <w:lang w:val="en-GB" w:eastAsia="fr-FR"/>
              </w:rPr>
              <w:t>/p/</w:t>
            </w:r>
          </w:p>
        </w:tc>
      </w:tr>
    </w:tbl>
    <w:p w14:paraId="05BCB890" w14:textId="77777777" w:rsidR="00D44F9F" w:rsidRPr="004D08FB" w:rsidRDefault="00182C7E" w:rsidP="00E8605D">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r w:rsidRPr="004D08FB">
        <w:rPr>
          <w:rFonts w:asciiTheme="majorBidi" w:eastAsia="Times New Roman" w:hAnsiTheme="majorBidi" w:cstheme="majorBidi"/>
          <w:b/>
          <w:bCs/>
          <w:sz w:val="24"/>
          <w:szCs w:val="24"/>
          <w:lang w:val="en-GB" w:eastAsia="fr-FR"/>
        </w:rPr>
        <w:t xml:space="preserve">Strategy 5: </w:t>
      </w:r>
      <w:r w:rsidR="00D44F9F" w:rsidRPr="004D08FB">
        <w:rPr>
          <w:rFonts w:asciiTheme="majorBidi" w:eastAsia="Times New Roman" w:hAnsiTheme="majorBidi" w:cstheme="majorBidi"/>
          <w:b/>
          <w:bCs/>
          <w:sz w:val="24"/>
          <w:szCs w:val="24"/>
          <w:lang w:val="en-GB" w:eastAsia="fr-FR"/>
        </w:rPr>
        <w:t>A</w:t>
      </w:r>
      <w:r w:rsidRPr="004D08FB">
        <w:rPr>
          <w:rFonts w:asciiTheme="majorBidi" w:eastAsia="Times New Roman" w:hAnsiTheme="majorBidi" w:cstheme="majorBidi"/>
          <w:b/>
          <w:bCs/>
          <w:sz w:val="24"/>
          <w:szCs w:val="24"/>
          <w:lang w:val="en-GB" w:eastAsia="fr-FR"/>
        </w:rPr>
        <w:t>rguable proverbs</w:t>
      </w:r>
    </w:p>
    <w:p w14:paraId="34012E40" w14:textId="77777777" w:rsidR="00D44F9F" w:rsidRPr="004D08FB" w:rsidRDefault="00D44F9F" w:rsidP="00182C7E">
      <w:p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Fonts w:asciiTheme="majorBidi" w:eastAsia="Times New Roman" w:hAnsiTheme="majorBidi" w:cstheme="majorBidi"/>
          <w:b/>
          <w:bCs/>
          <w:i/>
          <w:iCs/>
          <w:sz w:val="24"/>
          <w:szCs w:val="24"/>
          <w:lang w:val="en-GB" w:eastAsia="fr-FR"/>
        </w:rPr>
        <w:t xml:space="preserve">Aim: </w:t>
      </w:r>
      <w:r w:rsidRPr="004D08FB">
        <w:rPr>
          <w:rFonts w:asciiTheme="majorBidi" w:eastAsia="Times New Roman" w:hAnsiTheme="majorBidi" w:cstheme="majorBidi"/>
          <w:sz w:val="24"/>
          <w:szCs w:val="24"/>
          <w:lang w:val="en-GB" w:eastAsia="fr-FR"/>
        </w:rPr>
        <w:t>Teach learners how to defend an opinion/argument</w:t>
      </w:r>
      <w:r w:rsidR="00182C7E"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Skill:</w:t>
      </w:r>
      <w:r w:rsidRPr="004D08FB">
        <w:rPr>
          <w:rFonts w:asciiTheme="majorBidi" w:eastAsia="Times New Roman" w:hAnsiTheme="majorBidi" w:cstheme="majorBidi"/>
          <w:sz w:val="24"/>
          <w:szCs w:val="24"/>
          <w:lang w:val="en-GB" w:eastAsia="fr-FR"/>
        </w:rPr>
        <w:t xml:space="preserve">  Listening/speaking/reading/writing  </w:t>
      </w:r>
      <w:r w:rsidR="00182C7E"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Level:</w:t>
      </w:r>
      <w:r w:rsidRPr="004D08FB">
        <w:rPr>
          <w:rFonts w:asciiTheme="majorBidi" w:eastAsia="Times New Roman" w:hAnsiTheme="majorBidi" w:cstheme="majorBidi"/>
          <w:sz w:val="24"/>
          <w:szCs w:val="24"/>
          <w:lang w:val="en-GB" w:eastAsia="fr-FR"/>
        </w:rPr>
        <w:t xml:space="preserve"> High grades</w:t>
      </w:r>
      <w:r w:rsidR="00182C7E"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Material:</w:t>
      </w:r>
      <w:r w:rsidRPr="004D08FB">
        <w:rPr>
          <w:rFonts w:asciiTheme="majorBidi" w:eastAsia="Times New Roman" w:hAnsiTheme="majorBidi" w:cstheme="majorBidi"/>
          <w:sz w:val="24"/>
          <w:szCs w:val="24"/>
          <w:lang w:val="en-GB" w:eastAsia="fr-FR"/>
        </w:rPr>
        <w:t xml:space="preserve"> A collection of proverbs containing arguable points</w:t>
      </w:r>
      <w:r w:rsidR="00182C7E" w:rsidRPr="004D08FB">
        <w:rPr>
          <w:rFonts w:asciiTheme="majorBidi" w:eastAsia="Times New Roman" w:hAnsiTheme="majorBidi" w:cstheme="majorBidi"/>
          <w:sz w:val="24"/>
          <w:szCs w:val="24"/>
          <w:lang w:val="en-GB" w:eastAsia="fr-FR"/>
        </w:rPr>
        <w:t xml:space="preserve">                                                                </w:t>
      </w:r>
      <w:r w:rsidR="00182C7E" w:rsidRPr="004D08FB">
        <w:rPr>
          <w:rFonts w:asciiTheme="majorBidi" w:eastAsia="Times New Roman" w:hAnsiTheme="majorBidi" w:cstheme="majorBidi"/>
          <w:b/>
          <w:bCs/>
          <w:i/>
          <w:iCs/>
          <w:sz w:val="24"/>
          <w:szCs w:val="24"/>
          <w:lang w:val="en-GB" w:eastAsia="fr-FR"/>
        </w:rPr>
        <w:t>Procedure:</w:t>
      </w:r>
      <w:r w:rsidR="00182C7E"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sz w:val="24"/>
          <w:szCs w:val="24"/>
          <w:lang w:val="en-GB" w:eastAsia="fr-FR"/>
        </w:rPr>
        <w:t xml:space="preserve">This strategy helps learners develop their argumentative skills. </w:t>
      </w:r>
      <w:r w:rsidRPr="004D08FB">
        <w:rPr>
          <w:rFonts w:asciiTheme="majorBidi" w:hAnsiTheme="majorBidi" w:cstheme="majorBidi"/>
          <w:sz w:val="24"/>
          <w:szCs w:val="24"/>
          <w:lang w:val="en-GB"/>
        </w:rPr>
        <w:t>Learners are asked to express their agreement or disagreement with the meaning of the selected proverb (s) providing convincing arguments.</w:t>
      </w:r>
    </w:p>
    <w:p w14:paraId="2C582119" w14:textId="77777777" w:rsidR="00D44F9F" w:rsidRPr="004D08FB" w:rsidRDefault="00D44F9F" w:rsidP="00465A7A">
      <w:pPr>
        <w:spacing w:line="276" w:lineRule="auto"/>
        <w:rPr>
          <w:rFonts w:asciiTheme="majorBidi" w:hAnsiTheme="majorBidi" w:cstheme="majorBidi"/>
          <w:b/>
          <w:bCs/>
          <w:sz w:val="24"/>
          <w:szCs w:val="24"/>
          <w:lang w:val="en-GB"/>
        </w:rPr>
      </w:pPr>
      <w:r w:rsidRPr="004D08FB">
        <w:rPr>
          <w:rFonts w:asciiTheme="majorBidi" w:hAnsiTheme="majorBidi" w:cstheme="majorBidi"/>
          <w:b/>
          <w:bCs/>
          <w:i/>
          <w:iCs/>
          <w:sz w:val="24"/>
          <w:szCs w:val="24"/>
          <w:lang w:val="en-GB"/>
        </w:rPr>
        <w:t>Example</w:t>
      </w:r>
      <w:r w:rsidR="00182C7E" w:rsidRPr="004D08FB">
        <w:rPr>
          <w:rFonts w:asciiTheme="majorBidi" w:hAnsiTheme="majorBidi" w:cstheme="majorBidi"/>
          <w:b/>
          <w:bCs/>
          <w:i/>
          <w:iCs/>
          <w:sz w:val="24"/>
          <w:szCs w:val="24"/>
          <w:lang w:val="en-GB"/>
        </w:rPr>
        <w:t>:</w:t>
      </w:r>
      <w:r w:rsidRPr="004D08FB">
        <w:rPr>
          <w:rFonts w:asciiTheme="majorBidi" w:hAnsiTheme="majorBidi" w:cstheme="majorBidi"/>
          <w:b/>
          <w:bCs/>
          <w:sz w:val="24"/>
          <w:szCs w:val="24"/>
          <w:lang w:val="en-GB"/>
        </w:rPr>
        <w:t xml:space="preserve"> </w:t>
      </w:r>
      <w:r w:rsidRPr="004D08FB">
        <w:rPr>
          <w:rStyle w:val="Pogrubienie"/>
          <w:rFonts w:asciiTheme="majorBidi" w:hAnsiTheme="majorBidi" w:cstheme="majorBidi"/>
          <w:b w:val="0"/>
          <w:bCs w:val="0"/>
          <w:sz w:val="24"/>
          <w:szCs w:val="24"/>
          <w:lang w:val="en-GB"/>
        </w:rPr>
        <w:t>Turn the other cheek.</w:t>
      </w:r>
      <w:r w:rsidRPr="004D08FB">
        <w:rPr>
          <w:rFonts w:asciiTheme="majorBidi" w:hAnsiTheme="majorBidi" w:cstheme="majorBidi"/>
          <w:b/>
          <w:bCs/>
          <w:sz w:val="24"/>
          <w:szCs w:val="24"/>
          <w:lang w:val="en-GB"/>
        </w:rPr>
        <w:t> </w:t>
      </w:r>
    </w:p>
    <w:p w14:paraId="4BFA795F" w14:textId="77777777" w:rsidR="00D44F9F" w:rsidRPr="004D08FB" w:rsidRDefault="00D44F9F" w:rsidP="00E8605D">
      <w:pPr>
        <w:pStyle w:val="NormalnyWeb"/>
        <w:shd w:val="clear" w:color="auto" w:fill="FFFFFF"/>
        <w:spacing w:before="0" w:beforeAutospacing="0" w:after="150" w:afterAutospacing="0" w:line="276" w:lineRule="auto"/>
        <w:jc w:val="both"/>
        <w:rPr>
          <w:rFonts w:asciiTheme="majorBidi" w:hAnsiTheme="majorBidi" w:cstheme="majorBidi"/>
          <w:lang w:val="en-GB"/>
        </w:rPr>
      </w:pPr>
      <w:r w:rsidRPr="004D08FB">
        <w:rPr>
          <w:rFonts w:asciiTheme="majorBidi" w:hAnsiTheme="majorBidi" w:cstheme="majorBidi"/>
          <w:lang w:val="en-GB"/>
        </w:rPr>
        <w:lastRenderedPageBreak/>
        <w:t>This saying urges people to forgive. Literally, it means you should turn your other cheek if someone slaps you on the first.  </w:t>
      </w:r>
      <w:r w:rsidR="00465A7A" w:rsidRPr="004D08FB">
        <w:rPr>
          <w:rFonts w:asciiTheme="majorBidi" w:hAnsiTheme="majorBidi" w:cstheme="majorBidi"/>
          <w:lang w:val="en-GB"/>
        </w:rPr>
        <w:t>Some people might not agree. The, learners can be engaged in defending their opinion.</w:t>
      </w:r>
    </w:p>
    <w:p w14:paraId="630F21AD" w14:textId="77777777" w:rsidR="00D44F9F" w:rsidRPr="004D08FB" w:rsidRDefault="00465A7A" w:rsidP="00E8605D">
      <w:pPr>
        <w:shd w:val="clear" w:color="auto" w:fill="FFFFFF"/>
        <w:spacing w:before="100" w:beforeAutospacing="1" w:after="100" w:afterAutospacing="1" w:line="276" w:lineRule="auto"/>
        <w:rPr>
          <w:rFonts w:asciiTheme="majorBidi" w:eastAsia="Times New Roman" w:hAnsiTheme="majorBidi" w:cstheme="majorBidi"/>
          <w:b/>
          <w:bCs/>
          <w:sz w:val="24"/>
          <w:szCs w:val="24"/>
          <w:lang w:val="en-GB" w:eastAsia="fr-FR"/>
        </w:rPr>
      </w:pPr>
      <w:r w:rsidRPr="004D08FB">
        <w:rPr>
          <w:rFonts w:asciiTheme="majorBidi" w:eastAsia="Times New Roman" w:hAnsiTheme="majorBidi" w:cstheme="majorBidi"/>
          <w:b/>
          <w:bCs/>
          <w:sz w:val="24"/>
          <w:szCs w:val="24"/>
          <w:lang w:val="en-GB" w:eastAsia="fr-FR"/>
        </w:rPr>
        <w:t xml:space="preserve">Strategy 6: </w:t>
      </w:r>
      <w:r w:rsidR="00D44F9F" w:rsidRPr="004D08FB">
        <w:rPr>
          <w:rFonts w:asciiTheme="majorBidi" w:eastAsia="Times New Roman" w:hAnsiTheme="majorBidi" w:cstheme="majorBidi"/>
          <w:b/>
          <w:bCs/>
          <w:sz w:val="24"/>
          <w:szCs w:val="24"/>
          <w:lang w:val="en-GB" w:eastAsia="fr-FR"/>
        </w:rPr>
        <w:t>S</w:t>
      </w:r>
      <w:r w:rsidRPr="004D08FB">
        <w:rPr>
          <w:rFonts w:asciiTheme="majorBidi" w:eastAsia="Times New Roman" w:hAnsiTheme="majorBidi" w:cstheme="majorBidi"/>
          <w:b/>
          <w:bCs/>
          <w:sz w:val="24"/>
          <w:szCs w:val="24"/>
          <w:lang w:val="en-GB" w:eastAsia="fr-FR"/>
        </w:rPr>
        <w:t>tory writing</w:t>
      </w:r>
    </w:p>
    <w:p w14:paraId="568BE6D4" w14:textId="77777777" w:rsidR="00465A7A" w:rsidRPr="004D08FB" w:rsidRDefault="00D44F9F" w:rsidP="00465A7A">
      <w:p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Fonts w:asciiTheme="majorBidi" w:eastAsia="Times New Roman" w:hAnsiTheme="majorBidi" w:cstheme="majorBidi"/>
          <w:b/>
          <w:bCs/>
          <w:i/>
          <w:iCs/>
          <w:sz w:val="24"/>
          <w:szCs w:val="24"/>
          <w:lang w:val="en-GB" w:eastAsia="fr-FR"/>
        </w:rPr>
        <w:t>Aim:</w:t>
      </w:r>
      <w:r w:rsidRPr="004D08FB">
        <w:rPr>
          <w:rFonts w:asciiTheme="majorBidi" w:eastAsia="Times New Roman" w:hAnsiTheme="majorBidi" w:cstheme="majorBidi"/>
          <w:sz w:val="24"/>
          <w:szCs w:val="24"/>
          <w:lang w:val="en-GB" w:eastAsia="fr-FR"/>
        </w:rPr>
        <w:t xml:space="preserve"> Involve kinaesthetic learners/ reach reluctant learners</w:t>
      </w:r>
      <w:r w:rsidR="00465A7A"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Skill:</w:t>
      </w:r>
      <w:r w:rsidRPr="004D08FB">
        <w:rPr>
          <w:rFonts w:asciiTheme="majorBidi" w:eastAsia="Times New Roman" w:hAnsiTheme="majorBidi" w:cstheme="majorBidi"/>
          <w:sz w:val="24"/>
          <w:szCs w:val="24"/>
          <w:lang w:val="en-GB" w:eastAsia="fr-FR"/>
        </w:rPr>
        <w:t xml:space="preserve"> Writing  </w:t>
      </w:r>
      <w:r w:rsidR="00465A7A"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Level:</w:t>
      </w:r>
      <w:r w:rsidRPr="004D08FB">
        <w:rPr>
          <w:rFonts w:asciiTheme="majorBidi" w:eastAsia="Times New Roman" w:hAnsiTheme="majorBidi" w:cstheme="majorBidi"/>
          <w:sz w:val="24"/>
          <w:szCs w:val="24"/>
          <w:lang w:val="en-GB" w:eastAsia="fr-FR"/>
        </w:rPr>
        <w:t xml:space="preserve"> Low/intermediate grades</w:t>
      </w:r>
      <w:r w:rsidR="00465A7A"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Material:</w:t>
      </w:r>
      <w:r w:rsidRPr="004D08FB">
        <w:rPr>
          <w:rFonts w:asciiTheme="majorBidi" w:eastAsia="Times New Roman" w:hAnsiTheme="majorBidi" w:cstheme="majorBidi"/>
          <w:sz w:val="24"/>
          <w:szCs w:val="24"/>
          <w:lang w:val="en-GB" w:eastAsia="fr-FR"/>
        </w:rPr>
        <w:t xml:space="preserve"> None</w:t>
      </w:r>
      <w:r w:rsidR="00465A7A"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Procedure:</w:t>
      </w:r>
      <w:r w:rsidRPr="004D08FB">
        <w:rPr>
          <w:rFonts w:asciiTheme="majorBidi" w:eastAsia="Times New Roman" w:hAnsiTheme="majorBidi" w:cstheme="majorBidi"/>
          <w:sz w:val="24"/>
          <w:szCs w:val="24"/>
          <w:lang w:val="en-GB" w:eastAsia="fr-FR"/>
        </w:rPr>
        <w:t xml:space="preserve"> Provide l</w:t>
      </w:r>
      <w:r w:rsidRPr="004D08FB">
        <w:rPr>
          <w:rFonts w:asciiTheme="majorBidi" w:hAnsiTheme="majorBidi" w:cstheme="majorBidi"/>
          <w:sz w:val="24"/>
          <w:szCs w:val="24"/>
          <w:lang w:val="en-GB"/>
        </w:rPr>
        <w:t xml:space="preserve">earners with a proverb and have them write a story based on it. </w:t>
      </w:r>
      <w:r w:rsidR="00465A7A" w:rsidRPr="004D08FB">
        <w:rPr>
          <w:rFonts w:asciiTheme="majorBidi" w:hAnsiTheme="majorBidi" w:cstheme="majorBidi"/>
          <w:sz w:val="24"/>
          <w:szCs w:val="24"/>
          <w:lang w:val="en-GB"/>
        </w:rPr>
        <w:t xml:space="preserve">                       </w:t>
      </w:r>
    </w:p>
    <w:p w14:paraId="50232BF4" w14:textId="1DC9D726" w:rsidR="00D44F9F" w:rsidRPr="004D08FB" w:rsidRDefault="00D44F9F" w:rsidP="00465A7A">
      <w:pPr>
        <w:shd w:val="clear" w:color="auto" w:fill="FFFFFF"/>
        <w:spacing w:before="100" w:beforeAutospacing="1" w:after="100" w:afterAutospacing="1" w:line="276" w:lineRule="auto"/>
        <w:rPr>
          <w:rFonts w:asciiTheme="majorBidi" w:hAnsiTheme="majorBidi" w:cstheme="majorBidi"/>
          <w:sz w:val="24"/>
          <w:szCs w:val="24"/>
          <w:lang w:val="en-GB"/>
        </w:rPr>
      </w:pPr>
      <w:r w:rsidRPr="004D08FB">
        <w:rPr>
          <w:rFonts w:asciiTheme="majorBidi" w:hAnsiTheme="majorBidi" w:cstheme="majorBidi"/>
          <w:b/>
          <w:bCs/>
          <w:i/>
          <w:iCs/>
          <w:sz w:val="24"/>
          <w:szCs w:val="24"/>
          <w:lang w:val="en-GB"/>
        </w:rPr>
        <w:t>Example:</w:t>
      </w:r>
      <w:r w:rsidRPr="004D08FB">
        <w:rPr>
          <w:rFonts w:asciiTheme="majorBidi" w:hAnsiTheme="majorBidi" w:cstheme="majorBidi"/>
          <w:sz w:val="24"/>
          <w:szCs w:val="24"/>
          <w:lang w:val="en-GB"/>
        </w:rPr>
        <w:t xml:space="preserve"> Flatterers are the worst kind of traitors.</w:t>
      </w:r>
    </w:p>
    <w:p w14:paraId="705A20C8" w14:textId="77777777" w:rsidR="00D44F9F" w:rsidRPr="004D08FB" w:rsidRDefault="00465A7A" w:rsidP="00E8605D">
      <w:pPr>
        <w:spacing w:line="276" w:lineRule="auto"/>
        <w:rPr>
          <w:rFonts w:asciiTheme="majorBidi" w:hAnsiTheme="majorBidi" w:cstheme="majorBidi"/>
          <w:b/>
          <w:bCs/>
          <w:sz w:val="24"/>
          <w:szCs w:val="24"/>
          <w:lang w:val="en-GB"/>
        </w:rPr>
      </w:pPr>
      <w:r w:rsidRPr="004D08FB">
        <w:rPr>
          <w:rFonts w:asciiTheme="majorBidi" w:eastAsia="Times New Roman" w:hAnsiTheme="majorBidi" w:cstheme="majorBidi"/>
          <w:b/>
          <w:bCs/>
          <w:sz w:val="24"/>
          <w:szCs w:val="24"/>
          <w:lang w:val="en-GB" w:eastAsia="fr-FR"/>
        </w:rPr>
        <w:t xml:space="preserve">Strategy 7: </w:t>
      </w:r>
      <w:r w:rsidR="00D44F9F" w:rsidRPr="004D08FB">
        <w:rPr>
          <w:rFonts w:asciiTheme="majorBidi" w:hAnsiTheme="majorBidi" w:cstheme="majorBidi"/>
          <w:b/>
          <w:bCs/>
          <w:sz w:val="24"/>
          <w:szCs w:val="24"/>
          <w:lang w:val="en-GB"/>
        </w:rPr>
        <w:t>S</w:t>
      </w:r>
      <w:r w:rsidRPr="004D08FB">
        <w:rPr>
          <w:rFonts w:asciiTheme="majorBidi" w:hAnsiTheme="majorBidi" w:cstheme="majorBidi"/>
          <w:b/>
          <w:bCs/>
          <w:sz w:val="24"/>
          <w:szCs w:val="24"/>
          <w:lang w:val="en-GB"/>
        </w:rPr>
        <w:t>yntactic proverbs</w:t>
      </w:r>
    </w:p>
    <w:p w14:paraId="4CA87D22" w14:textId="77777777" w:rsidR="00D44F9F" w:rsidRPr="004D08FB" w:rsidRDefault="00D44F9F" w:rsidP="00465A7A">
      <w:pPr>
        <w:shd w:val="clear" w:color="auto" w:fill="FFFFFF"/>
        <w:spacing w:before="100" w:beforeAutospacing="1" w:after="100" w:afterAutospacing="1" w:line="276" w:lineRule="auto"/>
        <w:rPr>
          <w:rFonts w:asciiTheme="majorBidi" w:eastAsia="Times New Roman" w:hAnsiTheme="majorBidi" w:cstheme="majorBidi"/>
          <w:sz w:val="24"/>
          <w:szCs w:val="24"/>
          <w:lang w:val="en-GB" w:eastAsia="fr-FR"/>
        </w:rPr>
      </w:pPr>
      <w:r w:rsidRPr="004D08FB">
        <w:rPr>
          <w:rFonts w:asciiTheme="majorBidi" w:eastAsia="Times New Roman" w:hAnsiTheme="majorBidi" w:cstheme="majorBidi"/>
          <w:b/>
          <w:bCs/>
          <w:i/>
          <w:iCs/>
          <w:sz w:val="24"/>
          <w:szCs w:val="24"/>
          <w:lang w:val="en-GB" w:eastAsia="fr-FR"/>
        </w:rPr>
        <w:t>Aim:</w:t>
      </w:r>
      <w:r w:rsidRPr="004D08FB">
        <w:rPr>
          <w:rFonts w:asciiTheme="majorBidi" w:eastAsia="Times New Roman" w:hAnsiTheme="majorBidi" w:cstheme="majorBidi"/>
          <w:sz w:val="24"/>
          <w:szCs w:val="24"/>
          <w:lang w:val="en-GB" w:eastAsia="fr-FR"/>
        </w:rPr>
        <w:t xml:space="preserve"> Teach/review/reinforce grammatical points, make learners write  </w:t>
      </w:r>
      <w:r w:rsidR="00465A7A"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Skill:</w:t>
      </w:r>
      <w:r w:rsidRPr="004D08FB">
        <w:rPr>
          <w:rFonts w:asciiTheme="majorBidi" w:eastAsia="Times New Roman" w:hAnsiTheme="majorBidi" w:cstheme="majorBidi"/>
          <w:sz w:val="24"/>
          <w:szCs w:val="24"/>
          <w:lang w:val="en-GB" w:eastAsia="fr-FR"/>
        </w:rPr>
        <w:t xml:space="preserve">  Writing  </w:t>
      </w:r>
      <w:r w:rsidR="00465A7A"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Level:</w:t>
      </w:r>
      <w:r w:rsidRPr="004D08FB">
        <w:rPr>
          <w:rFonts w:asciiTheme="majorBidi" w:eastAsia="Times New Roman" w:hAnsiTheme="majorBidi" w:cstheme="majorBidi"/>
          <w:sz w:val="24"/>
          <w:szCs w:val="24"/>
          <w:lang w:val="en-GB" w:eastAsia="fr-FR"/>
        </w:rPr>
        <w:t xml:space="preserve"> Beginners/Intermediate   </w:t>
      </w:r>
      <w:r w:rsidR="00465A7A"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Material:</w:t>
      </w:r>
      <w:r w:rsidRPr="004D08FB">
        <w:rPr>
          <w:rFonts w:asciiTheme="majorBidi" w:eastAsia="Times New Roman" w:hAnsiTheme="majorBidi" w:cstheme="majorBidi"/>
          <w:sz w:val="24"/>
          <w:szCs w:val="24"/>
          <w:lang w:val="en-GB" w:eastAsia="fr-FR"/>
        </w:rPr>
        <w:t xml:space="preserve"> A list of proverbs that bear the grammatical points to be dealt with</w:t>
      </w:r>
      <w:r w:rsidR="00465A7A" w:rsidRPr="004D08FB">
        <w:rPr>
          <w:rFonts w:asciiTheme="majorBidi" w:eastAsia="Times New Roman" w:hAnsiTheme="majorBidi" w:cstheme="majorBidi"/>
          <w:sz w:val="24"/>
          <w:szCs w:val="24"/>
          <w:lang w:val="en-GB" w:eastAsia="fr-FR"/>
        </w:rPr>
        <w:t xml:space="preserve">                                                          </w:t>
      </w:r>
      <w:r w:rsidRPr="004D08FB">
        <w:rPr>
          <w:rFonts w:asciiTheme="majorBidi" w:eastAsia="Times New Roman" w:hAnsiTheme="majorBidi" w:cstheme="majorBidi"/>
          <w:b/>
          <w:bCs/>
          <w:i/>
          <w:iCs/>
          <w:sz w:val="24"/>
          <w:szCs w:val="24"/>
          <w:lang w:val="en-GB" w:eastAsia="fr-FR"/>
        </w:rPr>
        <w:t>Procedure:</w:t>
      </w:r>
      <w:r w:rsidRPr="004D08FB">
        <w:rPr>
          <w:rFonts w:asciiTheme="majorBidi" w:eastAsia="Times New Roman" w:hAnsiTheme="majorBidi" w:cstheme="majorBidi"/>
          <w:sz w:val="24"/>
          <w:szCs w:val="24"/>
          <w:lang w:val="en-GB" w:eastAsia="fr-FR"/>
        </w:rPr>
        <w:t xml:space="preserve"> Teacher can use proverbs as a warm up tool to teach a grammatical structure or as a game like activity to reinforce what has been taught. </w:t>
      </w:r>
    </w:p>
    <w:p w14:paraId="4A120C88" w14:textId="77777777" w:rsidR="00465A7A" w:rsidRPr="004D08FB" w:rsidRDefault="00465A7A" w:rsidP="00465A7A">
      <w:pPr>
        <w:shd w:val="clear" w:color="auto" w:fill="FFFFFF"/>
        <w:spacing w:before="100" w:beforeAutospacing="1" w:after="100" w:afterAutospacing="1" w:line="276" w:lineRule="auto"/>
        <w:rPr>
          <w:rFonts w:asciiTheme="majorBidi" w:eastAsia="Times New Roman" w:hAnsiTheme="majorBidi" w:cstheme="majorBidi"/>
          <w:b/>
          <w:bCs/>
          <w:i/>
          <w:iCs/>
          <w:sz w:val="24"/>
          <w:szCs w:val="24"/>
          <w:lang w:val="en-GB" w:eastAsia="fr-FR"/>
        </w:rPr>
      </w:pPr>
      <w:r w:rsidRPr="004D08FB">
        <w:rPr>
          <w:rFonts w:asciiTheme="majorBidi" w:eastAsia="Times New Roman" w:hAnsiTheme="majorBidi" w:cstheme="majorBidi"/>
          <w:b/>
          <w:bCs/>
          <w:i/>
          <w:iCs/>
          <w:sz w:val="24"/>
          <w:szCs w:val="24"/>
          <w:lang w:val="en-GB" w:eastAsia="fr-FR"/>
        </w:rPr>
        <w:t>Examples:</w:t>
      </w:r>
    </w:p>
    <w:tbl>
      <w:tblPr>
        <w:tblStyle w:val="Tabela-Siatka"/>
        <w:tblW w:w="0" w:type="auto"/>
        <w:tblLook w:val="04A0" w:firstRow="1" w:lastRow="0" w:firstColumn="1" w:lastColumn="0" w:noHBand="0" w:noVBand="1"/>
      </w:tblPr>
      <w:tblGrid>
        <w:gridCol w:w="5807"/>
        <w:gridCol w:w="3255"/>
      </w:tblGrid>
      <w:tr w:rsidR="00465A7A" w:rsidRPr="004D08FB" w14:paraId="48F4E9E1" w14:textId="77777777" w:rsidTr="00465A7A">
        <w:tc>
          <w:tcPr>
            <w:tcW w:w="5807" w:type="dxa"/>
            <w:shd w:val="clear" w:color="auto" w:fill="BFBFBF" w:themeFill="background1" w:themeFillShade="BF"/>
          </w:tcPr>
          <w:p w14:paraId="3177A961" w14:textId="77777777" w:rsidR="00465A7A" w:rsidRPr="004D08FB" w:rsidRDefault="00465A7A" w:rsidP="00E8605D">
            <w:pPr>
              <w:spacing w:line="276" w:lineRule="auto"/>
              <w:rPr>
                <w:rFonts w:asciiTheme="majorBidi" w:hAnsiTheme="majorBidi" w:cstheme="majorBidi"/>
                <w:b/>
                <w:bCs/>
                <w:sz w:val="24"/>
                <w:szCs w:val="24"/>
                <w:lang w:val="en-GB"/>
              </w:rPr>
            </w:pPr>
            <w:r w:rsidRPr="004D08FB">
              <w:rPr>
                <w:rFonts w:asciiTheme="majorBidi" w:hAnsiTheme="majorBidi" w:cstheme="majorBidi"/>
                <w:b/>
                <w:bCs/>
                <w:sz w:val="24"/>
                <w:szCs w:val="24"/>
                <w:lang w:val="en-GB"/>
              </w:rPr>
              <w:t>Proverbs</w:t>
            </w:r>
          </w:p>
        </w:tc>
        <w:tc>
          <w:tcPr>
            <w:tcW w:w="3255" w:type="dxa"/>
            <w:shd w:val="clear" w:color="auto" w:fill="BFBFBF" w:themeFill="background1" w:themeFillShade="BF"/>
          </w:tcPr>
          <w:p w14:paraId="56A9BE43" w14:textId="77777777" w:rsidR="00465A7A" w:rsidRPr="004D08FB" w:rsidRDefault="00465A7A" w:rsidP="00E8605D">
            <w:pPr>
              <w:spacing w:line="276" w:lineRule="auto"/>
              <w:rPr>
                <w:rFonts w:asciiTheme="majorBidi" w:hAnsiTheme="majorBidi" w:cstheme="majorBidi"/>
                <w:b/>
                <w:bCs/>
                <w:sz w:val="24"/>
                <w:szCs w:val="24"/>
                <w:lang w:val="en-GB"/>
              </w:rPr>
            </w:pPr>
            <w:r w:rsidRPr="004D08FB">
              <w:rPr>
                <w:rFonts w:asciiTheme="majorBidi" w:hAnsiTheme="majorBidi" w:cstheme="majorBidi"/>
                <w:b/>
                <w:bCs/>
                <w:sz w:val="24"/>
                <w:szCs w:val="24"/>
                <w:lang w:val="en-GB"/>
              </w:rPr>
              <w:t>Language Points/exponents</w:t>
            </w:r>
          </w:p>
        </w:tc>
      </w:tr>
      <w:tr w:rsidR="00465A7A" w:rsidRPr="004D08FB" w14:paraId="38A27DC3" w14:textId="77777777" w:rsidTr="00465A7A">
        <w:tc>
          <w:tcPr>
            <w:tcW w:w="5807" w:type="dxa"/>
          </w:tcPr>
          <w:p w14:paraId="76BD38E6" w14:textId="77777777" w:rsidR="00465A7A" w:rsidRPr="004D08FB" w:rsidRDefault="00465A7A" w:rsidP="00E8605D">
            <w:pPr>
              <w:pStyle w:val="Akapitzlist"/>
              <w:numPr>
                <w:ilvl w:val="0"/>
                <w:numId w:val="7"/>
              </w:numPr>
              <w:spacing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Don't count your chickens before they're hatched.</w:t>
            </w:r>
          </w:p>
        </w:tc>
        <w:tc>
          <w:tcPr>
            <w:tcW w:w="3255" w:type="dxa"/>
          </w:tcPr>
          <w:p w14:paraId="543CB96D" w14:textId="77777777" w:rsidR="00465A7A" w:rsidRPr="004D08FB" w:rsidRDefault="00465A7A" w:rsidP="00E8605D">
            <w:pPr>
              <w:spacing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Cautioning: Do not</w:t>
            </w:r>
          </w:p>
        </w:tc>
      </w:tr>
      <w:tr w:rsidR="00465A7A" w:rsidRPr="004D08FB" w14:paraId="32E29653" w14:textId="77777777" w:rsidTr="00465A7A">
        <w:tc>
          <w:tcPr>
            <w:tcW w:w="5807" w:type="dxa"/>
          </w:tcPr>
          <w:p w14:paraId="4CBF82A6" w14:textId="77777777" w:rsidR="00465A7A" w:rsidRPr="004D08FB" w:rsidRDefault="00465A7A" w:rsidP="00E8605D">
            <w:pPr>
              <w:pStyle w:val="Akapitzlist"/>
              <w:numPr>
                <w:ilvl w:val="0"/>
                <w:numId w:val="7"/>
              </w:numPr>
              <w:spacing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When the elephants fight, it is the grass that gets hurt.</w:t>
            </w:r>
          </w:p>
        </w:tc>
        <w:tc>
          <w:tcPr>
            <w:tcW w:w="3255" w:type="dxa"/>
          </w:tcPr>
          <w:p w14:paraId="6A03E7DA" w14:textId="77777777" w:rsidR="00465A7A" w:rsidRPr="004D08FB" w:rsidRDefault="00465A7A" w:rsidP="00E8605D">
            <w:pPr>
              <w:spacing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Futurity after when</w:t>
            </w:r>
          </w:p>
        </w:tc>
      </w:tr>
      <w:tr w:rsidR="00465A7A" w:rsidRPr="004D08FB" w14:paraId="14DF8B64" w14:textId="77777777" w:rsidTr="00465A7A">
        <w:tc>
          <w:tcPr>
            <w:tcW w:w="5807" w:type="dxa"/>
          </w:tcPr>
          <w:p w14:paraId="39ADB8DB" w14:textId="77777777" w:rsidR="00465A7A" w:rsidRPr="004D08FB" w:rsidRDefault="00465A7A" w:rsidP="00E8605D">
            <w:pPr>
              <w:pStyle w:val="Akapitzlist"/>
              <w:numPr>
                <w:ilvl w:val="0"/>
                <w:numId w:val="7"/>
              </w:numPr>
              <w:spacing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The pen is mightier than the sword.</w:t>
            </w:r>
          </w:p>
        </w:tc>
        <w:tc>
          <w:tcPr>
            <w:tcW w:w="3255" w:type="dxa"/>
          </w:tcPr>
          <w:p w14:paraId="58998711" w14:textId="77777777" w:rsidR="00465A7A" w:rsidRPr="004D08FB" w:rsidRDefault="00465A7A" w:rsidP="00E8605D">
            <w:pPr>
              <w:spacing w:line="276" w:lineRule="auto"/>
              <w:rPr>
                <w:rFonts w:asciiTheme="majorBidi" w:hAnsiTheme="majorBidi" w:cstheme="majorBidi"/>
                <w:sz w:val="24"/>
                <w:szCs w:val="24"/>
                <w:lang w:val="en-GB"/>
              </w:rPr>
            </w:pPr>
            <w:r w:rsidRPr="004D08FB">
              <w:rPr>
                <w:rFonts w:asciiTheme="majorBidi" w:hAnsiTheme="majorBidi" w:cstheme="majorBidi"/>
                <w:sz w:val="24"/>
                <w:szCs w:val="24"/>
                <w:lang w:val="en-GB"/>
              </w:rPr>
              <w:t xml:space="preserve">Comparison: </w:t>
            </w:r>
            <w:proofErr w:type="spellStart"/>
            <w:r w:rsidRPr="004D08FB">
              <w:rPr>
                <w:rFonts w:asciiTheme="majorBidi" w:hAnsiTheme="majorBidi" w:cstheme="majorBidi"/>
                <w:sz w:val="24"/>
                <w:szCs w:val="24"/>
                <w:lang w:val="en-GB"/>
              </w:rPr>
              <w:t>adj</w:t>
            </w:r>
            <w:proofErr w:type="spellEnd"/>
            <w:r w:rsidRPr="004D08FB">
              <w:rPr>
                <w:rFonts w:asciiTheme="majorBidi" w:hAnsiTheme="majorBidi" w:cstheme="majorBidi"/>
                <w:sz w:val="24"/>
                <w:szCs w:val="24"/>
                <w:lang w:val="en-GB"/>
              </w:rPr>
              <w:t xml:space="preserve"> + er</w:t>
            </w:r>
          </w:p>
        </w:tc>
      </w:tr>
    </w:tbl>
    <w:p w14:paraId="5EF34A9A" w14:textId="77777777" w:rsidR="00D44F9F" w:rsidRPr="004D08FB" w:rsidRDefault="00D44F9F" w:rsidP="0044685B">
      <w:pPr>
        <w:spacing w:line="276" w:lineRule="auto"/>
        <w:rPr>
          <w:rFonts w:asciiTheme="majorBidi" w:eastAsia="Times New Roman" w:hAnsiTheme="majorBidi" w:cstheme="majorBidi"/>
          <w:sz w:val="24"/>
          <w:szCs w:val="24"/>
          <w:lang w:val="en-GB" w:eastAsia="fr-FR"/>
        </w:rPr>
      </w:pPr>
    </w:p>
    <w:p w14:paraId="3681D687" w14:textId="77777777" w:rsidR="0044685B" w:rsidRPr="004D08FB" w:rsidRDefault="0044685B" w:rsidP="0044685B">
      <w:pPr>
        <w:spacing w:line="360" w:lineRule="auto"/>
        <w:ind w:left="709" w:hanging="709"/>
        <w:rPr>
          <w:rFonts w:asciiTheme="majorBidi" w:hAnsiTheme="majorBidi" w:cstheme="majorBidi"/>
          <w:b/>
          <w:bCs/>
          <w:sz w:val="24"/>
          <w:szCs w:val="24"/>
          <w:lang w:val="en-GB"/>
        </w:rPr>
      </w:pPr>
      <w:r w:rsidRPr="004D08FB">
        <w:rPr>
          <w:rFonts w:asciiTheme="majorBidi" w:hAnsiTheme="majorBidi" w:cstheme="majorBidi"/>
          <w:b/>
          <w:bCs/>
          <w:sz w:val="24"/>
          <w:szCs w:val="24"/>
          <w:lang w:val="en-GB"/>
        </w:rPr>
        <w:t>References:</w:t>
      </w:r>
    </w:p>
    <w:p w14:paraId="2E0FD80E" w14:textId="4CAB164F" w:rsidR="0044685B" w:rsidRPr="004D08FB" w:rsidRDefault="0044685B" w:rsidP="0044685B">
      <w:pPr>
        <w:spacing w:line="360" w:lineRule="auto"/>
        <w:ind w:left="709" w:hanging="709"/>
        <w:rPr>
          <w:rFonts w:asciiTheme="majorBidi" w:hAnsiTheme="majorBidi" w:cstheme="majorBidi"/>
          <w:sz w:val="24"/>
          <w:szCs w:val="24"/>
          <w:lang w:val="en-GB"/>
        </w:rPr>
      </w:pPr>
      <w:r w:rsidRPr="004D08FB">
        <w:rPr>
          <w:rFonts w:asciiTheme="majorBidi" w:hAnsiTheme="majorBidi" w:cstheme="majorBidi"/>
          <w:sz w:val="24"/>
          <w:szCs w:val="24"/>
          <w:lang w:val="en-GB"/>
        </w:rPr>
        <w:t>Harnish, R. M. (1993). Communicating with proverbs. Communication and Cognition,</w:t>
      </w:r>
      <w:r w:rsidR="007E243B">
        <w:rPr>
          <w:rFonts w:asciiTheme="majorBidi" w:hAnsiTheme="majorBidi" w:cstheme="majorBidi"/>
          <w:sz w:val="24"/>
          <w:szCs w:val="24"/>
          <w:lang w:val="en-GB"/>
        </w:rPr>
        <w:t xml:space="preserve"> </w:t>
      </w:r>
      <w:r w:rsidRPr="004D08FB">
        <w:rPr>
          <w:rFonts w:asciiTheme="majorBidi" w:hAnsiTheme="majorBidi" w:cstheme="majorBidi"/>
          <w:sz w:val="24"/>
          <w:szCs w:val="24"/>
          <w:lang w:val="en-GB"/>
        </w:rPr>
        <w:t>26(3/4), 265-290.</w:t>
      </w:r>
    </w:p>
    <w:p w14:paraId="30E050DA" w14:textId="77777777" w:rsidR="0044685B" w:rsidRPr="004D08FB" w:rsidRDefault="0044685B" w:rsidP="0044685B">
      <w:pPr>
        <w:spacing w:line="360" w:lineRule="auto"/>
        <w:ind w:left="709" w:hanging="709"/>
        <w:rPr>
          <w:rFonts w:asciiTheme="majorBidi" w:hAnsiTheme="majorBidi" w:cstheme="majorBidi"/>
          <w:sz w:val="24"/>
          <w:szCs w:val="24"/>
          <w:lang w:val="en-GB"/>
        </w:rPr>
      </w:pPr>
      <w:proofErr w:type="spellStart"/>
      <w:r w:rsidRPr="004D08FB">
        <w:rPr>
          <w:rFonts w:asciiTheme="majorBidi" w:hAnsiTheme="majorBidi" w:cstheme="majorBidi"/>
          <w:sz w:val="24"/>
          <w:szCs w:val="24"/>
          <w:lang w:val="en-GB"/>
        </w:rPr>
        <w:t>Mieder</w:t>
      </w:r>
      <w:proofErr w:type="spellEnd"/>
      <w:r w:rsidRPr="004D08FB">
        <w:rPr>
          <w:rFonts w:asciiTheme="majorBidi" w:hAnsiTheme="majorBidi" w:cstheme="majorBidi"/>
          <w:sz w:val="24"/>
          <w:szCs w:val="24"/>
          <w:lang w:val="en-GB"/>
        </w:rPr>
        <w:t xml:space="preserve"> W 1993. Proverbs are never out of season: Popular wisdom in the modern age. New York, NY: Oxford University Press. </w:t>
      </w:r>
    </w:p>
    <w:p w14:paraId="288A84C7" w14:textId="77777777" w:rsidR="0044685B" w:rsidRPr="004D08FB" w:rsidRDefault="0044685B" w:rsidP="0044685B">
      <w:pPr>
        <w:spacing w:line="360" w:lineRule="auto"/>
        <w:ind w:left="709" w:hanging="709"/>
        <w:rPr>
          <w:rFonts w:asciiTheme="majorBidi" w:hAnsiTheme="majorBidi" w:cstheme="majorBidi"/>
          <w:sz w:val="24"/>
          <w:szCs w:val="24"/>
          <w:lang w:val="en-GB"/>
        </w:rPr>
      </w:pPr>
      <w:proofErr w:type="spellStart"/>
      <w:r w:rsidRPr="004D08FB">
        <w:rPr>
          <w:rFonts w:asciiTheme="majorBidi" w:hAnsiTheme="majorBidi" w:cstheme="majorBidi"/>
          <w:sz w:val="24"/>
          <w:szCs w:val="24"/>
          <w:lang w:val="en-GB"/>
        </w:rPr>
        <w:t>Mieder</w:t>
      </w:r>
      <w:proofErr w:type="spellEnd"/>
      <w:r w:rsidRPr="004D08FB">
        <w:rPr>
          <w:rFonts w:asciiTheme="majorBidi" w:hAnsiTheme="majorBidi" w:cstheme="majorBidi"/>
          <w:sz w:val="24"/>
          <w:szCs w:val="24"/>
          <w:lang w:val="en-GB"/>
        </w:rPr>
        <w:t xml:space="preserve"> W 2004. Proverbs: A handbook. Westport, CT: Greenwood Press.</w:t>
      </w:r>
    </w:p>
    <w:p w14:paraId="65148801" w14:textId="77777777" w:rsidR="0044685B" w:rsidRPr="004D08FB" w:rsidRDefault="0044685B" w:rsidP="0044685B">
      <w:pPr>
        <w:spacing w:before="100" w:beforeAutospacing="1" w:after="100" w:afterAutospacing="1" w:line="240" w:lineRule="auto"/>
        <w:ind w:left="709" w:hanging="709"/>
        <w:rPr>
          <w:rFonts w:asciiTheme="majorBidi" w:hAnsiTheme="majorBidi" w:cstheme="majorBidi"/>
          <w:sz w:val="24"/>
          <w:szCs w:val="24"/>
          <w:lang w:val="en-GB"/>
        </w:rPr>
      </w:pPr>
      <w:r w:rsidRPr="004D08FB">
        <w:rPr>
          <w:rFonts w:asciiTheme="majorBidi" w:hAnsiTheme="majorBidi" w:cstheme="majorBidi"/>
          <w:sz w:val="24"/>
          <w:szCs w:val="24"/>
          <w:lang w:val="en-GB"/>
        </w:rPr>
        <w:t xml:space="preserve">                                                </w:t>
      </w:r>
    </w:p>
    <w:p w14:paraId="5FB273AA" w14:textId="4594BB98" w:rsidR="0044685B" w:rsidRDefault="0044685B" w:rsidP="0044685B">
      <w:pPr>
        <w:spacing w:line="360" w:lineRule="auto"/>
        <w:ind w:left="709" w:hanging="709"/>
        <w:rPr>
          <w:rFonts w:asciiTheme="majorBidi" w:hAnsiTheme="majorBidi" w:cstheme="majorBidi"/>
          <w:sz w:val="24"/>
          <w:szCs w:val="24"/>
          <w:lang w:val="en-GB"/>
        </w:rPr>
      </w:pPr>
      <w:proofErr w:type="spellStart"/>
      <w:r w:rsidRPr="004D08FB">
        <w:rPr>
          <w:rFonts w:asciiTheme="majorBidi" w:hAnsiTheme="majorBidi" w:cstheme="majorBidi"/>
          <w:sz w:val="24"/>
          <w:szCs w:val="24"/>
          <w:lang w:val="en-GB"/>
        </w:rPr>
        <w:lastRenderedPageBreak/>
        <w:t>Nuessel</w:t>
      </w:r>
      <w:proofErr w:type="spellEnd"/>
      <w:r w:rsidRPr="004D08FB">
        <w:rPr>
          <w:rFonts w:asciiTheme="majorBidi" w:hAnsiTheme="majorBidi" w:cstheme="majorBidi"/>
          <w:sz w:val="24"/>
          <w:szCs w:val="24"/>
          <w:lang w:val="en-GB"/>
        </w:rPr>
        <w:t xml:space="preserve">, F. (2003). Proverbs and metaphoric language in second-language acquisition. In W. </w:t>
      </w:r>
      <w:proofErr w:type="spellStart"/>
      <w:r w:rsidRPr="004D08FB">
        <w:rPr>
          <w:rFonts w:asciiTheme="majorBidi" w:hAnsiTheme="majorBidi" w:cstheme="majorBidi"/>
          <w:sz w:val="24"/>
          <w:szCs w:val="24"/>
          <w:lang w:val="en-GB"/>
        </w:rPr>
        <w:t>Mieder</w:t>
      </w:r>
      <w:proofErr w:type="spellEnd"/>
      <w:r w:rsidRPr="004D08FB">
        <w:rPr>
          <w:rFonts w:asciiTheme="majorBidi" w:hAnsiTheme="majorBidi" w:cstheme="majorBidi"/>
          <w:sz w:val="24"/>
          <w:szCs w:val="24"/>
          <w:lang w:val="en-GB"/>
        </w:rPr>
        <w:t xml:space="preserve"> (Ed.), Cognition, comprehension and communication. A decade of North American proverb studies (pp. 395-412). </w:t>
      </w:r>
      <w:proofErr w:type="spellStart"/>
      <w:r w:rsidRPr="004D08FB">
        <w:rPr>
          <w:rFonts w:asciiTheme="majorBidi" w:hAnsiTheme="majorBidi" w:cstheme="majorBidi"/>
          <w:sz w:val="24"/>
          <w:szCs w:val="24"/>
          <w:lang w:val="en-GB"/>
        </w:rPr>
        <w:t>Hohengehren</w:t>
      </w:r>
      <w:proofErr w:type="spellEnd"/>
      <w:r w:rsidRPr="004D08FB">
        <w:rPr>
          <w:rFonts w:asciiTheme="majorBidi" w:hAnsiTheme="majorBidi" w:cstheme="majorBidi"/>
          <w:sz w:val="24"/>
          <w:szCs w:val="24"/>
          <w:lang w:val="en-GB"/>
        </w:rPr>
        <w:t>: Schneider-Verlag.</w:t>
      </w:r>
    </w:p>
    <w:p w14:paraId="75ED9CA5" w14:textId="379F4B65" w:rsidR="007E243B" w:rsidRDefault="007E243B" w:rsidP="0044685B">
      <w:pPr>
        <w:spacing w:line="360" w:lineRule="auto"/>
        <w:ind w:left="709" w:hanging="709"/>
        <w:rPr>
          <w:rFonts w:asciiTheme="majorBidi" w:hAnsiTheme="majorBidi" w:cstheme="majorBidi"/>
          <w:sz w:val="24"/>
          <w:szCs w:val="24"/>
          <w:lang w:val="en-GB"/>
        </w:rPr>
      </w:pPr>
    </w:p>
    <w:p w14:paraId="1829D81B" w14:textId="77777777" w:rsidR="007E243B" w:rsidRPr="007E243B" w:rsidRDefault="007E243B" w:rsidP="007E243B">
      <w:pPr>
        <w:spacing w:after="0" w:line="240" w:lineRule="auto"/>
        <w:rPr>
          <w:rFonts w:ascii="Times New Roman" w:eastAsia="Times New Roman" w:hAnsi="Times New Roman" w:cs="Times New Roman"/>
          <w:b/>
          <w:sz w:val="24"/>
          <w:szCs w:val="24"/>
          <w:lang w:val="en-US" w:eastAsia="pl-PL"/>
        </w:rPr>
      </w:pPr>
      <w:r w:rsidRPr="007E243B">
        <w:rPr>
          <w:rFonts w:ascii="Times New Roman" w:eastAsia="Times New Roman" w:hAnsi="Times New Roman" w:cs="Times New Roman"/>
          <w:b/>
          <w:sz w:val="24"/>
          <w:szCs w:val="24"/>
          <w:lang w:val="en-US" w:eastAsia="pl-PL"/>
        </w:rPr>
        <w:t xml:space="preserve">Please check the </w:t>
      </w:r>
      <w:r w:rsidRPr="007E243B">
        <w:rPr>
          <w:rFonts w:ascii="Times New Roman" w:eastAsia="Times New Roman" w:hAnsi="Times New Roman" w:cs="Times New Roman"/>
          <w:b/>
          <w:sz w:val="24"/>
          <w:szCs w:val="24"/>
          <w:u w:val="single"/>
          <w:lang w:val="en-US" w:eastAsia="pl-PL"/>
        </w:rPr>
        <w:t>Pilgrims f2f courses</w:t>
      </w:r>
      <w:r w:rsidRPr="007E243B">
        <w:rPr>
          <w:rFonts w:ascii="Times New Roman" w:eastAsia="Times New Roman" w:hAnsi="Times New Roman" w:cs="Times New Roman"/>
          <w:b/>
          <w:sz w:val="24"/>
          <w:szCs w:val="24"/>
          <w:lang w:val="en-US" w:eastAsia="pl-PL"/>
        </w:rPr>
        <w:t xml:space="preserve"> at Pilgrims website.</w:t>
      </w:r>
    </w:p>
    <w:p w14:paraId="1854527C" w14:textId="77777777" w:rsidR="007E243B" w:rsidRPr="007E243B" w:rsidRDefault="007E243B" w:rsidP="007E243B">
      <w:pPr>
        <w:spacing w:after="0" w:line="240" w:lineRule="auto"/>
        <w:rPr>
          <w:rFonts w:ascii="Times New Roman" w:eastAsia="Times New Roman" w:hAnsi="Times New Roman" w:cs="Times New Roman"/>
          <w:b/>
          <w:sz w:val="24"/>
          <w:szCs w:val="24"/>
          <w:lang w:val="en-US" w:eastAsia="pl-PL"/>
        </w:rPr>
      </w:pPr>
    </w:p>
    <w:p w14:paraId="75ED2E3E" w14:textId="77777777" w:rsidR="007E243B" w:rsidRPr="007E243B" w:rsidRDefault="007E243B" w:rsidP="007E243B">
      <w:pPr>
        <w:spacing w:after="0" w:line="240" w:lineRule="auto"/>
        <w:rPr>
          <w:rFonts w:ascii="Times New Roman" w:eastAsia="Times New Roman" w:hAnsi="Times New Roman" w:cs="Times New Roman"/>
          <w:b/>
          <w:sz w:val="24"/>
          <w:szCs w:val="24"/>
          <w:lang w:val="en-US" w:eastAsia="pl-PL"/>
        </w:rPr>
      </w:pPr>
      <w:r w:rsidRPr="007E243B">
        <w:rPr>
          <w:rFonts w:ascii="Times New Roman" w:eastAsia="Times New Roman" w:hAnsi="Times New Roman" w:cs="Times New Roman"/>
          <w:b/>
          <w:sz w:val="24"/>
          <w:szCs w:val="24"/>
          <w:lang w:val="en-US" w:eastAsia="pl-PL"/>
        </w:rPr>
        <w:t xml:space="preserve">Please check the </w:t>
      </w:r>
      <w:r w:rsidRPr="007E243B">
        <w:rPr>
          <w:rFonts w:ascii="Times New Roman" w:eastAsia="Times New Roman" w:hAnsi="Times New Roman" w:cs="Times New Roman"/>
          <w:b/>
          <w:sz w:val="24"/>
          <w:szCs w:val="24"/>
          <w:u w:val="single"/>
          <w:lang w:val="en-US" w:eastAsia="pl-PL"/>
        </w:rPr>
        <w:t>Pilgrims online courses</w:t>
      </w:r>
      <w:r w:rsidRPr="007E243B">
        <w:rPr>
          <w:rFonts w:ascii="Times New Roman" w:eastAsia="Times New Roman" w:hAnsi="Times New Roman" w:cs="Times New Roman"/>
          <w:b/>
          <w:sz w:val="24"/>
          <w:szCs w:val="24"/>
          <w:lang w:val="en-US" w:eastAsia="pl-PL"/>
        </w:rPr>
        <w:t xml:space="preserve"> at Pilgrims website.</w:t>
      </w:r>
    </w:p>
    <w:p w14:paraId="751C396E" w14:textId="77777777" w:rsidR="007E243B" w:rsidRPr="004D08FB" w:rsidRDefault="007E243B" w:rsidP="0044685B">
      <w:pPr>
        <w:spacing w:line="360" w:lineRule="auto"/>
        <w:ind w:left="709" w:hanging="709"/>
        <w:rPr>
          <w:rFonts w:asciiTheme="majorBidi" w:hAnsiTheme="majorBidi" w:cstheme="majorBidi"/>
          <w:sz w:val="24"/>
          <w:szCs w:val="24"/>
          <w:lang w:val="en-GB"/>
        </w:rPr>
      </w:pPr>
    </w:p>
    <w:sectPr w:rsidR="007E243B" w:rsidRPr="004D08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A6F56"/>
    <w:multiLevelType w:val="hybridMultilevel"/>
    <w:tmpl w:val="048CC9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A8082B"/>
    <w:multiLevelType w:val="hybridMultilevel"/>
    <w:tmpl w:val="15E4280E"/>
    <w:lvl w:ilvl="0" w:tplc="04FEFB98">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F6F4635"/>
    <w:multiLevelType w:val="hybridMultilevel"/>
    <w:tmpl w:val="B542278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77E776C"/>
    <w:multiLevelType w:val="hybridMultilevel"/>
    <w:tmpl w:val="70D87D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A95702A"/>
    <w:multiLevelType w:val="hybridMultilevel"/>
    <w:tmpl w:val="B90C9A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30372FA"/>
    <w:multiLevelType w:val="multilevel"/>
    <w:tmpl w:val="76C2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3172CC"/>
    <w:multiLevelType w:val="hybridMultilevel"/>
    <w:tmpl w:val="7F08BA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9D62DD0"/>
    <w:multiLevelType w:val="hybridMultilevel"/>
    <w:tmpl w:val="B7281680"/>
    <w:lvl w:ilvl="0" w:tplc="040C000F">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B3C4D60"/>
    <w:multiLevelType w:val="hybridMultilevel"/>
    <w:tmpl w:val="F6CA26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B742E52"/>
    <w:multiLevelType w:val="multilevel"/>
    <w:tmpl w:val="68087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EE0275"/>
    <w:multiLevelType w:val="hybridMultilevel"/>
    <w:tmpl w:val="F3D007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E872BEA"/>
    <w:multiLevelType w:val="hybridMultilevel"/>
    <w:tmpl w:val="3DE857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FC71CB9"/>
    <w:multiLevelType w:val="hybridMultilevel"/>
    <w:tmpl w:val="E42C20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3517530"/>
    <w:multiLevelType w:val="hybridMultilevel"/>
    <w:tmpl w:val="01B6F68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37B3CB6"/>
    <w:multiLevelType w:val="hybridMultilevel"/>
    <w:tmpl w:val="BEE4A7CA"/>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5774666"/>
    <w:multiLevelType w:val="hybridMultilevel"/>
    <w:tmpl w:val="F7E012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6272D4D"/>
    <w:multiLevelType w:val="hybridMultilevel"/>
    <w:tmpl w:val="1D86E1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B946C4B"/>
    <w:multiLevelType w:val="hybridMultilevel"/>
    <w:tmpl w:val="705A9A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D18099C"/>
    <w:multiLevelType w:val="hybridMultilevel"/>
    <w:tmpl w:val="BC582B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E4E6916"/>
    <w:multiLevelType w:val="hybridMultilevel"/>
    <w:tmpl w:val="78BE8668"/>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01F33D8"/>
    <w:multiLevelType w:val="hybridMultilevel"/>
    <w:tmpl w:val="5C4657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3346266"/>
    <w:multiLevelType w:val="hybridMultilevel"/>
    <w:tmpl w:val="6D3AD69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7B11883"/>
    <w:multiLevelType w:val="hybridMultilevel"/>
    <w:tmpl w:val="FC9453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7BA68D5"/>
    <w:multiLevelType w:val="hybridMultilevel"/>
    <w:tmpl w:val="E13670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8E00267"/>
    <w:multiLevelType w:val="hybridMultilevel"/>
    <w:tmpl w:val="A18295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9157975"/>
    <w:multiLevelType w:val="hybridMultilevel"/>
    <w:tmpl w:val="92FEA4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F0E119D"/>
    <w:multiLevelType w:val="hybridMultilevel"/>
    <w:tmpl w:val="D4FE9C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0187E5F"/>
    <w:multiLevelType w:val="hybridMultilevel"/>
    <w:tmpl w:val="D2709B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0AB6BC4"/>
    <w:multiLevelType w:val="hybridMultilevel"/>
    <w:tmpl w:val="B87E5FAA"/>
    <w:lvl w:ilvl="0" w:tplc="040C000F">
      <w:start w:val="14"/>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16E22B8"/>
    <w:multiLevelType w:val="hybridMultilevel"/>
    <w:tmpl w:val="51408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53D5A94"/>
    <w:multiLevelType w:val="hybridMultilevel"/>
    <w:tmpl w:val="6CC41CF0"/>
    <w:lvl w:ilvl="0" w:tplc="040C0001">
      <w:start w:val="1"/>
      <w:numFmt w:val="bullet"/>
      <w:lvlText w:val=""/>
      <w:lvlJc w:val="left"/>
      <w:pPr>
        <w:ind w:left="709" w:hanging="360"/>
      </w:pPr>
      <w:rPr>
        <w:rFonts w:ascii="Symbol" w:hAnsi="Symbol" w:hint="default"/>
      </w:rPr>
    </w:lvl>
    <w:lvl w:ilvl="1" w:tplc="040C0003" w:tentative="1">
      <w:start w:val="1"/>
      <w:numFmt w:val="bullet"/>
      <w:lvlText w:val="o"/>
      <w:lvlJc w:val="left"/>
      <w:pPr>
        <w:ind w:left="1429" w:hanging="360"/>
      </w:pPr>
      <w:rPr>
        <w:rFonts w:ascii="Courier New" w:hAnsi="Courier New" w:cs="Courier New" w:hint="default"/>
      </w:rPr>
    </w:lvl>
    <w:lvl w:ilvl="2" w:tplc="040C0005" w:tentative="1">
      <w:start w:val="1"/>
      <w:numFmt w:val="bullet"/>
      <w:lvlText w:val=""/>
      <w:lvlJc w:val="left"/>
      <w:pPr>
        <w:ind w:left="2149" w:hanging="360"/>
      </w:pPr>
      <w:rPr>
        <w:rFonts w:ascii="Wingdings" w:hAnsi="Wingdings" w:hint="default"/>
      </w:rPr>
    </w:lvl>
    <w:lvl w:ilvl="3" w:tplc="040C0001" w:tentative="1">
      <w:start w:val="1"/>
      <w:numFmt w:val="bullet"/>
      <w:lvlText w:val=""/>
      <w:lvlJc w:val="left"/>
      <w:pPr>
        <w:ind w:left="2869" w:hanging="360"/>
      </w:pPr>
      <w:rPr>
        <w:rFonts w:ascii="Symbol" w:hAnsi="Symbol" w:hint="default"/>
      </w:rPr>
    </w:lvl>
    <w:lvl w:ilvl="4" w:tplc="040C0003" w:tentative="1">
      <w:start w:val="1"/>
      <w:numFmt w:val="bullet"/>
      <w:lvlText w:val="o"/>
      <w:lvlJc w:val="left"/>
      <w:pPr>
        <w:ind w:left="3589" w:hanging="360"/>
      </w:pPr>
      <w:rPr>
        <w:rFonts w:ascii="Courier New" w:hAnsi="Courier New" w:cs="Courier New" w:hint="default"/>
      </w:rPr>
    </w:lvl>
    <w:lvl w:ilvl="5" w:tplc="040C0005" w:tentative="1">
      <w:start w:val="1"/>
      <w:numFmt w:val="bullet"/>
      <w:lvlText w:val=""/>
      <w:lvlJc w:val="left"/>
      <w:pPr>
        <w:ind w:left="4309" w:hanging="360"/>
      </w:pPr>
      <w:rPr>
        <w:rFonts w:ascii="Wingdings" w:hAnsi="Wingdings" w:hint="default"/>
      </w:rPr>
    </w:lvl>
    <w:lvl w:ilvl="6" w:tplc="040C0001" w:tentative="1">
      <w:start w:val="1"/>
      <w:numFmt w:val="bullet"/>
      <w:lvlText w:val=""/>
      <w:lvlJc w:val="left"/>
      <w:pPr>
        <w:ind w:left="5029" w:hanging="360"/>
      </w:pPr>
      <w:rPr>
        <w:rFonts w:ascii="Symbol" w:hAnsi="Symbol" w:hint="default"/>
      </w:rPr>
    </w:lvl>
    <w:lvl w:ilvl="7" w:tplc="040C0003" w:tentative="1">
      <w:start w:val="1"/>
      <w:numFmt w:val="bullet"/>
      <w:lvlText w:val="o"/>
      <w:lvlJc w:val="left"/>
      <w:pPr>
        <w:ind w:left="5749" w:hanging="360"/>
      </w:pPr>
      <w:rPr>
        <w:rFonts w:ascii="Courier New" w:hAnsi="Courier New" w:cs="Courier New" w:hint="default"/>
      </w:rPr>
    </w:lvl>
    <w:lvl w:ilvl="8" w:tplc="040C0005" w:tentative="1">
      <w:start w:val="1"/>
      <w:numFmt w:val="bullet"/>
      <w:lvlText w:val=""/>
      <w:lvlJc w:val="left"/>
      <w:pPr>
        <w:ind w:left="6469" w:hanging="360"/>
      </w:pPr>
      <w:rPr>
        <w:rFonts w:ascii="Wingdings" w:hAnsi="Wingdings" w:hint="default"/>
      </w:rPr>
    </w:lvl>
  </w:abstractNum>
  <w:abstractNum w:abstractNumId="31" w15:restartNumberingAfterBreak="0">
    <w:nsid w:val="56E54607"/>
    <w:multiLevelType w:val="hybridMultilevel"/>
    <w:tmpl w:val="7A14E412"/>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E7754A5"/>
    <w:multiLevelType w:val="hybridMultilevel"/>
    <w:tmpl w:val="65108A0E"/>
    <w:lvl w:ilvl="0" w:tplc="6616C71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967602D"/>
    <w:multiLevelType w:val="multilevel"/>
    <w:tmpl w:val="E196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A362BB"/>
    <w:multiLevelType w:val="hybridMultilevel"/>
    <w:tmpl w:val="F6CED3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EE05A9D"/>
    <w:multiLevelType w:val="hybridMultilevel"/>
    <w:tmpl w:val="315282A6"/>
    <w:lvl w:ilvl="0" w:tplc="BFD85058">
      <w:start w:val="1"/>
      <w:numFmt w:val="decimal"/>
      <w:lvlText w:val="%1."/>
      <w:lvlJc w:val="left"/>
      <w:pPr>
        <w:ind w:left="720" w:hanging="360"/>
      </w:pPr>
      <w:rPr>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6FF97910"/>
    <w:multiLevelType w:val="hybridMultilevel"/>
    <w:tmpl w:val="5212D0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6D110EC"/>
    <w:multiLevelType w:val="hybridMultilevel"/>
    <w:tmpl w:val="C02E28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DF32BCE"/>
    <w:multiLevelType w:val="hybridMultilevel"/>
    <w:tmpl w:val="721292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40216447">
    <w:abstractNumId w:val="37"/>
  </w:num>
  <w:num w:numId="2" w16cid:durableId="1518694014">
    <w:abstractNumId w:val="31"/>
  </w:num>
  <w:num w:numId="3" w16cid:durableId="1786271934">
    <w:abstractNumId w:val="35"/>
  </w:num>
  <w:num w:numId="4" w16cid:durableId="996614789">
    <w:abstractNumId w:val="18"/>
  </w:num>
  <w:num w:numId="5" w16cid:durableId="1841849942">
    <w:abstractNumId w:val="19"/>
  </w:num>
  <w:num w:numId="6" w16cid:durableId="1948926119">
    <w:abstractNumId w:val="24"/>
  </w:num>
  <w:num w:numId="7" w16cid:durableId="1385182584">
    <w:abstractNumId w:val="34"/>
  </w:num>
  <w:num w:numId="8" w16cid:durableId="1292133673">
    <w:abstractNumId w:val="0"/>
  </w:num>
  <w:num w:numId="9" w16cid:durableId="1883050619">
    <w:abstractNumId w:val="21"/>
  </w:num>
  <w:num w:numId="10" w16cid:durableId="539824673">
    <w:abstractNumId w:val="22"/>
  </w:num>
  <w:num w:numId="11" w16cid:durableId="1841701389">
    <w:abstractNumId w:val="6"/>
  </w:num>
  <w:num w:numId="12" w16cid:durableId="939028695">
    <w:abstractNumId w:val="27"/>
  </w:num>
  <w:num w:numId="13" w16cid:durableId="815533913">
    <w:abstractNumId w:val="1"/>
  </w:num>
  <w:num w:numId="14" w16cid:durableId="831526258">
    <w:abstractNumId w:val="7"/>
  </w:num>
  <w:num w:numId="15" w16cid:durableId="1681618630">
    <w:abstractNumId w:val="20"/>
  </w:num>
  <w:num w:numId="16" w16cid:durableId="1091587407">
    <w:abstractNumId w:val="14"/>
  </w:num>
  <w:num w:numId="17" w16cid:durableId="55129458">
    <w:abstractNumId w:val="16"/>
  </w:num>
  <w:num w:numId="18" w16cid:durableId="323168571">
    <w:abstractNumId w:val="25"/>
  </w:num>
  <w:num w:numId="19" w16cid:durableId="806052973">
    <w:abstractNumId w:val="32"/>
  </w:num>
  <w:num w:numId="20" w16cid:durableId="944776809">
    <w:abstractNumId w:val="17"/>
  </w:num>
  <w:num w:numId="21" w16cid:durableId="566379558">
    <w:abstractNumId w:val="3"/>
  </w:num>
  <w:num w:numId="22" w16cid:durableId="105272433">
    <w:abstractNumId w:val="38"/>
  </w:num>
  <w:num w:numId="23" w16cid:durableId="1486437077">
    <w:abstractNumId w:val="30"/>
  </w:num>
  <w:num w:numId="24" w16cid:durableId="1490098518">
    <w:abstractNumId w:val="29"/>
  </w:num>
  <w:num w:numId="25" w16cid:durableId="1072773379">
    <w:abstractNumId w:val="33"/>
  </w:num>
  <w:num w:numId="26" w16cid:durableId="198325875">
    <w:abstractNumId w:val="5"/>
  </w:num>
  <w:num w:numId="27" w16cid:durableId="2036689195">
    <w:abstractNumId w:val="15"/>
  </w:num>
  <w:num w:numId="28" w16cid:durableId="2042315292">
    <w:abstractNumId w:val="9"/>
  </w:num>
  <w:num w:numId="29" w16cid:durableId="1249000669">
    <w:abstractNumId w:val="2"/>
  </w:num>
  <w:num w:numId="30" w16cid:durableId="2050956586">
    <w:abstractNumId w:val="11"/>
  </w:num>
  <w:num w:numId="31" w16cid:durableId="1419133072">
    <w:abstractNumId w:val="26"/>
  </w:num>
  <w:num w:numId="32" w16cid:durableId="1589801153">
    <w:abstractNumId w:val="10"/>
  </w:num>
  <w:num w:numId="33" w16cid:durableId="1408071946">
    <w:abstractNumId w:val="8"/>
  </w:num>
  <w:num w:numId="34" w16cid:durableId="481197269">
    <w:abstractNumId w:val="12"/>
  </w:num>
  <w:num w:numId="35" w16cid:durableId="196552550">
    <w:abstractNumId w:val="23"/>
  </w:num>
  <w:num w:numId="36" w16cid:durableId="212355133">
    <w:abstractNumId w:val="4"/>
  </w:num>
  <w:num w:numId="37" w16cid:durableId="2032878515">
    <w:abstractNumId w:val="36"/>
  </w:num>
  <w:num w:numId="38" w16cid:durableId="1157186839">
    <w:abstractNumId w:val="13"/>
  </w:num>
  <w:num w:numId="39" w16cid:durableId="10198873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ar-SY" w:vendorID="64" w:dllVersion="6" w:nlCheck="1" w:checkStyle="0"/>
  <w:activeWritingStyle w:appName="MSWord" w:lang="en-GB" w:vendorID="64" w:dllVersion="6" w:nlCheck="1" w:checkStyle="1"/>
  <w:activeWritingStyle w:appName="MSWord" w:lang="fr-FR" w:vendorID="64" w:dllVersion="6" w:nlCheck="1" w:checkStyle="1"/>
  <w:activeWritingStyle w:appName="MSWord" w:lang="en-US" w:vendorID="64" w:dllVersion="6" w:nlCheck="1" w:checkStyle="1"/>
  <w:activeWritingStyle w:appName="MSWord" w:lang="en-GB" w:vendorID="64" w:dllVersion="0" w:nlCheck="1" w:checkStyle="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F9F"/>
    <w:rsid w:val="0004659D"/>
    <w:rsid w:val="00090E0B"/>
    <w:rsid w:val="000C3B7B"/>
    <w:rsid w:val="00103356"/>
    <w:rsid w:val="00182C7E"/>
    <w:rsid w:val="00185424"/>
    <w:rsid w:val="003D3F91"/>
    <w:rsid w:val="0044685B"/>
    <w:rsid w:val="00465A7A"/>
    <w:rsid w:val="004A2553"/>
    <w:rsid w:val="004D08FB"/>
    <w:rsid w:val="0051599F"/>
    <w:rsid w:val="00523CED"/>
    <w:rsid w:val="005776CE"/>
    <w:rsid w:val="006655E3"/>
    <w:rsid w:val="00745EE6"/>
    <w:rsid w:val="007E243B"/>
    <w:rsid w:val="00834897"/>
    <w:rsid w:val="00853961"/>
    <w:rsid w:val="008801C7"/>
    <w:rsid w:val="0088110B"/>
    <w:rsid w:val="008B01EF"/>
    <w:rsid w:val="00954938"/>
    <w:rsid w:val="00970169"/>
    <w:rsid w:val="009974A4"/>
    <w:rsid w:val="009F27CB"/>
    <w:rsid w:val="00A33591"/>
    <w:rsid w:val="00A517DE"/>
    <w:rsid w:val="00BD739F"/>
    <w:rsid w:val="00C14F3B"/>
    <w:rsid w:val="00C25BDD"/>
    <w:rsid w:val="00CB28DF"/>
    <w:rsid w:val="00D44F9F"/>
    <w:rsid w:val="00E8605D"/>
    <w:rsid w:val="00F264EF"/>
    <w:rsid w:val="00FB3755"/>
    <w:rsid w:val="00FC3012"/>
    <w:rsid w:val="00FD0AA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44D08"/>
  <w15:docId w15:val="{D380221F-8F81-4A43-AB40-7AEC9A83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F9F"/>
  </w:style>
  <w:style w:type="paragraph" w:styleId="Nagwek2">
    <w:name w:val="heading 2"/>
    <w:basedOn w:val="Normalny"/>
    <w:next w:val="Normalny"/>
    <w:link w:val="Nagwek2Znak"/>
    <w:uiPriority w:val="9"/>
    <w:semiHidden/>
    <w:unhideWhenUsed/>
    <w:qFormat/>
    <w:rsid w:val="00D44F9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D44F9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gwek8">
    <w:name w:val="heading 8"/>
    <w:basedOn w:val="Normalny"/>
    <w:next w:val="Normalny"/>
    <w:link w:val="Nagwek8Znak"/>
    <w:uiPriority w:val="9"/>
    <w:semiHidden/>
    <w:unhideWhenUsed/>
    <w:qFormat/>
    <w:rsid w:val="00D44F9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sid w:val="00D44F9F"/>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D44F9F"/>
    <w:rPr>
      <w:rFonts w:asciiTheme="majorHAnsi" w:eastAsiaTheme="majorEastAsia" w:hAnsiTheme="majorHAnsi" w:cstheme="majorBidi"/>
      <w:color w:val="1F4D78" w:themeColor="accent1" w:themeShade="7F"/>
      <w:sz w:val="24"/>
      <w:szCs w:val="24"/>
    </w:rPr>
  </w:style>
  <w:style w:type="character" w:customStyle="1" w:styleId="Nagwek8Znak">
    <w:name w:val="Nagłówek 8 Znak"/>
    <w:basedOn w:val="Domylnaczcionkaakapitu"/>
    <w:link w:val="Nagwek8"/>
    <w:uiPriority w:val="9"/>
    <w:semiHidden/>
    <w:rsid w:val="00D44F9F"/>
    <w:rPr>
      <w:rFonts w:asciiTheme="majorHAnsi" w:eastAsiaTheme="majorEastAsia" w:hAnsiTheme="majorHAnsi" w:cstheme="majorBidi"/>
      <w:color w:val="272727" w:themeColor="text1" w:themeTint="D8"/>
      <w:sz w:val="21"/>
      <w:szCs w:val="21"/>
    </w:rPr>
  </w:style>
  <w:style w:type="table" w:styleId="Tabela-Siatka">
    <w:name w:val="Table Grid"/>
    <w:basedOn w:val="Standardowy"/>
    <w:uiPriority w:val="39"/>
    <w:rsid w:val="00D44F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D44F9F"/>
    <w:pPr>
      <w:ind w:left="720"/>
      <w:contextualSpacing/>
    </w:pPr>
  </w:style>
  <w:style w:type="character" w:customStyle="1" w:styleId="pron">
    <w:name w:val="pron"/>
    <w:basedOn w:val="Domylnaczcionkaakapitu"/>
    <w:rsid w:val="00D44F9F"/>
  </w:style>
  <w:style w:type="paragraph" w:styleId="NormalnyWeb">
    <w:name w:val="Normal (Web)"/>
    <w:basedOn w:val="Normalny"/>
    <w:uiPriority w:val="99"/>
    <w:unhideWhenUsed/>
    <w:rsid w:val="00D44F9F"/>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mntl-sc-block-headingtext">
    <w:name w:val="mntl-sc-block-heading__text"/>
    <w:basedOn w:val="Domylnaczcionkaakapitu"/>
    <w:rsid w:val="00D44F9F"/>
  </w:style>
  <w:style w:type="character" w:styleId="Hipercze">
    <w:name w:val="Hyperlink"/>
    <w:basedOn w:val="Domylnaczcionkaakapitu"/>
    <w:uiPriority w:val="99"/>
    <w:unhideWhenUsed/>
    <w:rsid w:val="00D44F9F"/>
    <w:rPr>
      <w:color w:val="0000FF"/>
      <w:u w:val="single"/>
    </w:rPr>
  </w:style>
  <w:style w:type="character" w:styleId="Pogrubienie">
    <w:name w:val="Strong"/>
    <w:basedOn w:val="Domylnaczcionkaakapitu"/>
    <w:uiPriority w:val="22"/>
    <w:qFormat/>
    <w:rsid w:val="00D44F9F"/>
    <w:rPr>
      <w:b/>
      <w:bCs/>
    </w:rPr>
  </w:style>
  <w:style w:type="character" w:customStyle="1" w:styleId="seppron-after">
    <w:name w:val="seppron-after"/>
    <w:basedOn w:val="Domylnaczcionkaakapitu"/>
    <w:rsid w:val="00D44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ternationalphoneticassociation.org/sites/default/files/IPA_Kiel_201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2182</Words>
  <Characters>13097</Characters>
  <Application>Microsoft Office Word</Application>
  <DocSecurity>0</DocSecurity>
  <Lines>109</Lines>
  <Paragraphs>30</Paragraphs>
  <ScaleCrop>false</ScaleCrop>
  <HeadingPairs>
    <vt:vector size="4" baseType="variant">
      <vt:variant>
        <vt:lpstr>Titre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Hanna Kryszewska</cp:lastModifiedBy>
  <cp:revision>2</cp:revision>
  <dcterms:created xsi:type="dcterms:W3CDTF">2022-09-22T09:25:00Z</dcterms:created>
  <dcterms:modified xsi:type="dcterms:W3CDTF">2022-09-22T09:25:00Z</dcterms:modified>
</cp:coreProperties>
</file>