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4B5A1" w14:textId="1C36EEE4" w:rsidR="00906829" w:rsidRPr="008A097C" w:rsidRDefault="00EC758C" w:rsidP="00906829">
      <w:pPr>
        <w:spacing w:line="360" w:lineRule="auto"/>
        <w:jc w:val="left"/>
        <w:rPr>
          <w:rFonts w:ascii="Times New Roman" w:hAnsi="Times New Roman" w:cs="Times New Roman"/>
          <w:b/>
          <w:bCs/>
          <w:sz w:val="28"/>
          <w:szCs w:val="28"/>
        </w:rPr>
      </w:pPr>
      <w:r w:rsidRPr="00D0350C">
        <w:rPr>
          <w:rFonts w:ascii="Arial" w:hAnsi="Arial" w:cs="Arial"/>
          <w:noProof/>
        </w:rPr>
        <w:drawing>
          <wp:inline distT="0" distB="0" distL="0" distR="0" wp14:anchorId="4603175B" wp14:editId="6B419748">
            <wp:extent cx="5733415" cy="3465830"/>
            <wp:effectExtent l="0" t="0" r="0" b="0"/>
            <wp:docPr id="494528412" name="Picture 1" descr="A book and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28412" name="Picture 1" descr="A book and a phone&#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3415" cy="3465830"/>
                    </a:xfrm>
                    <a:prstGeom prst="rect">
                      <a:avLst/>
                    </a:prstGeom>
                    <a:noFill/>
                    <a:ln>
                      <a:noFill/>
                    </a:ln>
                  </pic:spPr>
                </pic:pic>
              </a:graphicData>
            </a:graphic>
          </wp:inline>
        </w:drawing>
      </w:r>
      <w:bookmarkStart w:id="0" w:name="_Hlk209634052"/>
      <w:r w:rsidR="000D6876" w:rsidRPr="008A097C">
        <w:rPr>
          <w:rFonts w:ascii="Times New Roman" w:hAnsi="Times New Roman" w:cs="Times New Roman"/>
          <w:b/>
          <w:bCs/>
          <w:sz w:val="28"/>
          <w:szCs w:val="28"/>
        </w:rPr>
        <w:t xml:space="preserve">One-to-One: </w:t>
      </w:r>
      <w:r w:rsidR="001A5C5F" w:rsidRPr="008A097C">
        <w:rPr>
          <w:rFonts w:ascii="Times New Roman" w:hAnsi="Times New Roman" w:cs="Times New Roman"/>
          <w:b/>
          <w:bCs/>
          <w:sz w:val="28"/>
          <w:szCs w:val="28"/>
        </w:rPr>
        <w:t>A</w:t>
      </w:r>
      <w:r w:rsidR="000D6876" w:rsidRPr="008A097C">
        <w:rPr>
          <w:rFonts w:ascii="Times New Roman" w:hAnsi="Times New Roman" w:cs="Times New Roman"/>
          <w:b/>
          <w:bCs/>
          <w:sz w:val="28"/>
          <w:szCs w:val="28"/>
        </w:rPr>
        <w:t xml:space="preserve">n </w:t>
      </w:r>
      <w:r w:rsidR="00906829" w:rsidRPr="008A097C">
        <w:rPr>
          <w:rFonts w:ascii="Times New Roman" w:hAnsi="Times New Roman" w:cs="Times New Roman"/>
          <w:b/>
          <w:bCs/>
          <w:sz w:val="28"/>
          <w:szCs w:val="28"/>
        </w:rPr>
        <w:t>U</w:t>
      </w:r>
      <w:r w:rsidR="000D6876" w:rsidRPr="008A097C">
        <w:rPr>
          <w:rFonts w:ascii="Times New Roman" w:hAnsi="Times New Roman" w:cs="Times New Roman"/>
          <w:b/>
          <w:bCs/>
          <w:sz w:val="28"/>
          <w:szCs w:val="28"/>
        </w:rPr>
        <w:t xml:space="preserve">pdated and </w:t>
      </w:r>
      <w:r w:rsidR="00906829" w:rsidRPr="008A097C">
        <w:rPr>
          <w:rFonts w:ascii="Times New Roman" w:hAnsi="Times New Roman" w:cs="Times New Roman"/>
          <w:b/>
          <w:bCs/>
          <w:sz w:val="28"/>
          <w:szCs w:val="28"/>
        </w:rPr>
        <w:t>P</w:t>
      </w:r>
      <w:r w:rsidR="000D6876" w:rsidRPr="008A097C">
        <w:rPr>
          <w:rFonts w:ascii="Times New Roman" w:hAnsi="Times New Roman" w:cs="Times New Roman"/>
          <w:b/>
          <w:bCs/>
          <w:sz w:val="28"/>
          <w:szCs w:val="28"/>
        </w:rPr>
        <w:t xml:space="preserve">ractical </w:t>
      </w:r>
      <w:r w:rsidR="00906829" w:rsidRPr="008A097C">
        <w:rPr>
          <w:rFonts w:ascii="Times New Roman" w:hAnsi="Times New Roman" w:cs="Times New Roman"/>
          <w:b/>
          <w:bCs/>
          <w:sz w:val="28"/>
          <w:szCs w:val="28"/>
        </w:rPr>
        <w:t>G</w:t>
      </w:r>
      <w:r w:rsidR="000D6876" w:rsidRPr="008A097C">
        <w:rPr>
          <w:rFonts w:ascii="Times New Roman" w:hAnsi="Times New Roman" w:cs="Times New Roman"/>
          <w:b/>
          <w:bCs/>
          <w:sz w:val="28"/>
          <w:szCs w:val="28"/>
        </w:rPr>
        <w:t xml:space="preserve">uide to </w:t>
      </w:r>
      <w:r w:rsidR="00906829" w:rsidRPr="008A097C">
        <w:rPr>
          <w:rFonts w:ascii="Times New Roman" w:hAnsi="Times New Roman" w:cs="Times New Roman"/>
          <w:b/>
          <w:bCs/>
          <w:sz w:val="28"/>
          <w:szCs w:val="28"/>
        </w:rPr>
        <w:t>T</w:t>
      </w:r>
      <w:r w:rsidR="000D6876" w:rsidRPr="008A097C">
        <w:rPr>
          <w:rFonts w:ascii="Times New Roman" w:hAnsi="Times New Roman" w:cs="Times New Roman"/>
          <w:b/>
          <w:bCs/>
          <w:sz w:val="28"/>
          <w:szCs w:val="28"/>
        </w:rPr>
        <w:t xml:space="preserve">eaching. A </w:t>
      </w:r>
      <w:r w:rsidR="00906829" w:rsidRPr="008A097C">
        <w:rPr>
          <w:rFonts w:ascii="Times New Roman" w:hAnsi="Times New Roman" w:cs="Times New Roman"/>
          <w:b/>
          <w:bCs/>
          <w:sz w:val="28"/>
          <w:szCs w:val="28"/>
        </w:rPr>
        <w:t>N</w:t>
      </w:r>
      <w:r w:rsidR="000D6876" w:rsidRPr="008A097C">
        <w:rPr>
          <w:rFonts w:ascii="Times New Roman" w:hAnsi="Times New Roman" w:cs="Times New Roman"/>
          <w:b/>
          <w:bCs/>
          <w:sz w:val="28"/>
          <w:szCs w:val="28"/>
        </w:rPr>
        <w:t xml:space="preserve">ew </w:t>
      </w:r>
      <w:r w:rsidR="00906829" w:rsidRPr="008A097C">
        <w:rPr>
          <w:rFonts w:ascii="Times New Roman" w:hAnsi="Times New Roman" w:cs="Times New Roman"/>
          <w:b/>
          <w:bCs/>
          <w:sz w:val="28"/>
          <w:szCs w:val="28"/>
        </w:rPr>
        <w:t>A</w:t>
      </w:r>
      <w:r w:rsidR="000D6876" w:rsidRPr="008A097C">
        <w:rPr>
          <w:rFonts w:ascii="Times New Roman" w:hAnsi="Times New Roman" w:cs="Times New Roman"/>
          <w:b/>
          <w:bCs/>
          <w:sz w:val="28"/>
          <w:szCs w:val="28"/>
        </w:rPr>
        <w:t xml:space="preserve">ddition to </w:t>
      </w:r>
      <w:r w:rsidR="00906829" w:rsidRPr="008A097C">
        <w:rPr>
          <w:rFonts w:ascii="Times New Roman" w:hAnsi="Times New Roman" w:cs="Times New Roman"/>
          <w:b/>
          <w:bCs/>
          <w:sz w:val="28"/>
          <w:szCs w:val="28"/>
        </w:rPr>
        <w:t>Y</w:t>
      </w:r>
      <w:r w:rsidR="000D6876" w:rsidRPr="008A097C">
        <w:rPr>
          <w:rFonts w:ascii="Times New Roman" w:hAnsi="Times New Roman" w:cs="Times New Roman"/>
          <w:b/>
          <w:bCs/>
          <w:sz w:val="28"/>
          <w:szCs w:val="28"/>
        </w:rPr>
        <w:t xml:space="preserve">our CPD </w:t>
      </w:r>
      <w:r w:rsidR="00906829" w:rsidRPr="008A097C">
        <w:rPr>
          <w:rFonts w:ascii="Times New Roman" w:hAnsi="Times New Roman" w:cs="Times New Roman"/>
          <w:b/>
          <w:bCs/>
          <w:sz w:val="28"/>
          <w:szCs w:val="28"/>
        </w:rPr>
        <w:t>C</w:t>
      </w:r>
      <w:r w:rsidR="000D6876" w:rsidRPr="008A097C">
        <w:rPr>
          <w:rFonts w:ascii="Times New Roman" w:hAnsi="Times New Roman" w:cs="Times New Roman"/>
          <w:b/>
          <w:bCs/>
          <w:sz w:val="28"/>
          <w:szCs w:val="28"/>
        </w:rPr>
        <w:t>ollection</w:t>
      </w:r>
    </w:p>
    <w:p w14:paraId="397BC9B3" w14:textId="77777777" w:rsidR="008A097C" w:rsidRDefault="008A097C" w:rsidP="00906829">
      <w:pPr>
        <w:spacing w:line="360" w:lineRule="auto"/>
        <w:ind w:firstLine="0"/>
        <w:jc w:val="left"/>
        <w:rPr>
          <w:rFonts w:ascii="Times New Roman" w:hAnsi="Times New Roman" w:cs="Times New Roman"/>
          <w:b/>
          <w:bCs/>
          <w:sz w:val="24"/>
          <w:szCs w:val="24"/>
        </w:rPr>
      </w:pPr>
    </w:p>
    <w:p w14:paraId="363B1DDC" w14:textId="2CF12095" w:rsidR="000D6876" w:rsidRPr="00B33E6C" w:rsidRDefault="00906829" w:rsidP="00906829">
      <w:pPr>
        <w:spacing w:line="360" w:lineRule="auto"/>
        <w:ind w:firstLine="0"/>
        <w:jc w:val="left"/>
        <w:rPr>
          <w:rFonts w:ascii="Times New Roman" w:hAnsi="Times New Roman" w:cs="Times New Roman"/>
          <w:b/>
          <w:bCs/>
          <w:sz w:val="24"/>
          <w:szCs w:val="24"/>
        </w:rPr>
      </w:pPr>
      <w:r w:rsidRPr="00B33E6C">
        <w:rPr>
          <w:rFonts w:ascii="Times New Roman" w:hAnsi="Times New Roman" w:cs="Times New Roman"/>
          <w:b/>
          <w:bCs/>
          <w:sz w:val="24"/>
          <w:szCs w:val="24"/>
        </w:rPr>
        <w:t>r</w:t>
      </w:r>
      <w:r w:rsidR="000D6876" w:rsidRPr="00B33E6C">
        <w:rPr>
          <w:rFonts w:ascii="Times New Roman" w:hAnsi="Times New Roman" w:cs="Times New Roman"/>
          <w:b/>
          <w:bCs/>
          <w:sz w:val="24"/>
          <w:szCs w:val="24"/>
        </w:rPr>
        <w:t>eview by Oksana Hera</w:t>
      </w:r>
      <w:r w:rsidRPr="00B33E6C">
        <w:rPr>
          <w:rFonts w:ascii="Times New Roman" w:hAnsi="Times New Roman" w:cs="Times New Roman"/>
          <w:b/>
          <w:bCs/>
          <w:sz w:val="24"/>
          <w:szCs w:val="24"/>
        </w:rPr>
        <w:t>, Ukraine</w:t>
      </w:r>
    </w:p>
    <w:bookmarkEnd w:id="0"/>
    <w:p w14:paraId="03696B18" w14:textId="77777777" w:rsidR="00B33E6C" w:rsidRPr="00906829" w:rsidRDefault="00B33E6C"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Oksana Hera is a business English and intercultural communication trainer from Lviv, Ukraine. Her interests lie in enhancing in-company training and helping professionals to improve their communication.</w:t>
      </w:r>
    </w:p>
    <w:p w14:paraId="0376FAF0" w14:textId="77777777" w:rsidR="00906829" w:rsidRDefault="00906829" w:rsidP="00906829">
      <w:pPr>
        <w:spacing w:line="360" w:lineRule="auto"/>
        <w:ind w:firstLine="0"/>
        <w:jc w:val="left"/>
        <w:rPr>
          <w:rFonts w:ascii="Times New Roman" w:hAnsi="Times New Roman" w:cs="Times New Roman"/>
          <w:sz w:val="24"/>
          <w:szCs w:val="24"/>
        </w:rPr>
      </w:pPr>
    </w:p>
    <w:p w14:paraId="474BDA2D" w14:textId="5854909F" w:rsidR="00B33E6C" w:rsidRDefault="00B33E6C" w:rsidP="00906829">
      <w:pPr>
        <w:spacing w:line="360" w:lineRule="auto"/>
        <w:ind w:firstLine="0"/>
        <w:jc w:val="left"/>
        <w:rPr>
          <w:rFonts w:ascii="Times New Roman" w:hAnsi="Times New Roman" w:cs="Times New Roman"/>
          <w:b/>
          <w:bCs/>
          <w:sz w:val="24"/>
          <w:szCs w:val="24"/>
        </w:rPr>
      </w:pPr>
      <w:r w:rsidRPr="00B33E6C">
        <w:rPr>
          <w:rFonts w:ascii="Times New Roman" w:hAnsi="Times New Roman" w:cs="Times New Roman"/>
          <w:b/>
          <w:bCs/>
          <w:sz w:val="24"/>
          <w:szCs w:val="24"/>
        </w:rPr>
        <w:t>Editorial</w:t>
      </w:r>
    </w:p>
    <w:p w14:paraId="5806DDEE" w14:textId="59330E58" w:rsidR="008A097C" w:rsidRPr="00906829" w:rsidRDefault="008A097C" w:rsidP="008A097C">
      <w:pPr>
        <w:spacing w:line="360" w:lineRule="auto"/>
        <w:ind w:firstLine="0"/>
        <w:jc w:val="left"/>
        <w:rPr>
          <w:rFonts w:ascii="Times New Roman" w:hAnsi="Times New Roman" w:cs="Times New Roman"/>
          <w:sz w:val="24"/>
          <w:szCs w:val="24"/>
        </w:rPr>
      </w:pPr>
      <w:r>
        <w:rPr>
          <w:rFonts w:ascii="Times New Roman" w:hAnsi="Times New Roman" w:cs="Times New Roman"/>
          <w:sz w:val="24"/>
          <w:szCs w:val="24"/>
        </w:rPr>
        <w:t>The review is r</w:t>
      </w:r>
      <w:r w:rsidRPr="00906829">
        <w:rPr>
          <w:rFonts w:ascii="Times New Roman" w:hAnsi="Times New Roman" w:cs="Times New Roman"/>
          <w:sz w:val="24"/>
          <w:szCs w:val="24"/>
        </w:rPr>
        <w:t>eprinted with permission from IATEFL BESIG Business Issues, February 2024, Issue 111.</w:t>
      </w:r>
    </w:p>
    <w:p w14:paraId="32DF0DF4" w14:textId="77777777" w:rsidR="008A097C" w:rsidRPr="00B33E6C" w:rsidRDefault="008A097C" w:rsidP="00906829">
      <w:pPr>
        <w:spacing w:line="360" w:lineRule="auto"/>
        <w:ind w:firstLine="0"/>
        <w:jc w:val="left"/>
        <w:rPr>
          <w:rFonts w:ascii="Times New Roman" w:hAnsi="Times New Roman" w:cs="Times New Roman"/>
          <w:b/>
          <w:bCs/>
          <w:sz w:val="24"/>
          <w:szCs w:val="24"/>
        </w:rPr>
      </w:pPr>
    </w:p>
    <w:p w14:paraId="4C50FD4E" w14:textId="358349D6" w:rsidR="00906829" w:rsidRPr="00B33E6C" w:rsidRDefault="00906829" w:rsidP="00906829">
      <w:pPr>
        <w:spacing w:line="360" w:lineRule="auto"/>
        <w:ind w:firstLine="0"/>
        <w:jc w:val="left"/>
        <w:rPr>
          <w:rFonts w:ascii="Times New Roman" w:hAnsi="Times New Roman" w:cs="Times New Roman"/>
          <w:b/>
          <w:bCs/>
          <w:sz w:val="24"/>
          <w:szCs w:val="24"/>
        </w:rPr>
      </w:pPr>
      <w:r w:rsidRPr="00B33E6C">
        <w:rPr>
          <w:rFonts w:ascii="Times New Roman" w:hAnsi="Times New Roman" w:cs="Times New Roman"/>
          <w:b/>
          <w:bCs/>
          <w:sz w:val="24"/>
          <w:szCs w:val="24"/>
        </w:rPr>
        <w:t>About the authors</w:t>
      </w:r>
    </w:p>
    <w:p w14:paraId="21FF2FC9" w14:textId="77777777" w:rsidR="008A097C" w:rsidRDefault="008A097C" w:rsidP="008A097C">
      <w:pPr>
        <w:spacing w:line="360" w:lineRule="auto"/>
        <w:ind w:firstLine="0"/>
        <w:jc w:val="left"/>
        <w:rPr>
          <w:rFonts w:ascii="Times New Roman" w:hAnsi="Times New Roman" w:cs="Times New Roman"/>
          <w:sz w:val="24"/>
          <w:szCs w:val="24"/>
        </w:rPr>
      </w:pPr>
    </w:p>
    <w:p w14:paraId="37EEB796" w14:textId="0BA05C3C" w:rsidR="008A097C" w:rsidRPr="00906829" w:rsidRDefault="008A097C" w:rsidP="008A097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Andrzej </w:t>
      </w:r>
      <w:proofErr w:type="spellStart"/>
      <w:r w:rsidRPr="00906829">
        <w:rPr>
          <w:rFonts w:ascii="Times New Roman" w:hAnsi="Times New Roman" w:cs="Times New Roman"/>
          <w:sz w:val="24"/>
          <w:szCs w:val="24"/>
        </w:rPr>
        <w:t>Stęsik</w:t>
      </w:r>
      <w:proofErr w:type="spellEnd"/>
      <w:r w:rsidRPr="00906829">
        <w:rPr>
          <w:rFonts w:ascii="Times New Roman" w:hAnsi="Times New Roman" w:cs="Times New Roman"/>
          <w:sz w:val="24"/>
          <w:szCs w:val="24"/>
        </w:rPr>
        <w:t xml:space="preserve"> is well-known both as an English communication trainer and methodologist not only in </w:t>
      </w:r>
      <w:proofErr w:type="spellStart"/>
      <w:r w:rsidRPr="00906829">
        <w:rPr>
          <w:rFonts w:ascii="Times New Roman" w:hAnsi="Times New Roman" w:cs="Times New Roman"/>
          <w:sz w:val="24"/>
          <w:szCs w:val="24"/>
        </w:rPr>
        <w:t>Poznań</w:t>
      </w:r>
      <w:proofErr w:type="spellEnd"/>
      <w:r w:rsidRPr="00906829">
        <w:rPr>
          <w:rFonts w:ascii="Times New Roman" w:hAnsi="Times New Roman" w:cs="Times New Roman"/>
          <w:sz w:val="24"/>
          <w:szCs w:val="24"/>
        </w:rPr>
        <w:t xml:space="preserve"> but throughout Poland and beyond. A specialist in Business English training, he has been pursuing his great passion for the English language for over 30 years. </w:t>
      </w:r>
      <w:r w:rsidRPr="00906829">
        <w:rPr>
          <w:rFonts w:ascii="Times New Roman" w:hAnsi="Times New Roman" w:cs="Times New Roman"/>
          <w:sz w:val="24"/>
          <w:szCs w:val="24"/>
        </w:rPr>
        <w:lastRenderedPageBreak/>
        <w:t xml:space="preserve">For many years he has been conducting training for Business English teachers in Poland and abroad and has been presenting at international conferences where he often focuses on the topic of organic teaching </w:t>
      </w:r>
      <w:proofErr w:type="spellStart"/>
      <w:r w:rsidRPr="00906829">
        <w:rPr>
          <w:rFonts w:ascii="Times New Roman" w:hAnsi="Times New Roman" w:cs="Times New Roman"/>
          <w:sz w:val="24"/>
          <w:szCs w:val="24"/>
        </w:rPr>
        <w:t>programmes</w:t>
      </w:r>
      <w:proofErr w:type="spellEnd"/>
      <w:r w:rsidRPr="00906829">
        <w:rPr>
          <w:rFonts w:ascii="Times New Roman" w:hAnsi="Times New Roman" w:cs="Times New Roman"/>
          <w:sz w:val="24"/>
          <w:szCs w:val="24"/>
        </w:rPr>
        <w:t xml:space="preserve"> in individual training. He served on the board of the IATEFL Business English Special Interest Group (BESIG) for nine years.</w:t>
      </w:r>
    </w:p>
    <w:p w14:paraId="00F32A09" w14:textId="77777777" w:rsidR="008A097C" w:rsidRDefault="008A097C" w:rsidP="008A097C">
      <w:pPr>
        <w:spacing w:after="0" w:line="360" w:lineRule="auto"/>
        <w:ind w:firstLine="0"/>
        <w:jc w:val="left"/>
        <w:rPr>
          <w:rFonts w:ascii="Times New Roman" w:eastAsia="Times New Roman" w:hAnsi="Times New Roman" w:cs="Times New Roman"/>
          <w:color w:val="000000"/>
          <w:sz w:val="24"/>
          <w:szCs w:val="24"/>
        </w:rPr>
      </w:pPr>
    </w:p>
    <w:p w14:paraId="0AB4F3CF" w14:textId="7C96575B" w:rsidR="00906829" w:rsidRDefault="008A097C" w:rsidP="0003322A">
      <w:pPr>
        <w:spacing w:after="0" w:line="360" w:lineRule="auto"/>
        <w:ind w:firstLine="0"/>
        <w:jc w:val="left"/>
        <w:rPr>
          <w:rFonts w:ascii="Times New Roman" w:eastAsia="Times New Roman" w:hAnsi="Times New Roman" w:cs="Times New Roman"/>
          <w:color w:val="000000"/>
          <w:sz w:val="24"/>
          <w:szCs w:val="24"/>
        </w:rPr>
      </w:pPr>
      <w:r w:rsidRPr="00906829">
        <w:rPr>
          <w:rFonts w:ascii="Times New Roman" w:eastAsia="Times New Roman" w:hAnsi="Times New Roman" w:cs="Times New Roman"/>
          <w:color w:val="000000"/>
          <w:sz w:val="24"/>
          <w:szCs w:val="24"/>
        </w:rPr>
        <w:t>Rob Howard</w:t>
      </w:r>
      <w:r w:rsidRPr="00906829">
        <w:rPr>
          <w:rFonts w:ascii="Times New Roman" w:eastAsia="Times New Roman" w:hAnsi="Times New Roman" w:cs="Times New Roman"/>
          <w:b/>
          <w:bCs/>
          <w:color w:val="000000"/>
          <w:sz w:val="24"/>
          <w:szCs w:val="24"/>
        </w:rPr>
        <w:t xml:space="preserve"> </w:t>
      </w:r>
      <w:r w:rsidRPr="00906829">
        <w:rPr>
          <w:rFonts w:ascii="Times New Roman" w:eastAsia="Times New Roman" w:hAnsi="Times New Roman" w:cs="Times New Roman"/>
          <w:color w:val="000000"/>
          <w:sz w:val="24"/>
          <w:szCs w:val="24"/>
        </w:rPr>
        <w:t>is the owner of the Online Language Center and Business Language Training Institute. He is a teacher, trainer, ELT author and frequent worldwide speaker on Business English, Teacher Development, Entrepreneurship, Marketing, teaching online, and using or not using technology and AI. He is the current IATEFL Poland president, past Joint Coordinator of the IATEFL BESIG and</w:t>
      </w:r>
      <w:r w:rsidRPr="00906829">
        <w:rPr>
          <w:rFonts w:ascii="Times New Roman" w:hAnsi="Times New Roman" w:cs="Times New Roman"/>
          <w:sz w:val="24"/>
          <w:szCs w:val="24"/>
        </w:rPr>
        <w:t xml:space="preserve"> IATEFL BESIG Web and Online team, </w:t>
      </w:r>
      <w:r w:rsidRPr="00906829">
        <w:rPr>
          <w:rFonts w:ascii="Times New Roman" w:eastAsia="Times New Roman" w:hAnsi="Times New Roman" w:cs="Times New Roman"/>
          <w:color w:val="000000"/>
          <w:sz w:val="24"/>
          <w:szCs w:val="24"/>
        </w:rPr>
        <w:t xml:space="preserve">founder of the Independent Authors &amp; Publishers and </w:t>
      </w:r>
      <w:proofErr w:type="spellStart"/>
      <w:r w:rsidRPr="00906829">
        <w:rPr>
          <w:rFonts w:ascii="Times New Roman" w:eastAsia="Times New Roman" w:hAnsi="Times New Roman" w:cs="Times New Roman"/>
          <w:color w:val="000000"/>
          <w:sz w:val="24"/>
          <w:szCs w:val="24"/>
        </w:rPr>
        <w:t>EFLtalks</w:t>
      </w:r>
      <w:proofErr w:type="spellEnd"/>
      <w:r w:rsidRPr="00906829">
        <w:rPr>
          <w:rFonts w:ascii="Times New Roman" w:eastAsia="Times New Roman" w:hAnsi="Times New Roman" w:cs="Times New Roman"/>
          <w:color w:val="000000"/>
          <w:sz w:val="24"/>
          <w:szCs w:val="24"/>
        </w:rPr>
        <w:t xml:space="preserve"> and has presented for Gallery Teachers Masterclasses, </w:t>
      </w:r>
      <w:proofErr w:type="spellStart"/>
      <w:r w:rsidRPr="00906829">
        <w:rPr>
          <w:rFonts w:ascii="Times New Roman" w:eastAsia="Times New Roman" w:hAnsi="Times New Roman" w:cs="Times New Roman"/>
          <w:color w:val="000000"/>
          <w:sz w:val="24"/>
          <w:szCs w:val="24"/>
        </w:rPr>
        <w:t>iTDi</w:t>
      </w:r>
      <w:proofErr w:type="spellEnd"/>
      <w:r w:rsidRPr="00906829">
        <w:rPr>
          <w:rFonts w:ascii="Times New Roman" w:eastAsia="Times New Roman" w:hAnsi="Times New Roman" w:cs="Times New Roman"/>
          <w:color w:val="000000"/>
          <w:sz w:val="24"/>
          <w:szCs w:val="24"/>
        </w:rPr>
        <w:t xml:space="preserve"> TOEFL training, ELI Publishing, Macmillan Publishers, and IATEFL BESIG, LTSIG, MAWSIG, TDSIG, and YLTSIG.</w:t>
      </w:r>
    </w:p>
    <w:p w14:paraId="1F3BC4A6" w14:textId="77777777" w:rsidR="0003322A" w:rsidRDefault="0003322A" w:rsidP="0003322A">
      <w:pPr>
        <w:spacing w:after="0" w:line="360" w:lineRule="auto"/>
        <w:ind w:firstLine="0"/>
        <w:jc w:val="left"/>
        <w:rPr>
          <w:rFonts w:ascii="Times New Roman" w:hAnsi="Times New Roman" w:cs="Times New Roman"/>
          <w:b/>
          <w:bCs/>
          <w:sz w:val="24"/>
          <w:szCs w:val="24"/>
        </w:rPr>
      </w:pPr>
    </w:p>
    <w:p w14:paraId="142FBB5B" w14:textId="596159F6" w:rsidR="008A097C" w:rsidRPr="00906829" w:rsidRDefault="008A097C" w:rsidP="008A097C">
      <w:pPr>
        <w:spacing w:line="360" w:lineRule="auto"/>
        <w:ind w:firstLine="0"/>
        <w:jc w:val="center"/>
        <w:rPr>
          <w:rFonts w:ascii="Times New Roman" w:hAnsi="Times New Roman" w:cs="Times New Roman"/>
          <w:b/>
          <w:bCs/>
          <w:sz w:val="24"/>
          <w:szCs w:val="24"/>
        </w:rPr>
      </w:pPr>
      <w:r w:rsidRPr="00906829">
        <w:rPr>
          <w:rFonts w:ascii="Times New Roman" w:hAnsi="Times New Roman" w:cs="Times New Roman"/>
          <w:b/>
          <w:bCs/>
          <w:noProof/>
          <w:sz w:val="24"/>
          <w:szCs w:val="24"/>
        </w:rPr>
        <w:drawing>
          <wp:inline distT="0" distB="0" distL="0" distR="0" wp14:anchorId="6094A031" wp14:editId="52F3D1E5">
            <wp:extent cx="2288795" cy="2376000"/>
            <wp:effectExtent l="0" t="0" r="0" b="5715"/>
            <wp:docPr id="33340910" name="Picture 3" descr="A couple of men wearing lany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0910" name="Picture 3" descr="A couple of men wearing lanyard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8795" cy="2376000"/>
                    </a:xfrm>
                    <a:prstGeom prst="rect">
                      <a:avLst/>
                    </a:prstGeom>
                  </pic:spPr>
                </pic:pic>
              </a:graphicData>
            </a:graphic>
          </wp:inline>
        </w:drawing>
      </w:r>
    </w:p>
    <w:p w14:paraId="1EC548D5" w14:textId="05935E3C" w:rsidR="000D6876" w:rsidRPr="00906829" w:rsidRDefault="0015086D"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W</w:t>
      </w:r>
      <w:r w:rsidR="000D6876" w:rsidRPr="00906829">
        <w:rPr>
          <w:rFonts w:ascii="Times New Roman" w:hAnsi="Times New Roman" w:cs="Times New Roman"/>
          <w:sz w:val="24"/>
          <w:szCs w:val="24"/>
        </w:rPr>
        <w:t xml:space="preserve">hen was the last time you were reading a </w:t>
      </w:r>
      <w:r w:rsidRPr="00906829">
        <w:rPr>
          <w:rFonts w:ascii="Times New Roman" w:hAnsi="Times New Roman" w:cs="Times New Roman"/>
          <w:sz w:val="24"/>
          <w:szCs w:val="24"/>
        </w:rPr>
        <w:t>book,</w:t>
      </w:r>
      <w:r w:rsidR="000D6876" w:rsidRPr="00906829">
        <w:rPr>
          <w:rFonts w:ascii="Times New Roman" w:hAnsi="Times New Roman" w:cs="Times New Roman"/>
          <w:sz w:val="24"/>
          <w:szCs w:val="24"/>
        </w:rPr>
        <w:t xml:space="preserve"> realizing that it was the one you had lacked in your professional development for a long time? If you have ever done at least a couple of </w:t>
      </w:r>
      <w:r w:rsidRPr="00906829">
        <w:rPr>
          <w:rFonts w:ascii="Times New Roman" w:hAnsi="Times New Roman" w:cs="Times New Roman"/>
          <w:sz w:val="24"/>
          <w:szCs w:val="24"/>
        </w:rPr>
        <w:t>one-to-one</w:t>
      </w:r>
      <w:r w:rsidR="000D6876" w:rsidRPr="00906829">
        <w:rPr>
          <w:rFonts w:ascii="Times New Roman" w:hAnsi="Times New Roman" w:cs="Times New Roman"/>
          <w:sz w:val="24"/>
          <w:szCs w:val="24"/>
        </w:rPr>
        <w:t xml:space="preserve"> lessons with your students and clients, you may find this one of particular interest.</w:t>
      </w:r>
    </w:p>
    <w:p w14:paraId="64C41548" w14:textId="77777777" w:rsidR="00B33E6C" w:rsidRDefault="00B33E6C" w:rsidP="00B33E6C">
      <w:pPr>
        <w:spacing w:line="360" w:lineRule="auto"/>
        <w:ind w:firstLine="0"/>
        <w:jc w:val="left"/>
        <w:rPr>
          <w:rFonts w:ascii="Times New Roman" w:hAnsi="Times New Roman" w:cs="Times New Roman"/>
          <w:sz w:val="24"/>
          <w:szCs w:val="24"/>
        </w:rPr>
      </w:pPr>
    </w:p>
    <w:p w14:paraId="1184079E" w14:textId="57EAC63E" w:rsidR="000D6876" w:rsidRPr="00906829" w:rsidRDefault="0015086D"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‘O</w:t>
      </w:r>
      <w:r w:rsidR="000D6876" w:rsidRPr="00906829">
        <w:rPr>
          <w:rFonts w:ascii="Times New Roman" w:hAnsi="Times New Roman" w:cs="Times New Roman"/>
          <w:sz w:val="24"/>
          <w:szCs w:val="24"/>
        </w:rPr>
        <w:t>ne-to-</w:t>
      </w:r>
      <w:r w:rsidRPr="00906829">
        <w:rPr>
          <w:rFonts w:ascii="Times New Roman" w:hAnsi="Times New Roman" w:cs="Times New Roman"/>
          <w:sz w:val="24"/>
          <w:szCs w:val="24"/>
        </w:rPr>
        <w:t>o</w:t>
      </w:r>
      <w:r w:rsidR="000D6876" w:rsidRPr="00906829">
        <w:rPr>
          <w:rFonts w:ascii="Times New Roman" w:hAnsi="Times New Roman" w:cs="Times New Roman"/>
          <w:sz w:val="24"/>
          <w:szCs w:val="24"/>
        </w:rPr>
        <w:t>ne</w:t>
      </w:r>
      <w:r w:rsidRPr="00906829">
        <w:rPr>
          <w:rFonts w:ascii="Times New Roman" w:hAnsi="Times New Roman" w:cs="Times New Roman"/>
          <w:sz w:val="24"/>
          <w:szCs w:val="24"/>
        </w:rPr>
        <w:t>:</w:t>
      </w:r>
      <w:r w:rsidR="000D6876" w:rsidRPr="00906829">
        <w:rPr>
          <w:rFonts w:ascii="Times New Roman" w:hAnsi="Times New Roman" w:cs="Times New Roman"/>
          <w:sz w:val="24"/>
          <w:szCs w:val="24"/>
        </w:rPr>
        <w:t xml:space="preserve"> </w:t>
      </w:r>
      <w:r w:rsidR="001A5C5F" w:rsidRPr="00906829">
        <w:rPr>
          <w:rFonts w:ascii="Times New Roman" w:hAnsi="Times New Roman" w:cs="Times New Roman"/>
          <w:sz w:val="24"/>
          <w:szCs w:val="24"/>
        </w:rPr>
        <w:t>A</w:t>
      </w:r>
      <w:r w:rsidR="000D6876" w:rsidRPr="00906829">
        <w:rPr>
          <w:rFonts w:ascii="Times New Roman" w:hAnsi="Times New Roman" w:cs="Times New Roman"/>
          <w:sz w:val="24"/>
          <w:szCs w:val="24"/>
        </w:rPr>
        <w:t>n updated and practical guide to teaching</w:t>
      </w:r>
      <w:r w:rsidRPr="00906829">
        <w:rPr>
          <w:rFonts w:ascii="Times New Roman" w:hAnsi="Times New Roman" w:cs="Times New Roman"/>
          <w:sz w:val="24"/>
          <w:szCs w:val="24"/>
        </w:rPr>
        <w:t>’</w:t>
      </w:r>
      <w:r w:rsidR="000D6876" w:rsidRPr="00906829">
        <w:rPr>
          <w:rFonts w:ascii="Times New Roman" w:hAnsi="Times New Roman" w:cs="Times New Roman"/>
          <w:sz w:val="24"/>
          <w:szCs w:val="24"/>
        </w:rPr>
        <w:t xml:space="preserve"> by </w:t>
      </w:r>
      <w:r w:rsidRPr="00906829">
        <w:rPr>
          <w:rFonts w:ascii="Times New Roman" w:hAnsi="Times New Roman" w:cs="Times New Roman"/>
          <w:sz w:val="24"/>
          <w:szCs w:val="24"/>
        </w:rPr>
        <w:t>R</w:t>
      </w:r>
      <w:r w:rsidR="000D6876" w:rsidRPr="00906829">
        <w:rPr>
          <w:rFonts w:ascii="Times New Roman" w:hAnsi="Times New Roman" w:cs="Times New Roman"/>
          <w:sz w:val="24"/>
          <w:szCs w:val="24"/>
        </w:rPr>
        <w:t xml:space="preserve">ob Howard and </w:t>
      </w:r>
      <w:r w:rsidRPr="00906829">
        <w:rPr>
          <w:rFonts w:ascii="Times New Roman" w:hAnsi="Times New Roman" w:cs="Times New Roman"/>
          <w:sz w:val="24"/>
          <w:szCs w:val="24"/>
        </w:rPr>
        <w:t>Andrzej Stęsik </w:t>
      </w:r>
      <w:r w:rsidR="000D6876" w:rsidRPr="00906829">
        <w:rPr>
          <w:rFonts w:ascii="Times New Roman" w:hAnsi="Times New Roman" w:cs="Times New Roman"/>
          <w:sz w:val="24"/>
          <w:szCs w:val="24"/>
        </w:rPr>
        <w:t xml:space="preserve">does just what </w:t>
      </w:r>
      <w:r w:rsidRPr="00906829">
        <w:rPr>
          <w:rFonts w:ascii="Times New Roman" w:hAnsi="Times New Roman" w:cs="Times New Roman"/>
          <w:sz w:val="24"/>
          <w:szCs w:val="24"/>
        </w:rPr>
        <w:t>i</w:t>
      </w:r>
      <w:r w:rsidR="000D6876" w:rsidRPr="00906829">
        <w:rPr>
          <w:rFonts w:ascii="Times New Roman" w:hAnsi="Times New Roman" w:cs="Times New Roman"/>
          <w:sz w:val="24"/>
          <w:szCs w:val="24"/>
        </w:rPr>
        <w:t>t promises in the title. It guides you through a range of questions you may have wondered who to ask on your one</w:t>
      </w:r>
      <w:r w:rsidRPr="00906829">
        <w:rPr>
          <w:rFonts w:ascii="Times New Roman" w:hAnsi="Times New Roman" w:cs="Times New Roman"/>
          <w:sz w:val="24"/>
          <w:szCs w:val="24"/>
        </w:rPr>
        <w:t>-</w:t>
      </w:r>
      <w:r w:rsidR="000D6876" w:rsidRPr="00906829">
        <w:rPr>
          <w:rFonts w:ascii="Times New Roman" w:hAnsi="Times New Roman" w:cs="Times New Roman"/>
          <w:sz w:val="24"/>
          <w:szCs w:val="24"/>
        </w:rPr>
        <w:t>to</w:t>
      </w:r>
      <w:r w:rsidRPr="00906829">
        <w:rPr>
          <w:rFonts w:ascii="Times New Roman" w:hAnsi="Times New Roman" w:cs="Times New Roman"/>
          <w:sz w:val="24"/>
          <w:szCs w:val="24"/>
        </w:rPr>
        <w:t>-</w:t>
      </w:r>
      <w:r w:rsidR="000D6876" w:rsidRPr="00906829">
        <w:rPr>
          <w:rFonts w:ascii="Times New Roman" w:hAnsi="Times New Roman" w:cs="Times New Roman"/>
          <w:sz w:val="24"/>
          <w:szCs w:val="24"/>
        </w:rPr>
        <w:t xml:space="preserve">one teaching journey. This guidebook consists of 12 chapters highlighting the essential elements of organizing your professional routine as a freelance </w:t>
      </w:r>
      <w:r w:rsidRPr="00906829">
        <w:rPr>
          <w:rFonts w:ascii="Times New Roman" w:hAnsi="Times New Roman" w:cs="Times New Roman"/>
          <w:sz w:val="24"/>
          <w:szCs w:val="24"/>
        </w:rPr>
        <w:t>one-to-one</w:t>
      </w:r>
      <w:r w:rsidR="000D6876" w:rsidRPr="00906829">
        <w:rPr>
          <w:rFonts w:ascii="Times New Roman" w:hAnsi="Times New Roman" w:cs="Times New Roman"/>
          <w:sz w:val="24"/>
          <w:szCs w:val="24"/>
        </w:rPr>
        <w:t xml:space="preserve"> teacher.</w:t>
      </w:r>
    </w:p>
    <w:p w14:paraId="188BA9A5" w14:textId="77777777" w:rsidR="00B33E6C" w:rsidRDefault="00B33E6C" w:rsidP="00B33E6C">
      <w:pPr>
        <w:spacing w:line="360" w:lineRule="auto"/>
        <w:ind w:firstLine="0"/>
        <w:jc w:val="left"/>
        <w:rPr>
          <w:rFonts w:ascii="Times New Roman" w:hAnsi="Times New Roman" w:cs="Times New Roman"/>
          <w:sz w:val="24"/>
          <w:szCs w:val="24"/>
        </w:rPr>
      </w:pPr>
    </w:p>
    <w:p w14:paraId="0367CF48" w14:textId="0D33D554" w:rsidR="0015086D"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lastRenderedPageBreak/>
        <w:t xml:space="preserve">It opens with a brief yet practical overview of possible advantages and disadvantages of teaching English </w:t>
      </w:r>
      <w:r w:rsidR="0015086D" w:rsidRPr="00906829">
        <w:rPr>
          <w:rFonts w:ascii="Times New Roman" w:hAnsi="Times New Roman" w:cs="Times New Roman"/>
          <w:sz w:val="24"/>
          <w:szCs w:val="24"/>
        </w:rPr>
        <w:t xml:space="preserve">one-to-one </w:t>
      </w:r>
      <w:r w:rsidRPr="00906829">
        <w:rPr>
          <w:rFonts w:ascii="Times New Roman" w:hAnsi="Times New Roman" w:cs="Times New Roman"/>
          <w:sz w:val="24"/>
          <w:szCs w:val="24"/>
        </w:rPr>
        <w:t>and then delves into clarifying the authors</w:t>
      </w:r>
      <w:r w:rsidR="0015086D" w:rsidRPr="00906829">
        <w:rPr>
          <w:rFonts w:ascii="Times New Roman" w:hAnsi="Times New Roman" w:cs="Times New Roman"/>
          <w:sz w:val="24"/>
          <w:szCs w:val="24"/>
        </w:rPr>
        <w:t>’</w:t>
      </w:r>
      <w:r w:rsidRPr="00906829">
        <w:rPr>
          <w:rFonts w:ascii="Times New Roman" w:hAnsi="Times New Roman" w:cs="Times New Roman"/>
          <w:sz w:val="24"/>
          <w:szCs w:val="24"/>
        </w:rPr>
        <w:t xml:space="preserve"> view of the key terminology and concepts used in the industry. If you are confused about a variety of terms and titles available to those working </w:t>
      </w:r>
      <w:r w:rsidR="0015086D" w:rsidRPr="00906829">
        <w:rPr>
          <w:rFonts w:ascii="Times New Roman" w:hAnsi="Times New Roman" w:cs="Times New Roman"/>
          <w:sz w:val="24"/>
          <w:szCs w:val="24"/>
        </w:rPr>
        <w:t>one-to-one</w:t>
      </w:r>
      <w:r w:rsidRPr="00906829">
        <w:rPr>
          <w:rFonts w:ascii="Times New Roman" w:hAnsi="Times New Roman" w:cs="Times New Roman"/>
          <w:sz w:val="24"/>
          <w:szCs w:val="24"/>
        </w:rPr>
        <w:t>, Andr</w:t>
      </w:r>
      <w:r w:rsidR="0015086D" w:rsidRPr="00906829">
        <w:rPr>
          <w:rFonts w:ascii="Times New Roman" w:hAnsi="Times New Roman" w:cs="Times New Roman"/>
          <w:sz w:val="24"/>
          <w:szCs w:val="24"/>
        </w:rPr>
        <w:t>z</w:t>
      </w:r>
      <w:r w:rsidRPr="00906829">
        <w:rPr>
          <w:rFonts w:ascii="Times New Roman" w:hAnsi="Times New Roman" w:cs="Times New Roman"/>
          <w:sz w:val="24"/>
          <w:szCs w:val="24"/>
        </w:rPr>
        <w:t>e</w:t>
      </w:r>
      <w:r w:rsidR="0015086D" w:rsidRPr="00906829">
        <w:rPr>
          <w:rFonts w:ascii="Times New Roman" w:hAnsi="Times New Roman" w:cs="Times New Roman"/>
          <w:sz w:val="24"/>
          <w:szCs w:val="24"/>
        </w:rPr>
        <w:t>j</w:t>
      </w:r>
      <w:r w:rsidRPr="00906829">
        <w:rPr>
          <w:rFonts w:ascii="Times New Roman" w:hAnsi="Times New Roman" w:cs="Times New Roman"/>
          <w:sz w:val="24"/>
          <w:szCs w:val="24"/>
        </w:rPr>
        <w:t xml:space="preserve"> and </w:t>
      </w:r>
      <w:r w:rsidR="0015086D" w:rsidRPr="00906829">
        <w:rPr>
          <w:rFonts w:ascii="Times New Roman" w:hAnsi="Times New Roman" w:cs="Times New Roman"/>
          <w:sz w:val="24"/>
          <w:szCs w:val="24"/>
        </w:rPr>
        <w:t>R</w:t>
      </w:r>
      <w:r w:rsidRPr="00906829">
        <w:rPr>
          <w:rFonts w:ascii="Times New Roman" w:hAnsi="Times New Roman" w:cs="Times New Roman"/>
          <w:sz w:val="24"/>
          <w:szCs w:val="24"/>
        </w:rPr>
        <w:t xml:space="preserve">ob promise that after reading this book </w:t>
      </w:r>
      <w:r w:rsidR="0015086D" w:rsidRPr="00906829">
        <w:rPr>
          <w:rFonts w:ascii="Times New Roman" w:hAnsi="Times New Roman" w:cs="Times New Roman"/>
          <w:sz w:val="24"/>
          <w:szCs w:val="24"/>
        </w:rPr>
        <w:t>“</w:t>
      </w:r>
      <w:r w:rsidRPr="00906829">
        <w:rPr>
          <w:rFonts w:ascii="Times New Roman" w:hAnsi="Times New Roman" w:cs="Times New Roman"/>
          <w:sz w:val="24"/>
          <w:szCs w:val="24"/>
        </w:rPr>
        <w:t>you should have a better understanding of what role, which niche, and what name to give yourself as an educator</w:t>
      </w:r>
      <w:r w:rsidR="0015086D" w:rsidRPr="00906829">
        <w:rPr>
          <w:rFonts w:ascii="Times New Roman" w:hAnsi="Times New Roman" w:cs="Times New Roman"/>
          <w:sz w:val="24"/>
          <w:szCs w:val="24"/>
        </w:rPr>
        <w:t>”</w:t>
      </w:r>
      <w:r w:rsidRPr="00906829">
        <w:rPr>
          <w:rFonts w:ascii="Times New Roman" w:hAnsi="Times New Roman" w:cs="Times New Roman"/>
          <w:sz w:val="24"/>
          <w:szCs w:val="24"/>
        </w:rPr>
        <w:t xml:space="preserve"> </w:t>
      </w:r>
      <w:r w:rsidR="0015086D" w:rsidRPr="00906829">
        <w:rPr>
          <w:rFonts w:ascii="Times New Roman" w:hAnsi="Times New Roman" w:cs="Times New Roman"/>
          <w:sz w:val="24"/>
          <w:szCs w:val="24"/>
        </w:rPr>
        <w:t>(</w:t>
      </w:r>
      <w:r w:rsidRPr="00906829">
        <w:rPr>
          <w:rFonts w:ascii="Times New Roman" w:hAnsi="Times New Roman" w:cs="Times New Roman"/>
          <w:sz w:val="24"/>
          <w:szCs w:val="24"/>
        </w:rPr>
        <w:t xml:space="preserve">Howard </w:t>
      </w:r>
      <w:r w:rsidR="0015086D" w:rsidRPr="00906829">
        <w:rPr>
          <w:rFonts w:ascii="Times New Roman" w:hAnsi="Times New Roman" w:cs="Times New Roman"/>
          <w:sz w:val="24"/>
          <w:szCs w:val="24"/>
        </w:rPr>
        <w:t>&amp;</w:t>
      </w:r>
      <w:r w:rsidRPr="00906829">
        <w:rPr>
          <w:rFonts w:ascii="Times New Roman" w:hAnsi="Times New Roman" w:cs="Times New Roman"/>
          <w:sz w:val="24"/>
          <w:szCs w:val="24"/>
        </w:rPr>
        <w:t xml:space="preserve"> </w:t>
      </w:r>
      <w:r w:rsidR="0015086D" w:rsidRPr="00906829">
        <w:rPr>
          <w:rFonts w:ascii="Times New Roman" w:hAnsi="Times New Roman" w:cs="Times New Roman"/>
          <w:sz w:val="24"/>
          <w:szCs w:val="24"/>
        </w:rPr>
        <w:t>Stęsik</w:t>
      </w:r>
      <w:r w:rsidRPr="00906829">
        <w:rPr>
          <w:rFonts w:ascii="Times New Roman" w:hAnsi="Times New Roman" w:cs="Times New Roman"/>
          <w:sz w:val="24"/>
          <w:szCs w:val="24"/>
        </w:rPr>
        <w:t xml:space="preserve">, 2023, </w:t>
      </w:r>
      <w:r w:rsidR="0015086D" w:rsidRPr="00906829">
        <w:rPr>
          <w:rFonts w:ascii="Times New Roman" w:hAnsi="Times New Roman" w:cs="Times New Roman"/>
          <w:sz w:val="24"/>
          <w:szCs w:val="24"/>
        </w:rPr>
        <w:t>p</w:t>
      </w:r>
      <w:r w:rsidRPr="00906829">
        <w:rPr>
          <w:rFonts w:ascii="Times New Roman" w:hAnsi="Times New Roman" w:cs="Times New Roman"/>
          <w:sz w:val="24"/>
          <w:szCs w:val="24"/>
        </w:rPr>
        <w:t>.19</w:t>
      </w:r>
      <w:r w:rsidR="0015086D" w:rsidRPr="00906829">
        <w:rPr>
          <w:rFonts w:ascii="Times New Roman" w:hAnsi="Times New Roman" w:cs="Times New Roman"/>
          <w:sz w:val="24"/>
          <w:szCs w:val="24"/>
        </w:rPr>
        <w:t xml:space="preserve">). </w:t>
      </w:r>
      <w:r w:rsidRPr="00906829">
        <w:rPr>
          <w:rFonts w:ascii="Times New Roman" w:hAnsi="Times New Roman" w:cs="Times New Roman"/>
          <w:sz w:val="24"/>
          <w:szCs w:val="24"/>
        </w:rPr>
        <w:t xml:space="preserve"> And they do set the standards high here.</w:t>
      </w:r>
    </w:p>
    <w:p w14:paraId="7F236DAF" w14:textId="77777777" w:rsidR="00B33E6C" w:rsidRDefault="00B33E6C" w:rsidP="00B33E6C">
      <w:pPr>
        <w:spacing w:line="360" w:lineRule="auto"/>
        <w:ind w:firstLine="0"/>
        <w:jc w:val="left"/>
        <w:rPr>
          <w:rFonts w:ascii="Times New Roman" w:hAnsi="Times New Roman" w:cs="Times New Roman"/>
          <w:sz w:val="24"/>
          <w:szCs w:val="24"/>
        </w:rPr>
      </w:pPr>
    </w:p>
    <w:p w14:paraId="17398DC4" w14:textId="3864692B" w:rsidR="000D6876"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Reading through the story developing in the following chapters, you explore the various stages of organizing </w:t>
      </w:r>
      <w:r w:rsidR="00307BD0" w:rsidRPr="00906829">
        <w:rPr>
          <w:rFonts w:ascii="Times New Roman" w:hAnsi="Times New Roman" w:cs="Times New Roman"/>
          <w:sz w:val="24"/>
          <w:szCs w:val="24"/>
        </w:rPr>
        <w:t xml:space="preserve">one-to-one </w:t>
      </w:r>
      <w:r w:rsidRPr="00906829">
        <w:rPr>
          <w:rFonts w:ascii="Times New Roman" w:hAnsi="Times New Roman" w:cs="Times New Roman"/>
          <w:sz w:val="24"/>
          <w:szCs w:val="24"/>
        </w:rPr>
        <w:t>cooperation with the learners, from the first point of contact, compiling the learner's profile, and conducting the needs analysis which meets the requ</w:t>
      </w:r>
      <w:r w:rsidR="002B101D" w:rsidRPr="00906829">
        <w:rPr>
          <w:rFonts w:ascii="Times New Roman" w:hAnsi="Times New Roman" w:cs="Times New Roman"/>
          <w:sz w:val="24"/>
          <w:szCs w:val="24"/>
        </w:rPr>
        <w:t>i</w:t>
      </w:r>
      <w:r w:rsidRPr="00906829">
        <w:rPr>
          <w:rFonts w:ascii="Times New Roman" w:hAnsi="Times New Roman" w:cs="Times New Roman"/>
          <w:sz w:val="24"/>
          <w:szCs w:val="24"/>
        </w:rPr>
        <w:t>s</w:t>
      </w:r>
      <w:r w:rsidR="001E5184" w:rsidRPr="00906829">
        <w:rPr>
          <w:rFonts w:ascii="Times New Roman" w:hAnsi="Times New Roman" w:cs="Times New Roman"/>
          <w:sz w:val="24"/>
          <w:szCs w:val="24"/>
        </w:rPr>
        <w:t>i</w:t>
      </w:r>
      <w:r w:rsidRPr="00906829">
        <w:rPr>
          <w:rFonts w:ascii="Times New Roman" w:hAnsi="Times New Roman" w:cs="Times New Roman"/>
          <w:sz w:val="24"/>
          <w:szCs w:val="24"/>
        </w:rPr>
        <w:t>t</w:t>
      </w:r>
      <w:r w:rsidR="001E5184" w:rsidRPr="00906829">
        <w:rPr>
          <w:rFonts w:ascii="Times New Roman" w:hAnsi="Times New Roman" w:cs="Times New Roman"/>
          <w:sz w:val="24"/>
          <w:szCs w:val="24"/>
        </w:rPr>
        <w:t>e</w:t>
      </w:r>
      <w:r w:rsidRPr="00906829">
        <w:rPr>
          <w:rFonts w:ascii="Times New Roman" w:hAnsi="Times New Roman" w:cs="Times New Roman"/>
          <w:sz w:val="24"/>
          <w:szCs w:val="24"/>
        </w:rPr>
        <w:t xml:space="preserve"> requirements to designing a course with clear objectives, and delivering the result.</w:t>
      </w:r>
    </w:p>
    <w:p w14:paraId="4427729A" w14:textId="77777777" w:rsidR="00B33E6C" w:rsidRDefault="00B33E6C" w:rsidP="00B33E6C">
      <w:pPr>
        <w:spacing w:line="360" w:lineRule="auto"/>
        <w:ind w:firstLine="0"/>
        <w:jc w:val="left"/>
        <w:rPr>
          <w:rFonts w:ascii="Times New Roman" w:hAnsi="Times New Roman" w:cs="Times New Roman"/>
          <w:sz w:val="24"/>
          <w:szCs w:val="24"/>
        </w:rPr>
      </w:pPr>
    </w:p>
    <w:p w14:paraId="672429CD" w14:textId="7C6B8703" w:rsidR="00F77ACB"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Chapter </w:t>
      </w:r>
      <w:r w:rsidR="000E5781" w:rsidRPr="00906829">
        <w:rPr>
          <w:rFonts w:ascii="Times New Roman" w:hAnsi="Times New Roman" w:cs="Times New Roman"/>
          <w:sz w:val="24"/>
          <w:szCs w:val="24"/>
        </w:rPr>
        <w:t>six</w:t>
      </w:r>
      <w:r w:rsidRPr="00906829">
        <w:rPr>
          <w:rFonts w:ascii="Times New Roman" w:hAnsi="Times New Roman" w:cs="Times New Roman"/>
          <w:sz w:val="24"/>
          <w:szCs w:val="24"/>
        </w:rPr>
        <w:t xml:space="preserve"> uncovers some of the most delicate issues in current ELT practice, such as accent</w:t>
      </w:r>
      <w:r w:rsidR="00A43146" w:rsidRPr="00906829">
        <w:rPr>
          <w:rFonts w:ascii="Times New Roman" w:hAnsi="Times New Roman" w:cs="Times New Roman"/>
          <w:sz w:val="24"/>
          <w:szCs w:val="24"/>
        </w:rPr>
        <w:t>-</w:t>
      </w:r>
      <w:r w:rsidRPr="00906829">
        <w:rPr>
          <w:rFonts w:ascii="Times New Roman" w:hAnsi="Times New Roman" w:cs="Times New Roman"/>
          <w:sz w:val="24"/>
          <w:szCs w:val="24"/>
        </w:rPr>
        <w:t xml:space="preserve">related training, touches upon the skill of productive arguing, and unveils the secret </w:t>
      </w:r>
      <w:r w:rsidR="00A43146" w:rsidRPr="00906829">
        <w:rPr>
          <w:rFonts w:ascii="Times New Roman" w:hAnsi="Times New Roman" w:cs="Times New Roman"/>
          <w:sz w:val="24"/>
          <w:szCs w:val="24"/>
        </w:rPr>
        <w:t>of</w:t>
      </w:r>
      <w:r w:rsidRPr="00906829">
        <w:rPr>
          <w:rFonts w:ascii="Times New Roman" w:hAnsi="Times New Roman" w:cs="Times New Roman"/>
          <w:sz w:val="24"/>
          <w:szCs w:val="24"/>
        </w:rPr>
        <w:t xml:space="preserve"> what to do </w:t>
      </w:r>
      <w:r w:rsidR="000F7CAB" w:rsidRPr="00906829">
        <w:rPr>
          <w:rFonts w:ascii="Times New Roman" w:hAnsi="Times New Roman" w:cs="Times New Roman"/>
          <w:sz w:val="24"/>
          <w:szCs w:val="24"/>
        </w:rPr>
        <w:t>“</w:t>
      </w:r>
      <w:r w:rsidRPr="00906829">
        <w:rPr>
          <w:rFonts w:ascii="Times New Roman" w:hAnsi="Times New Roman" w:cs="Times New Roman"/>
          <w:sz w:val="24"/>
          <w:szCs w:val="24"/>
        </w:rPr>
        <w:t>to be able to not prepare your classes</w:t>
      </w:r>
      <w:r w:rsidR="00F77ACB" w:rsidRPr="00906829">
        <w:rPr>
          <w:rFonts w:ascii="Times New Roman" w:hAnsi="Times New Roman" w:cs="Times New Roman"/>
          <w:sz w:val="24"/>
          <w:szCs w:val="24"/>
        </w:rPr>
        <w:t>”</w:t>
      </w:r>
      <w:r w:rsidRPr="00906829">
        <w:rPr>
          <w:rFonts w:ascii="Times New Roman" w:hAnsi="Times New Roman" w:cs="Times New Roman"/>
          <w:sz w:val="24"/>
          <w:szCs w:val="24"/>
        </w:rPr>
        <w:t xml:space="preserve"> </w:t>
      </w:r>
      <w:r w:rsidR="00F77ACB" w:rsidRPr="00906829">
        <w:rPr>
          <w:rFonts w:ascii="Times New Roman" w:hAnsi="Times New Roman" w:cs="Times New Roman"/>
          <w:sz w:val="24"/>
          <w:szCs w:val="24"/>
        </w:rPr>
        <w:t>(Howard &amp; Stęsik, 2023, p.70).</w:t>
      </w:r>
    </w:p>
    <w:p w14:paraId="7BA17752" w14:textId="77777777" w:rsidR="00B33E6C" w:rsidRDefault="00B33E6C" w:rsidP="00B33E6C">
      <w:pPr>
        <w:spacing w:line="360" w:lineRule="auto"/>
        <w:ind w:firstLine="0"/>
        <w:jc w:val="left"/>
        <w:rPr>
          <w:rFonts w:ascii="Times New Roman" w:hAnsi="Times New Roman" w:cs="Times New Roman"/>
          <w:sz w:val="24"/>
          <w:szCs w:val="24"/>
        </w:rPr>
      </w:pPr>
    </w:p>
    <w:p w14:paraId="3A9EE0F8" w14:textId="0672C2A2" w:rsidR="000D6876"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Moving on, the authors approach feedback </w:t>
      </w:r>
      <w:r w:rsidR="00F77ACB" w:rsidRPr="00906829">
        <w:rPr>
          <w:rFonts w:ascii="Times New Roman" w:hAnsi="Times New Roman" w:cs="Times New Roman"/>
          <w:sz w:val="24"/>
          <w:szCs w:val="24"/>
        </w:rPr>
        <w:t>in</w:t>
      </w:r>
      <w:r w:rsidRPr="00906829">
        <w:rPr>
          <w:rFonts w:ascii="Times New Roman" w:hAnsi="Times New Roman" w:cs="Times New Roman"/>
          <w:sz w:val="24"/>
          <w:szCs w:val="24"/>
        </w:rPr>
        <w:t xml:space="preserve"> teaching by providing examples of what to mention, how to do it effectively and appropriately, as well as by sharing a template for structuring the information you collect and share when at the feedback stage.</w:t>
      </w:r>
    </w:p>
    <w:p w14:paraId="0149E247" w14:textId="77777777" w:rsidR="00B33E6C" w:rsidRDefault="00B33E6C" w:rsidP="00B33E6C">
      <w:pPr>
        <w:spacing w:line="360" w:lineRule="auto"/>
        <w:ind w:firstLine="0"/>
        <w:jc w:val="left"/>
        <w:rPr>
          <w:rFonts w:ascii="Times New Roman" w:hAnsi="Times New Roman" w:cs="Times New Roman"/>
          <w:sz w:val="24"/>
          <w:szCs w:val="24"/>
        </w:rPr>
      </w:pPr>
    </w:p>
    <w:p w14:paraId="00162A6C" w14:textId="40F7E646" w:rsidR="000D6876"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To give you a wider perspective of teaching </w:t>
      </w:r>
      <w:r w:rsidR="008511CB" w:rsidRPr="00906829">
        <w:rPr>
          <w:rFonts w:ascii="Times New Roman" w:hAnsi="Times New Roman" w:cs="Times New Roman"/>
          <w:sz w:val="24"/>
          <w:szCs w:val="24"/>
        </w:rPr>
        <w:t>one-to</w:t>
      </w:r>
      <w:r w:rsidR="00F912DC" w:rsidRPr="00906829">
        <w:rPr>
          <w:rFonts w:ascii="Times New Roman" w:hAnsi="Times New Roman" w:cs="Times New Roman"/>
          <w:sz w:val="24"/>
          <w:szCs w:val="24"/>
        </w:rPr>
        <w:t>-</w:t>
      </w:r>
      <w:r w:rsidR="008511CB" w:rsidRPr="00906829">
        <w:rPr>
          <w:rFonts w:ascii="Times New Roman" w:hAnsi="Times New Roman" w:cs="Times New Roman"/>
          <w:sz w:val="24"/>
          <w:szCs w:val="24"/>
        </w:rPr>
        <w:t>one</w:t>
      </w:r>
      <w:r w:rsidRPr="00906829">
        <w:rPr>
          <w:rFonts w:ascii="Times New Roman" w:hAnsi="Times New Roman" w:cs="Times New Roman"/>
          <w:sz w:val="24"/>
          <w:szCs w:val="24"/>
        </w:rPr>
        <w:t>, the next chapter is dedicated to the practicalities of working online. It covers a wealth of recommendations on how to organize your workplace, which equipment may be required or helpful, and some advice on how to connect with your learners better no matter where they are based.</w:t>
      </w:r>
    </w:p>
    <w:p w14:paraId="1397F56D" w14:textId="77777777" w:rsidR="00B33E6C" w:rsidRDefault="00B33E6C" w:rsidP="00B33E6C">
      <w:pPr>
        <w:spacing w:line="360" w:lineRule="auto"/>
        <w:ind w:firstLine="0"/>
        <w:jc w:val="left"/>
        <w:rPr>
          <w:rFonts w:ascii="Times New Roman" w:hAnsi="Times New Roman" w:cs="Times New Roman"/>
          <w:sz w:val="24"/>
          <w:szCs w:val="24"/>
        </w:rPr>
      </w:pPr>
    </w:p>
    <w:p w14:paraId="587CFA54" w14:textId="0A7A5EEA" w:rsidR="000D6876"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Chapter </w:t>
      </w:r>
      <w:r w:rsidR="00F912DC" w:rsidRPr="00906829">
        <w:rPr>
          <w:rFonts w:ascii="Times New Roman" w:hAnsi="Times New Roman" w:cs="Times New Roman"/>
          <w:sz w:val="24"/>
          <w:szCs w:val="24"/>
        </w:rPr>
        <w:t>nine</w:t>
      </w:r>
      <w:r w:rsidRPr="00906829">
        <w:rPr>
          <w:rFonts w:ascii="Times New Roman" w:hAnsi="Times New Roman" w:cs="Times New Roman"/>
          <w:sz w:val="24"/>
          <w:szCs w:val="24"/>
        </w:rPr>
        <w:t xml:space="preserve"> is dedicated to the business side of </w:t>
      </w:r>
      <w:r w:rsidR="00F912DC" w:rsidRPr="00906829">
        <w:rPr>
          <w:rFonts w:ascii="Times New Roman" w:hAnsi="Times New Roman" w:cs="Times New Roman"/>
          <w:sz w:val="24"/>
          <w:szCs w:val="24"/>
        </w:rPr>
        <w:t>one-to-one</w:t>
      </w:r>
      <w:r w:rsidRPr="00906829">
        <w:rPr>
          <w:rFonts w:ascii="Times New Roman" w:hAnsi="Times New Roman" w:cs="Times New Roman"/>
          <w:sz w:val="24"/>
          <w:szCs w:val="24"/>
        </w:rPr>
        <w:t xml:space="preserve"> cooperation. You will find ideas on how to prepare your contract, what pricing strategies to choose and how to ensure you have enough clients to work with, In the next chapter, you are offered a myriad of case studies where </w:t>
      </w:r>
      <w:r w:rsidR="00D63F48" w:rsidRPr="00906829">
        <w:rPr>
          <w:rFonts w:ascii="Times New Roman" w:hAnsi="Times New Roman" w:cs="Times New Roman"/>
          <w:sz w:val="24"/>
          <w:szCs w:val="24"/>
        </w:rPr>
        <w:t>R</w:t>
      </w:r>
      <w:r w:rsidRPr="00906829">
        <w:rPr>
          <w:rFonts w:ascii="Times New Roman" w:hAnsi="Times New Roman" w:cs="Times New Roman"/>
          <w:sz w:val="24"/>
          <w:szCs w:val="24"/>
        </w:rPr>
        <w:t>ob and Andr</w:t>
      </w:r>
      <w:r w:rsidR="00DF47D3" w:rsidRPr="00906829">
        <w:rPr>
          <w:rFonts w:ascii="Times New Roman" w:hAnsi="Times New Roman" w:cs="Times New Roman"/>
          <w:sz w:val="24"/>
          <w:szCs w:val="24"/>
        </w:rPr>
        <w:t>z</w:t>
      </w:r>
      <w:r w:rsidRPr="00906829">
        <w:rPr>
          <w:rFonts w:ascii="Times New Roman" w:hAnsi="Times New Roman" w:cs="Times New Roman"/>
          <w:sz w:val="24"/>
          <w:szCs w:val="24"/>
        </w:rPr>
        <w:t>e</w:t>
      </w:r>
      <w:r w:rsidR="00DF47D3" w:rsidRPr="00906829">
        <w:rPr>
          <w:rFonts w:ascii="Times New Roman" w:hAnsi="Times New Roman" w:cs="Times New Roman"/>
          <w:sz w:val="24"/>
          <w:szCs w:val="24"/>
        </w:rPr>
        <w:t>j</w:t>
      </w:r>
      <w:r w:rsidRPr="00906829">
        <w:rPr>
          <w:rFonts w:ascii="Times New Roman" w:hAnsi="Times New Roman" w:cs="Times New Roman"/>
          <w:sz w:val="24"/>
          <w:szCs w:val="24"/>
        </w:rPr>
        <w:t xml:space="preserve"> share their thoughts on how they approached the needs of </w:t>
      </w:r>
      <w:r w:rsidRPr="00906829">
        <w:rPr>
          <w:rFonts w:ascii="Times New Roman" w:hAnsi="Times New Roman" w:cs="Times New Roman"/>
          <w:sz w:val="24"/>
          <w:szCs w:val="24"/>
        </w:rPr>
        <w:lastRenderedPageBreak/>
        <w:t>their learners and help</w:t>
      </w:r>
      <w:r w:rsidR="00DF47D3" w:rsidRPr="00906829">
        <w:rPr>
          <w:rFonts w:ascii="Times New Roman" w:hAnsi="Times New Roman" w:cs="Times New Roman"/>
          <w:sz w:val="24"/>
          <w:szCs w:val="24"/>
        </w:rPr>
        <w:t>ed</w:t>
      </w:r>
      <w:r w:rsidRPr="00906829">
        <w:rPr>
          <w:rFonts w:ascii="Times New Roman" w:hAnsi="Times New Roman" w:cs="Times New Roman"/>
          <w:sz w:val="24"/>
          <w:szCs w:val="24"/>
        </w:rPr>
        <w:t xml:space="preserve"> them reach their full potential in communicating in English internationally.</w:t>
      </w:r>
    </w:p>
    <w:p w14:paraId="249ED46C" w14:textId="77777777" w:rsidR="00B33E6C" w:rsidRDefault="00B33E6C" w:rsidP="00B33E6C">
      <w:pPr>
        <w:spacing w:line="360" w:lineRule="auto"/>
        <w:ind w:firstLine="0"/>
        <w:jc w:val="left"/>
        <w:rPr>
          <w:rFonts w:ascii="Times New Roman" w:hAnsi="Times New Roman" w:cs="Times New Roman"/>
          <w:sz w:val="24"/>
          <w:szCs w:val="24"/>
        </w:rPr>
      </w:pPr>
    </w:p>
    <w:p w14:paraId="65735DE9" w14:textId="47AF2157" w:rsidR="000D6876"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Having been active in </w:t>
      </w:r>
      <w:proofErr w:type="gramStart"/>
      <w:r w:rsidRPr="00906829">
        <w:rPr>
          <w:rFonts w:ascii="Times New Roman" w:hAnsi="Times New Roman" w:cs="Times New Roman"/>
          <w:sz w:val="24"/>
          <w:szCs w:val="24"/>
        </w:rPr>
        <w:t>a number of</w:t>
      </w:r>
      <w:proofErr w:type="gramEnd"/>
      <w:r w:rsidRPr="00906829">
        <w:rPr>
          <w:rFonts w:ascii="Times New Roman" w:hAnsi="Times New Roman" w:cs="Times New Roman"/>
          <w:sz w:val="24"/>
          <w:szCs w:val="24"/>
        </w:rPr>
        <w:t xml:space="preserve"> professional organizations and having extensive experience of volunteering for them, Andr</w:t>
      </w:r>
      <w:r w:rsidR="0087107C" w:rsidRPr="00906829">
        <w:rPr>
          <w:rFonts w:ascii="Times New Roman" w:hAnsi="Times New Roman" w:cs="Times New Roman"/>
          <w:sz w:val="24"/>
          <w:szCs w:val="24"/>
        </w:rPr>
        <w:t>z</w:t>
      </w:r>
      <w:r w:rsidRPr="00906829">
        <w:rPr>
          <w:rFonts w:ascii="Times New Roman" w:hAnsi="Times New Roman" w:cs="Times New Roman"/>
          <w:sz w:val="24"/>
          <w:szCs w:val="24"/>
        </w:rPr>
        <w:t>e</w:t>
      </w:r>
      <w:r w:rsidR="0087107C" w:rsidRPr="00906829">
        <w:rPr>
          <w:rFonts w:ascii="Times New Roman" w:hAnsi="Times New Roman" w:cs="Times New Roman"/>
          <w:sz w:val="24"/>
          <w:szCs w:val="24"/>
        </w:rPr>
        <w:t>j</w:t>
      </w:r>
      <w:r w:rsidRPr="00906829">
        <w:rPr>
          <w:rFonts w:ascii="Times New Roman" w:hAnsi="Times New Roman" w:cs="Times New Roman"/>
          <w:sz w:val="24"/>
          <w:szCs w:val="24"/>
        </w:rPr>
        <w:t xml:space="preserve"> and </w:t>
      </w:r>
      <w:r w:rsidR="0087107C" w:rsidRPr="00906829">
        <w:rPr>
          <w:rFonts w:ascii="Times New Roman" w:hAnsi="Times New Roman" w:cs="Times New Roman"/>
          <w:sz w:val="24"/>
          <w:szCs w:val="24"/>
        </w:rPr>
        <w:t>R</w:t>
      </w:r>
      <w:r w:rsidRPr="00906829">
        <w:rPr>
          <w:rFonts w:ascii="Times New Roman" w:hAnsi="Times New Roman" w:cs="Times New Roman"/>
          <w:sz w:val="24"/>
          <w:szCs w:val="24"/>
        </w:rPr>
        <w:t>ob g</w:t>
      </w:r>
      <w:r w:rsidR="00BF7241" w:rsidRPr="00906829">
        <w:rPr>
          <w:rFonts w:ascii="Times New Roman" w:hAnsi="Times New Roman" w:cs="Times New Roman"/>
          <w:sz w:val="24"/>
          <w:szCs w:val="24"/>
        </w:rPr>
        <w:t>i</w:t>
      </w:r>
      <w:r w:rsidRPr="00906829">
        <w:rPr>
          <w:rFonts w:ascii="Times New Roman" w:hAnsi="Times New Roman" w:cs="Times New Roman"/>
          <w:sz w:val="24"/>
          <w:szCs w:val="24"/>
        </w:rPr>
        <w:t>ve an overview of teaching associations you may want to explore to boost your professional development.</w:t>
      </w:r>
    </w:p>
    <w:p w14:paraId="6E30FCDD" w14:textId="77777777" w:rsidR="00B33E6C" w:rsidRDefault="00B33E6C" w:rsidP="00B33E6C">
      <w:pPr>
        <w:spacing w:line="360" w:lineRule="auto"/>
        <w:ind w:firstLine="0"/>
        <w:jc w:val="left"/>
        <w:rPr>
          <w:rFonts w:ascii="Times New Roman" w:hAnsi="Times New Roman" w:cs="Times New Roman"/>
          <w:sz w:val="24"/>
          <w:szCs w:val="24"/>
        </w:rPr>
      </w:pPr>
    </w:p>
    <w:p w14:paraId="0092BDB1" w14:textId="7C47EBE0" w:rsidR="00E14104" w:rsidRPr="00906829" w:rsidRDefault="000D6876" w:rsidP="00B33E6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And if you are a lucky owner of this guide, you will notice that the authors have modestly placed their own stories at the very end. I encourage you to read </w:t>
      </w:r>
      <w:r w:rsidR="0063289B" w:rsidRPr="00906829">
        <w:rPr>
          <w:rFonts w:ascii="Times New Roman" w:hAnsi="Times New Roman" w:cs="Times New Roman"/>
          <w:sz w:val="24"/>
          <w:szCs w:val="24"/>
        </w:rPr>
        <w:t>C</w:t>
      </w:r>
      <w:r w:rsidRPr="00906829">
        <w:rPr>
          <w:rFonts w:ascii="Times New Roman" w:hAnsi="Times New Roman" w:cs="Times New Roman"/>
          <w:sz w:val="24"/>
          <w:szCs w:val="24"/>
        </w:rPr>
        <w:t xml:space="preserve">hapter </w:t>
      </w:r>
      <w:r w:rsidR="0063289B" w:rsidRPr="00906829">
        <w:rPr>
          <w:rFonts w:ascii="Times New Roman" w:hAnsi="Times New Roman" w:cs="Times New Roman"/>
          <w:sz w:val="24"/>
          <w:szCs w:val="24"/>
        </w:rPr>
        <w:t>twelve</w:t>
      </w:r>
      <w:r w:rsidRPr="00906829">
        <w:rPr>
          <w:rFonts w:ascii="Times New Roman" w:hAnsi="Times New Roman" w:cs="Times New Roman"/>
          <w:sz w:val="24"/>
          <w:szCs w:val="24"/>
        </w:rPr>
        <w:t xml:space="preserve"> first</w:t>
      </w:r>
      <w:r w:rsidR="0047693C" w:rsidRPr="00906829">
        <w:rPr>
          <w:rFonts w:ascii="Times New Roman" w:hAnsi="Times New Roman" w:cs="Times New Roman"/>
          <w:sz w:val="24"/>
          <w:szCs w:val="24"/>
        </w:rPr>
        <w:t>.</w:t>
      </w:r>
      <w:r w:rsidRPr="00906829">
        <w:rPr>
          <w:rFonts w:ascii="Times New Roman" w:hAnsi="Times New Roman" w:cs="Times New Roman"/>
          <w:sz w:val="24"/>
          <w:szCs w:val="24"/>
        </w:rPr>
        <w:t xml:space="preserve"> </w:t>
      </w:r>
      <w:r w:rsidR="0047693C" w:rsidRPr="00906829">
        <w:rPr>
          <w:rFonts w:ascii="Times New Roman" w:hAnsi="Times New Roman" w:cs="Times New Roman"/>
          <w:sz w:val="24"/>
          <w:szCs w:val="24"/>
        </w:rPr>
        <w:t>T</w:t>
      </w:r>
      <w:r w:rsidRPr="00906829">
        <w:rPr>
          <w:rFonts w:ascii="Times New Roman" w:hAnsi="Times New Roman" w:cs="Times New Roman"/>
          <w:sz w:val="24"/>
          <w:szCs w:val="24"/>
        </w:rPr>
        <w:t>his will give you a clearer idea of where the authors</w:t>
      </w:r>
      <w:r w:rsidR="0047693C" w:rsidRPr="00906829">
        <w:rPr>
          <w:rFonts w:ascii="Times New Roman" w:hAnsi="Times New Roman" w:cs="Times New Roman"/>
          <w:sz w:val="24"/>
          <w:szCs w:val="24"/>
        </w:rPr>
        <w:t>’</w:t>
      </w:r>
      <w:r w:rsidRPr="00906829">
        <w:rPr>
          <w:rFonts w:ascii="Times New Roman" w:hAnsi="Times New Roman" w:cs="Times New Roman"/>
          <w:sz w:val="24"/>
          <w:szCs w:val="24"/>
        </w:rPr>
        <w:t xml:space="preserve"> inspiration for all those lessons ideas come from. </w:t>
      </w:r>
    </w:p>
    <w:p w14:paraId="2A047AFF" w14:textId="77777777" w:rsidR="0083756F" w:rsidRPr="00B33E6C" w:rsidRDefault="000D6876" w:rsidP="00B33E6C">
      <w:pPr>
        <w:spacing w:line="360" w:lineRule="auto"/>
        <w:ind w:firstLine="0"/>
        <w:jc w:val="left"/>
        <w:rPr>
          <w:rFonts w:ascii="Times New Roman" w:hAnsi="Times New Roman" w:cs="Times New Roman"/>
          <w:b/>
          <w:bCs/>
          <w:sz w:val="24"/>
          <w:szCs w:val="24"/>
        </w:rPr>
      </w:pPr>
      <w:r w:rsidRPr="00B33E6C">
        <w:rPr>
          <w:rFonts w:ascii="Times New Roman" w:hAnsi="Times New Roman" w:cs="Times New Roman"/>
          <w:b/>
          <w:bCs/>
          <w:sz w:val="24"/>
          <w:szCs w:val="24"/>
        </w:rPr>
        <w:t>References</w:t>
      </w:r>
    </w:p>
    <w:p w14:paraId="470E8525" w14:textId="7895F2E4" w:rsidR="000D6876" w:rsidRPr="00906829" w:rsidRDefault="000D6876" w:rsidP="008A097C">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Howard, R, </w:t>
      </w:r>
      <w:proofErr w:type="spellStart"/>
      <w:r w:rsidR="0083756F" w:rsidRPr="00906829">
        <w:rPr>
          <w:rFonts w:ascii="Times New Roman" w:hAnsi="Times New Roman" w:cs="Times New Roman"/>
          <w:sz w:val="24"/>
          <w:szCs w:val="24"/>
        </w:rPr>
        <w:t>Stęsik</w:t>
      </w:r>
      <w:proofErr w:type="spellEnd"/>
      <w:r w:rsidRPr="00906829">
        <w:rPr>
          <w:rFonts w:ascii="Times New Roman" w:hAnsi="Times New Roman" w:cs="Times New Roman"/>
          <w:sz w:val="24"/>
          <w:szCs w:val="24"/>
        </w:rPr>
        <w:t xml:space="preserve">, </w:t>
      </w:r>
      <w:r w:rsidR="001A5C5F" w:rsidRPr="00906829">
        <w:rPr>
          <w:rFonts w:ascii="Times New Roman" w:hAnsi="Times New Roman" w:cs="Times New Roman"/>
          <w:sz w:val="24"/>
          <w:szCs w:val="24"/>
        </w:rPr>
        <w:t>A</w:t>
      </w:r>
      <w:r w:rsidRPr="00906829">
        <w:rPr>
          <w:rFonts w:ascii="Times New Roman" w:hAnsi="Times New Roman" w:cs="Times New Roman"/>
          <w:sz w:val="24"/>
          <w:szCs w:val="24"/>
        </w:rPr>
        <w:t>. (2023</w:t>
      </w:r>
      <w:r w:rsidR="001A5C5F" w:rsidRPr="00906829">
        <w:rPr>
          <w:rFonts w:ascii="Times New Roman" w:hAnsi="Times New Roman" w:cs="Times New Roman"/>
          <w:sz w:val="24"/>
          <w:szCs w:val="24"/>
        </w:rPr>
        <w:t>)</w:t>
      </w:r>
      <w:r w:rsidRPr="00906829">
        <w:rPr>
          <w:rFonts w:ascii="Times New Roman" w:hAnsi="Times New Roman" w:cs="Times New Roman"/>
          <w:sz w:val="24"/>
          <w:szCs w:val="24"/>
        </w:rPr>
        <w:t>.</w:t>
      </w:r>
      <w:r w:rsidR="001A5C5F" w:rsidRPr="00906829">
        <w:rPr>
          <w:rFonts w:ascii="Times New Roman" w:hAnsi="Times New Roman" w:cs="Times New Roman"/>
          <w:sz w:val="24"/>
          <w:szCs w:val="24"/>
        </w:rPr>
        <w:t xml:space="preserve"> One-to-One: </w:t>
      </w:r>
      <w:r w:rsidR="005B2BEC" w:rsidRPr="00906829">
        <w:rPr>
          <w:rFonts w:ascii="Times New Roman" w:hAnsi="Times New Roman" w:cs="Times New Roman"/>
          <w:sz w:val="24"/>
          <w:szCs w:val="24"/>
        </w:rPr>
        <w:t>A</w:t>
      </w:r>
      <w:r w:rsidR="001A5C5F" w:rsidRPr="00906829">
        <w:rPr>
          <w:rFonts w:ascii="Times New Roman" w:hAnsi="Times New Roman" w:cs="Times New Roman"/>
          <w:sz w:val="24"/>
          <w:szCs w:val="24"/>
        </w:rPr>
        <w:t>n updated and practical guide to teaching</w:t>
      </w:r>
      <w:r w:rsidR="001A5C5F" w:rsidRPr="00906829">
        <w:rPr>
          <w:rFonts w:ascii="Times New Roman" w:hAnsi="Times New Roman" w:cs="Times New Roman"/>
          <w:b/>
          <w:bCs/>
          <w:sz w:val="24"/>
          <w:szCs w:val="24"/>
        </w:rPr>
        <w:t>.</w:t>
      </w:r>
      <w:r w:rsidR="005B2BEC" w:rsidRPr="00906829">
        <w:rPr>
          <w:rFonts w:ascii="Times New Roman" w:hAnsi="Times New Roman" w:cs="Times New Roman"/>
          <w:b/>
          <w:bCs/>
          <w:sz w:val="24"/>
          <w:szCs w:val="24"/>
        </w:rPr>
        <w:t xml:space="preserve"> </w:t>
      </w:r>
      <w:r w:rsidR="005B2BEC" w:rsidRPr="00906829">
        <w:rPr>
          <w:rFonts w:ascii="Times New Roman" w:hAnsi="Times New Roman" w:cs="Times New Roman"/>
          <w:sz w:val="24"/>
          <w:szCs w:val="24"/>
        </w:rPr>
        <w:t>Online Language Center</w:t>
      </w:r>
    </w:p>
    <w:p w14:paraId="404A39A8" w14:textId="77777777" w:rsidR="00162331" w:rsidRDefault="00162331" w:rsidP="00162331">
      <w:pPr>
        <w:spacing w:line="360" w:lineRule="auto"/>
        <w:ind w:firstLine="0"/>
        <w:jc w:val="left"/>
        <w:rPr>
          <w:rFonts w:ascii="Times New Roman" w:hAnsi="Times New Roman" w:cs="Times New Roman"/>
          <w:b/>
          <w:bCs/>
          <w:sz w:val="24"/>
          <w:szCs w:val="24"/>
        </w:rPr>
      </w:pPr>
    </w:p>
    <w:p w14:paraId="22622C04" w14:textId="052A3BF1" w:rsidR="00062716" w:rsidRPr="00162331" w:rsidRDefault="00162331" w:rsidP="00162331">
      <w:pPr>
        <w:spacing w:line="360" w:lineRule="auto"/>
        <w:ind w:firstLine="0"/>
        <w:jc w:val="left"/>
        <w:rPr>
          <w:rFonts w:ascii="Times New Roman" w:hAnsi="Times New Roman" w:cs="Times New Roman"/>
          <w:b/>
          <w:bCs/>
          <w:sz w:val="24"/>
          <w:szCs w:val="24"/>
        </w:rPr>
      </w:pPr>
      <w:proofErr w:type="gramStart"/>
      <w:r w:rsidRPr="00162331">
        <w:rPr>
          <w:rFonts w:ascii="Times New Roman" w:hAnsi="Times New Roman" w:cs="Times New Roman"/>
          <w:b/>
          <w:bCs/>
          <w:sz w:val="24"/>
          <w:szCs w:val="24"/>
        </w:rPr>
        <w:t>Also</w:t>
      </w:r>
      <w:proofErr w:type="gramEnd"/>
      <w:r w:rsidRPr="00162331">
        <w:rPr>
          <w:rFonts w:ascii="Times New Roman" w:hAnsi="Times New Roman" w:cs="Times New Roman"/>
          <w:b/>
          <w:bCs/>
          <w:sz w:val="24"/>
          <w:szCs w:val="24"/>
        </w:rPr>
        <w:t xml:space="preserve"> by the authors</w:t>
      </w:r>
    </w:p>
    <w:p w14:paraId="37FB6279" w14:textId="77777777" w:rsidR="00162331" w:rsidRDefault="00162331" w:rsidP="00162331">
      <w:pPr>
        <w:spacing w:line="360" w:lineRule="auto"/>
        <w:ind w:firstLine="0"/>
        <w:jc w:val="left"/>
        <w:rPr>
          <w:rFonts w:ascii="Times New Roman" w:hAnsi="Times New Roman" w:cs="Times New Roman"/>
          <w:sz w:val="24"/>
          <w:szCs w:val="24"/>
        </w:rPr>
      </w:pPr>
    </w:p>
    <w:p w14:paraId="6DD4277D" w14:textId="54A423B9" w:rsidR="00D07043" w:rsidRPr="00906829" w:rsidRDefault="00D07043" w:rsidP="00162331">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Looking for activities for one-to-one? Looking for content? Do your</w:t>
      </w:r>
      <w:r w:rsidR="007120D2" w:rsidRPr="00906829">
        <w:rPr>
          <w:rFonts w:ascii="Times New Roman" w:hAnsi="Times New Roman" w:cs="Times New Roman"/>
          <w:sz w:val="24"/>
          <w:szCs w:val="24"/>
        </w:rPr>
        <w:t xml:space="preserve"> </w:t>
      </w:r>
      <w:r w:rsidRPr="00906829">
        <w:rPr>
          <w:rFonts w:ascii="Times New Roman" w:hAnsi="Times New Roman" w:cs="Times New Roman"/>
          <w:sz w:val="24"/>
          <w:szCs w:val="24"/>
        </w:rPr>
        <w:t>students want a coursebook? No time to make materials?</w:t>
      </w:r>
      <w:r w:rsidR="00FF72BA" w:rsidRPr="00906829">
        <w:rPr>
          <w:rFonts w:ascii="Times New Roman" w:hAnsi="Times New Roman" w:cs="Times New Roman"/>
          <w:sz w:val="24"/>
          <w:szCs w:val="24"/>
        </w:rPr>
        <w:t xml:space="preserve"> Sick of AI generated</w:t>
      </w:r>
      <w:r w:rsidR="00104CFD" w:rsidRPr="00906829">
        <w:rPr>
          <w:rFonts w:ascii="Times New Roman" w:hAnsi="Times New Roman" w:cs="Times New Roman"/>
          <w:sz w:val="24"/>
          <w:szCs w:val="24"/>
        </w:rPr>
        <w:t xml:space="preserve"> lessons?</w:t>
      </w:r>
    </w:p>
    <w:p w14:paraId="1EA5DF69" w14:textId="234523B9" w:rsidR="00D07043" w:rsidRPr="00906829" w:rsidRDefault="00D07043" w:rsidP="00162331">
      <w:pPr>
        <w:spacing w:line="360" w:lineRule="auto"/>
        <w:ind w:firstLine="0"/>
        <w:jc w:val="left"/>
        <w:rPr>
          <w:rFonts w:ascii="Times New Roman" w:hAnsi="Times New Roman" w:cs="Times New Roman"/>
          <w:sz w:val="24"/>
          <w:szCs w:val="24"/>
        </w:rPr>
      </w:pPr>
      <w:r w:rsidRPr="00906829">
        <w:rPr>
          <w:rFonts w:ascii="Times New Roman" w:hAnsi="Times New Roman" w:cs="Times New Roman"/>
          <w:sz w:val="24"/>
          <w:szCs w:val="24"/>
        </w:rPr>
        <w:t xml:space="preserve">Have we got the solution for you! Activities for Speaking Vol. 1 </w:t>
      </w:r>
      <w:proofErr w:type="gramStart"/>
      <w:r w:rsidRPr="00906829">
        <w:rPr>
          <w:rFonts w:ascii="Times New Roman" w:hAnsi="Times New Roman" w:cs="Times New Roman"/>
          <w:sz w:val="24"/>
          <w:szCs w:val="24"/>
        </w:rPr>
        <w:t>has</w:t>
      </w:r>
      <w:proofErr w:type="gramEnd"/>
      <w:r w:rsidR="007120D2" w:rsidRPr="00906829">
        <w:rPr>
          <w:rFonts w:ascii="Times New Roman" w:hAnsi="Times New Roman" w:cs="Times New Roman"/>
          <w:sz w:val="24"/>
          <w:szCs w:val="24"/>
        </w:rPr>
        <w:t xml:space="preserve"> </w:t>
      </w:r>
      <w:r w:rsidRPr="00906829">
        <w:rPr>
          <w:rFonts w:ascii="Times New Roman" w:hAnsi="Times New Roman" w:cs="Times New Roman"/>
          <w:sz w:val="24"/>
          <w:szCs w:val="24"/>
        </w:rPr>
        <w:t>50 speaking activities ready to use in the classroom.</w:t>
      </w:r>
      <w:r w:rsidR="00B01FC4" w:rsidRPr="00906829">
        <w:rPr>
          <w:rFonts w:ascii="Times New Roman" w:hAnsi="Times New Roman" w:cs="Times New Roman"/>
          <w:sz w:val="24"/>
          <w:szCs w:val="24"/>
        </w:rPr>
        <w:t xml:space="preserve"> </w:t>
      </w:r>
    </w:p>
    <w:p w14:paraId="3EA9BA53" w14:textId="2E78355E" w:rsidR="0035396F" w:rsidRDefault="00162331" w:rsidP="00162331">
      <w:pPr>
        <w:spacing w:line="360" w:lineRule="auto"/>
        <w:ind w:firstLine="0"/>
        <w:jc w:val="left"/>
        <w:rPr>
          <w:rFonts w:ascii="Times New Roman" w:hAnsi="Times New Roman" w:cs="Times New Roman"/>
          <w:sz w:val="24"/>
          <w:szCs w:val="24"/>
        </w:rPr>
      </w:pPr>
      <w:r w:rsidRPr="00906829">
        <w:rPr>
          <w:rFonts w:ascii="Times New Roman" w:hAnsi="Times New Roman" w:cs="Times New Roman"/>
          <w:noProof/>
          <w:sz w:val="24"/>
          <w:szCs w:val="24"/>
        </w:rPr>
        <w:drawing>
          <wp:anchor distT="0" distB="0" distL="114300" distR="114300" simplePos="0" relativeHeight="251658240" behindDoc="0" locked="0" layoutInCell="1" allowOverlap="1" wp14:anchorId="38867C15" wp14:editId="56A4A249">
            <wp:simplePos x="0" y="0"/>
            <wp:positionH relativeFrom="column">
              <wp:posOffset>1740535</wp:posOffset>
            </wp:positionH>
            <wp:positionV relativeFrom="paragraph">
              <wp:posOffset>998220</wp:posOffset>
            </wp:positionV>
            <wp:extent cx="1924050" cy="1474470"/>
            <wp:effectExtent l="0" t="0" r="0" b="0"/>
            <wp:wrapSquare wrapText="bothSides"/>
            <wp:docPr id="1727271016" name="Picture 2" descr="A book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71016" name="Picture 2" descr="A book with yellow tex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050" cy="1474470"/>
                    </a:xfrm>
                    <a:prstGeom prst="rect">
                      <a:avLst/>
                    </a:prstGeom>
                    <a:noFill/>
                    <a:ln>
                      <a:noFill/>
                    </a:ln>
                  </pic:spPr>
                </pic:pic>
              </a:graphicData>
            </a:graphic>
          </wp:anchor>
        </w:drawing>
      </w:r>
      <w:r w:rsidR="00D07043" w:rsidRPr="00906829">
        <w:rPr>
          <w:rFonts w:ascii="Times New Roman" w:hAnsi="Times New Roman" w:cs="Times New Roman"/>
          <w:sz w:val="24"/>
          <w:szCs w:val="24"/>
        </w:rPr>
        <w:t>Just buy the Teacher’s edition once, send your students the link to buy</w:t>
      </w:r>
      <w:r w:rsidR="00062716" w:rsidRPr="00906829">
        <w:rPr>
          <w:rFonts w:ascii="Times New Roman" w:hAnsi="Times New Roman" w:cs="Times New Roman"/>
          <w:sz w:val="24"/>
          <w:szCs w:val="24"/>
        </w:rPr>
        <w:t xml:space="preserve"> </w:t>
      </w:r>
      <w:r w:rsidR="00D07043" w:rsidRPr="00906829">
        <w:rPr>
          <w:rFonts w:ascii="Times New Roman" w:hAnsi="Times New Roman" w:cs="Times New Roman"/>
          <w:sz w:val="24"/>
          <w:szCs w:val="24"/>
        </w:rPr>
        <w:t>the student book, and you’re ready to assign them pre-class material</w:t>
      </w:r>
      <w:r w:rsidR="00062716" w:rsidRPr="00906829">
        <w:rPr>
          <w:rFonts w:ascii="Times New Roman" w:hAnsi="Times New Roman" w:cs="Times New Roman"/>
          <w:sz w:val="24"/>
          <w:szCs w:val="24"/>
        </w:rPr>
        <w:t xml:space="preserve"> </w:t>
      </w:r>
      <w:r w:rsidR="00D07043" w:rsidRPr="00906829">
        <w:rPr>
          <w:rFonts w:ascii="Times New Roman" w:hAnsi="Times New Roman" w:cs="Times New Roman"/>
          <w:sz w:val="24"/>
          <w:szCs w:val="24"/>
        </w:rPr>
        <w:t>for 50 weeks that will get them thinking, engaged, and speaking.</w:t>
      </w:r>
    </w:p>
    <w:p w14:paraId="386B64A7" w14:textId="77777777" w:rsidR="00162331" w:rsidRDefault="00162331" w:rsidP="00162331">
      <w:pPr>
        <w:spacing w:line="360" w:lineRule="auto"/>
        <w:ind w:firstLine="0"/>
        <w:jc w:val="left"/>
        <w:rPr>
          <w:rFonts w:ascii="Times New Roman" w:hAnsi="Times New Roman" w:cs="Times New Roman"/>
          <w:sz w:val="24"/>
          <w:szCs w:val="24"/>
        </w:rPr>
      </w:pPr>
    </w:p>
    <w:p w14:paraId="4798D8CA" w14:textId="77777777" w:rsidR="00162331" w:rsidRDefault="00162331" w:rsidP="00162331">
      <w:pPr>
        <w:spacing w:line="360" w:lineRule="auto"/>
        <w:ind w:firstLine="0"/>
        <w:jc w:val="left"/>
        <w:rPr>
          <w:rFonts w:ascii="Times New Roman" w:hAnsi="Times New Roman" w:cs="Times New Roman"/>
          <w:sz w:val="24"/>
          <w:szCs w:val="24"/>
        </w:rPr>
      </w:pPr>
    </w:p>
    <w:p w14:paraId="142FB5C6" w14:textId="77777777" w:rsidR="00162331" w:rsidRDefault="00162331" w:rsidP="00162331">
      <w:pPr>
        <w:spacing w:line="360" w:lineRule="auto"/>
        <w:ind w:firstLine="0"/>
        <w:jc w:val="left"/>
        <w:rPr>
          <w:rFonts w:ascii="Times New Roman" w:hAnsi="Times New Roman" w:cs="Times New Roman"/>
          <w:sz w:val="24"/>
          <w:szCs w:val="24"/>
        </w:rPr>
      </w:pPr>
    </w:p>
    <w:p w14:paraId="0F29B885" w14:textId="77777777" w:rsidR="00162331" w:rsidRDefault="00162331" w:rsidP="00162331">
      <w:pPr>
        <w:spacing w:line="360" w:lineRule="auto"/>
        <w:ind w:firstLine="0"/>
        <w:jc w:val="left"/>
        <w:rPr>
          <w:rFonts w:ascii="Times New Roman" w:hAnsi="Times New Roman" w:cs="Times New Roman"/>
          <w:sz w:val="24"/>
          <w:szCs w:val="24"/>
        </w:rPr>
      </w:pPr>
    </w:p>
    <w:p w14:paraId="48ED04C8" w14:textId="77777777" w:rsidR="00162331" w:rsidRDefault="00162331" w:rsidP="00162331">
      <w:pPr>
        <w:spacing w:line="360" w:lineRule="auto"/>
        <w:ind w:firstLine="0"/>
        <w:jc w:val="left"/>
        <w:rPr>
          <w:rFonts w:ascii="Times New Roman" w:hAnsi="Times New Roman" w:cs="Times New Roman"/>
          <w:sz w:val="24"/>
          <w:szCs w:val="24"/>
        </w:rPr>
      </w:pPr>
    </w:p>
    <w:p w14:paraId="104AB7C6" w14:textId="77777777" w:rsidR="00162331" w:rsidRDefault="00162331" w:rsidP="00162331">
      <w:pPr>
        <w:spacing w:line="360" w:lineRule="auto"/>
        <w:ind w:firstLine="0"/>
        <w:jc w:val="left"/>
        <w:rPr>
          <w:rFonts w:ascii="Times New Roman" w:hAnsi="Times New Roman" w:cs="Times New Roman"/>
          <w:sz w:val="24"/>
          <w:szCs w:val="24"/>
        </w:rPr>
      </w:pPr>
    </w:p>
    <w:p w14:paraId="3E347EF8" w14:textId="77777777" w:rsidR="00162331" w:rsidRPr="00162331" w:rsidRDefault="00162331" w:rsidP="00162331">
      <w:pPr>
        <w:spacing w:after="0" w:line="240" w:lineRule="auto"/>
        <w:ind w:firstLine="0"/>
        <w:jc w:val="left"/>
        <w:rPr>
          <w:rFonts w:ascii="Times New Roman" w:eastAsia="Times New Roman" w:hAnsi="Times New Roman" w:cs="Times New Roman"/>
          <w:b/>
          <w:bCs/>
          <w:kern w:val="0"/>
          <w:sz w:val="24"/>
          <w:szCs w:val="24"/>
          <w:lang w:val="en-GB" w:eastAsia="pl-PL"/>
          <w14:ligatures w14:val="none"/>
        </w:rPr>
      </w:pPr>
      <w:bookmarkStart w:id="1" w:name="_Hlk207462453"/>
      <w:r w:rsidRPr="00162331">
        <w:rPr>
          <w:rFonts w:ascii="Times New Roman" w:eastAsia="Times New Roman" w:hAnsi="Times New Roman" w:cs="Times New Roman"/>
          <w:b/>
          <w:i/>
          <w:iCs/>
          <w:kern w:val="0"/>
          <w:sz w:val="24"/>
          <w:szCs w:val="24"/>
          <w:lang w:val="en-GB" w:eastAsia="pl-PL"/>
          <w14:ligatures w14:val="none"/>
        </w:rPr>
        <w:t>Coming soon!</w:t>
      </w:r>
      <w:r w:rsidRPr="00162331">
        <w:rPr>
          <w:rFonts w:ascii="Times New Roman" w:eastAsia="Times New Roman" w:hAnsi="Times New Roman" w:cs="Times New Roman"/>
          <w:b/>
          <w:kern w:val="0"/>
          <w:sz w:val="24"/>
          <w:szCs w:val="24"/>
          <w:lang w:val="en-GB" w:eastAsia="pl-PL"/>
          <w14:ligatures w14:val="none"/>
        </w:rPr>
        <w:t xml:space="preserve"> Please check the </w:t>
      </w:r>
      <w:r w:rsidRPr="00162331">
        <w:rPr>
          <w:rFonts w:ascii="Times New Roman" w:eastAsia="Times New Roman" w:hAnsi="Times New Roman" w:cs="Times New Roman"/>
          <w:b/>
          <w:bCs/>
          <w:kern w:val="0"/>
          <w:sz w:val="24"/>
          <w:szCs w:val="24"/>
          <w:u w:val="single"/>
          <w:lang w:val="en-GB" w:eastAsia="pl-PL"/>
          <w14:ligatures w14:val="none"/>
        </w:rPr>
        <w:t>Pilgrims in Segovia Teacher Training courses 2026</w:t>
      </w:r>
      <w:r w:rsidRPr="00162331">
        <w:rPr>
          <w:rFonts w:ascii="Times New Roman" w:eastAsia="Times New Roman" w:hAnsi="Times New Roman" w:cs="Times New Roman"/>
          <w:b/>
          <w:bCs/>
          <w:kern w:val="0"/>
          <w:sz w:val="24"/>
          <w:szCs w:val="24"/>
          <w:lang w:val="en-GB" w:eastAsia="pl-PL"/>
          <w14:ligatures w14:val="none"/>
        </w:rPr>
        <w:t xml:space="preserve"> </w:t>
      </w:r>
      <w:r w:rsidRPr="00162331">
        <w:rPr>
          <w:rFonts w:ascii="Times New Roman" w:eastAsia="Times New Roman" w:hAnsi="Times New Roman" w:cs="Times New Roman"/>
          <w:b/>
          <w:kern w:val="0"/>
          <w:sz w:val="24"/>
          <w:szCs w:val="24"/>
          <w:lang w:val="en-GB" w:eastAsia="pl-PL"/>
          <w14:ligatures w14:val="none"/>
        </w:rPr>
        <w:t>at Pilgrims website.</w:t>
      </w:r>
    </w:p>
    <w:bookmarkEnd w:id="1"/>
    <w:p w14:paraId="4436AD39" w14:textId="77777777" w:rsidR="00162331" w:rsidRPr="00162331" w:rsidRDefault="00162331" w:rsidP="00162331">
      <w:pPr>
        <w:spacing w:line="360" w:lineRule="auto"/>
        <w:ind w:firstLine="0"/>
        <w:jc w:val="left"/>
        <w:rPr>
          <w:rFonts w:ascii="Times New Roman" w:hAnsi="Times New Roman" w:cs="Times New Roman"/>
          <w:sz w:val="24"/>
          <w:szCs w:val="24"/>
          <w:lang w:val="en-GB"/>
        </w:rPr>
      </w:pPr>
    </w:p>
    <w:sectPr w:rsidR="00162331" w:rsidRPr="00162331" w:rsidSect="0074510E">
      <w:pgSz w:w="11909" w:h="16834" w:code="9"/>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876"/>
    <w:rsid w:val="0003322A"/>
    <w:rsid w:val="00062716"/>
    <w:rsid w:val="000B1212"/>
    <w:rsid w:val="000C68E0"/>
    <w:rsid w:val="000D6876"/>
    <w:rsid w:val="000E5781"/>
    <w:rsid w:val="000F7CAB"/>
    <w:rsid w:val="00104CFD"/>
    <w:rsid w:val="001159F7"/>
    <w:rsid w:val="00116113"/>
    <w:rsid w:val="0015086D"/>
    <w:rsid w:val="00162331"/>
    <w:rsid w:val="001A35D4"/>
    <w:rsid w:val="001A5C5F"/>
    <w:rsid w:val="001E5184"/>
    <w:rsid w:val="001F4F68"/>
    <w:rsid w:val="001F4FDC"/>
    <w:rsid w:val="002B101D"/>
    <w:rsid w:val="002C3667"/>
    <w:rsid w:val="002E016A"/>
    <w:rsid w:val="00306C78"/>
    <w:rsid w:val="00307BD0"/>
    <w:rsid w:val="0035396F"/>
    <w:rsid w:val="0047693C"/>
    <w:rsid w:val="0050708C"/>
    <w:rsid w:val="00521D99"/>
    <w:rsid w:val="005B2BEC"/>
    <w:rsid w:val="0063289B"/>
    <w:rsid w:val="006E6026"/>
    <w:rsid w:val="00700F90"/>
    <w:rsid w:val="007120D2"/>
    <w:rsid w:val="0074510E"/>
    <w:rsid w:val="007C5BB8"/>
    <w:rsid w:val="0082743C"/>
    <w:rsid w:val="0083756F"/>
    <w:rsid w:val="008511CB"/>
    <w:rsid w:val="0087107C"/>
    <w:rsid w:val="008854A0"/>
    <w:rsid w:val="008A097C"/>
    <w:rsid w:val="00906829"/>
    <w:rsid w:val="00917518"/>
    <w:rsid w:val="009C4AA2"/>
    <w:rsid w:val="009C60F2"/>
    <w:rsid w:val="00A43146"/>
    <w:rsid w:val="00B01FC4"/>
    <w:rsid w:val="00B20B6E"/>
    <w:rsid w:val="00B33E6C"/>
    <w:rsid w:val="00B9700F"/>
    <w:rsid w:val="00BF7241"/>
    <w:rsid w:val="00CB7EFC"/>
    <w:rsid w:val="00D0350C"/>
    <w:rsid w:val="00D07043"/>
    <w:rsid w:val="00D63F48"/>
    <w:rsid w:val="00D94F70"/>
    <w:rsid w:val="00DF47D3"/>
    <w:rsid w:val="00E14104"/>
    <w:rsid w:val="00EB531D"/>
    <w:rsid w:val="00EC758C"/>
    <w:rsid w:val="00F77ACB"/>
    <w:rsid w:val="00F912DC"/>
    <w:rsid w:val="00FA0388"/>
    <w:rsid w:val="00FF7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7D5B3"/>
  <w15:chartTrackingRefBased/>
  <w15:docId w15:val="{DA680D32-E343-4616-8460-869B3FF6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ind w:firstLine="70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876"/>
    <w:rPr>
      <w:rFonts w:eastAsiaTheme="majorEastAsia" w:cstheme="majorBidi"/>
      <w:color w:val="272727" w:themeColor="text1" w:themeTint="D8"/>
    </w:rPr>
  </w:style>
  <w:style w:type="paragraph" w:styleId="Title">
    <w:name w:val="Title"/>
    <w:basedOn w:val="Normal"/>
    <w:next w:val="Normal"/>
    <w:link w:val="TitleChar"/>
    <w:uiPriority w:val="10"/>
    <w:qFormat/>
    <w:rsid w:val="000D6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876"/>
    <w:pPr>
      <w:numPr>
        <w:ilvl w:val="1"/>
      </w:numPr>
      <w:ind w:firstLine="706"/>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876"/>
    <w:pPr>
      <w:spacing w:before="160"/>
      <w:jc w:val="center"/>
    </w:pPr>
    <w:rPr>
      <w:i/>
      <w:iCs/>
      <w:color w:val="404040" w:themeColor="text1" w:themeTint="BF"/>
    </w:rPr>
  </w:style>
  <w:style w:type="character" w:customStyle="1" w:styleId="QuoteChar">
    <w:name w:val="Quote Char"/>
    <w:basedOn w:val="DefaultParagraphFont"/>
    <w:link w:val="Quote"/>
    <w:uiPriority w:val="29"/>
    <w:rsid w:val="000D6876"/>
    <w:rPr>
      <w:i/>
      <w:iCs/>
      <w:color w:val="404040" w:themeColor="text1" w:themeTint="BF"/>
    </w:rPr>
  </w:style>
  <w:style w:type="paragraph" w:styleId="ListParagraph">
    <w:name w:val="List Paragraph"/>
    <w:basedOn w:val="Normal"/>
    <w:uiPriority w:val="34"/>
    <w:qFormat/>
    <w:rsid w:val="000D6876"/>
    <w:pPr>
      <w:ind w:left="720"/>
      <w:contextualSpacing/>
    </w:pPr>
  </w:style>
  <w:style w:type="character" w:styleId="IntenseEmphasis">
    <w:name w:val="Intense Emphasis"/>
    <w:basedOn w:val="DefaultParagraphFont"/>
    <w:uiPriority w:val="21"/>
    <w:qFormat/>
    <w:rsid w:val="000D6876"/>
    <w:rPr>
      <w:i/>
      <w:iCs/>
      <w:color w:val="0F4761" w:themeColor="accent1" w:themeShade="BF"/>
    </w:rPr>
  </w:style>
  <w:style w:type="paragraph" w:styleId="IntenseQuote">
    <w:name w:val="Intense Quote"/>
    <w:basedOn w:val="Normal"/>
    <w:next w:val="Normal"/>
    <w:link w:val="IntenseQuoteChar"/>
    <w:uiPriority w:val="30"/>
    <w:qFormat/>
    <w:rsid w:val="000D6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876"/>
    <w:rPr>
      <w:i/>
      <w:iCs/>
      <w:color w:val="0F4761" w:themeColor="accent1" w:themeShade="BF"/>
    </w:rPr>
  </w:style>
  <w:style w:type="character" w:styleId="IntenseReference">
    <w:name w:val="Intense Reference"/>
    <w:basedOn w:val="DefaultParagraphFont"/>
    <w:uiPriority w:val="32"/>
    <w:qFormat/>
    <w:rsid w:val="000D6876"/>
    <w:rPr>
      <w:b/>
      <w:bCs/>
      <w:smallCaps/>
      <w:color w:val="0F4761" w:themeColor="accent1" w:themeShade="BF"/>
      <w:spacing w:val="5"/>
    </w:rPr>
  </w:style>
  <w:style w:type="paragraph" w:styleId="NormalWeb">
    <w:name w:val="Normal (Web)"/>
    <w:basedOn w:val="Normal"/>
    <w:uiPriority w:val="99"/>
    <w:semiHidden/>
    <w:unhideWhenUsed/>
    <w:rsid w:val="000C68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howard</dc:creator>
  <cp:keywords/>
  <dc:description/>
  <cp:lastModifiedBy>Hanna Kryszewska</cp:lastModifiedBy>
  <cp:revision>3</cp:revision>
  <dcterms:created xsi:type="dcterms:W3CDTF">2025-09-24T17:45:00Z</dcterms:created>
  <dcterms:modified xsi:type="dcterms:W3CDTF">2025-09-24T17:47:00Z</dcterms:modified>
</cp:coreProperties>
</file>