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4E46B" w14:textId="77777777" w:rsidR="00C96B44" w:rsidRPr="00971AD9" w:rsidRDefault="00C96B44" w:rsidP="00971AD9">
      <w:pPr>
        <w:rPr>
          <w:rFonts w:ascii="Times New Roman" w:hAnsi="Times New Roman" w:cs="Times New Roman"/>
          <w:b/>
          <w:bCs/>
          <w:sz w:val="28"/>
          <w:szCs w:val="28"/>
        </w:rPr>
      </w:pPr>
      <w:bookmarkStart w:id="0" w:name="_Hlk208134269"/>
      <w:r w:rsidRPr="00971AD9">
        <w:rPr>
          <w:rFonts w:ascii="Times New Roman" w:hAnsi="Times New Roman" w:cs="Times New Roman"/>
          <w:b/>
          <w:bCs/>
          <w:sz w:val="28"/>
          <w:szCs w:val="28"/>
        </w:rPr>
        <w:t>Thoughtful Activities</w:t>
      </w:r>
    </w:p>
    <w:p w14:paraId="73DBCEE9" w14:textId="01F1BFA8" w:rsidR="00C96B44" w:rsidRDefault="00C96B44" w:rsidP="00971AD9">
      <w:pPr>
        <w:rPr>
          <w:rFonts w:ascii="Times New Roman" w:hAnsi="Times New Roman" w:cs="Times New Roman"/>
          <w:b/>
          <w:bCs/>
          <w:sz w:val="24"/>
          <w:szCs w:val="24"/>
        </w:rPr>
      </w:pPr>
      <w:r w:rsidRPr="00971AD9">
        <w:rPr>
          <w:rFonts w:ascii="Times New Roman" w:hAnsi="Times New Roman" w:cs="Times New Roman"/>
          <w:b/>
          <w:bCs/>
          <w:sz w:val="24"/>
          <w:szCs w:val="24"/>
        </w:rPr>
        <w:t>Paul Dummett</w:t>
      </w:r>
      <w:r w:rsidR="00971AD9">
        <w:rPr>
          <w:rFonts w:ascii="Times New Roman" w:hAnsi="Times New Roman" w:cs="Times New Roman"/>
          <w:b/>
          <w:bCs/>
          <w:sz w:val="24"/>
          <w:szCs w:val="24"/>
        </w:rPr>
        <w:t>, UK</w:t>
      </w:r>
    </w:p>
    <w:bookmarkEnd w:id="0"/>
    <w:p w14:paraId="39E7E0E1" w14:textId="77777777" w:rsidR="00910B22" w:rsidRPr="00910B22" w:rsidRDefault="00910B22" w:rsidP="00971AD9">
      <w:pPr>
        <w:rPr>
          <w:rFonts w:ascii="Times New Roman" w:hAnsi="Times New Roman" w:cs="Times New Roman"/>
          <w:sz w:val="24"/>
          <w:szCs w:val="24"/>
        </w:rPr>
      </w:pPr>
      <w:r w:rsidRPr="00910B22">
        <w:rPr>
          <w:rFonts w:ascii="Times New Roman" w:hAnsi="Times New Roman" w:cs="Times New Roman"/>
          <w:sz w:val="24"/>
          <w:szCs w:val="24"/>
        </w:rPr>
        <w:t xml:space="preserve">Paul Dummett is a writer and teacher based in Oxford, UK with wide experience of designing and teaching courses for both adults and children. His main pedagogical interests are in storytelling, the use of images and critical thinking. With these interests he found a natural home at National Geographic Learning, authoring titles such as LIFE (2012, 2017 and 2025) and Keynote (2016). He is also a </w:t>
      </w:r>
      <w:proofErr w:type="gramStart"/>
      <w:r w:rsidRPr="00910B22">
        <w:rPr>
          <w:rFonts w:ascii="Times New Roman" w:hAnsi="Times New Roman" w:cs="Times New Roman"/>
          <w:sz w:val="24"/>
          <w:szCs w:val="24"/>
        </w:rPr>
        <w:t>long time</w:t>
      </w:r>
      <w:proofErr w:type="gramEnd"/>
      <w:r w:rsidRPr="00910B22">
        <w:rPr>
          <w:rFonts w:ascii="Times New Roman" w:hAnsi="Times New Roman" w:cs="Times New Roman"/>
          <w:sz w:val="24"/>
          <w:szCs w:val="24"/>
        </w:rPr>
        <w:t xml:space="preserve"> volunteer with </w:t>
      </w:r>
      <w:proofErr w:type="spellStart"/>
      <w:r w:rsidRPr="00910B22">
        <w:rPr>
          <w:rFonts w:ascii="Times New Roman" w:hAnsi="Times New Roman" w:cs="Times New Roman"/>
          <w:sz w:val="24"/>
          <w:szCs w:val="24"/>
        </w:rPr>
        <w:t>Handsupproject</w:t>
      </w:r>
      <w:proofErr w:type="spellEnd"/>
      <w:r w:rsidRPr="00910B22">
        <w:rPr>
          <w:rFonts w:ascii="Times New Roman" w:hAnsi="Times New Roman" w:cs="Times New Roman"/>
          <w:sz w:val="24"/>
          <w:szCs w:val="24"/>
        </w:rPr>
        <w:t>, promoting English learning through storytelling and drama.   </w:t>
      </w:r>
    </w:p>
    <w:p w14:paraId="2C5028F2" w14:textId="3526DF75" w:rsidR="00910B22" w:rsidRDefault="00910B22" w:rsidP="00910B22">
      <w:pPr>
        <w:jc w:val="center"/>
        <w:rPr>
          <w:rFonts w:ascii="Times New Roman" w:hAnsi="Times New Roman" w:cs="Times New Roman"/>
          <w:b/>
          <w:bCs/>
          <w:sz w:val="24"/>
          <w:szCs w:val="24"/>
        </w:rPr>
      </w:pPr>
      <w:r>
        <w:rPr>
          <w:noProof/>
        </w:rPr>
        <w:drawing>
          <wp:inline distT="0" distB="0" distL="0" distR="0" wp14:anchorId="67E27C2C" wp14:editId="32670490">
            <wp:extent cx="2761412" cy="2376000"/>
            <wp:effectExtent l="0" t="0" r="1270" b="5715"/>
            <wp:docPr id="1001827333" name="Picture 1"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27333" name="Picture 1" descr="A person smiling at the camera&#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1412" cy="2376000"/>
                    </a:xfrm>
                    <a:prstGeom prst="rect">
                      <a:avLst/>
                    </a:prstGeom>
                    <a:noFill/>
                    <a:ln>
                      <a:noFill/>
                    </a:ln>
                  </pic:spPr>
                </pic:pic>
              </a:graphicData>
            </a:graphic>
          </wp:inline>
        </w:drawing>
      </w:r>
    </w:p>
    <w:p w14:paraId="6BF4570A" w14:textId="0FAAF39B" w:rsidR="00971AD9" w:rsidRPr="00971AD9" w:rsidRDefault="00971AD9" w:rsidP="00971AD9">
      <w:pPr>
        <w:rPr>
          <w:rFonts w:ascii="Times New Roman" w:hAnsi="Times New Roman" w:cs="Times New Roman"/>
          <w:b/>
          <w:bCs/>
          <w:sz w:val="24"/>
          <w:szCs w:val="24"/>
        </w:rPr>
      </w:pPr>
      <w:r>
        <w:rPr>
          <w:rFonts w:ascii="Times New Roman" w:hAnsi="Times New Roman" w:cs="Times New Roman"/>
          <w:b/>
          <w:bCs/>
          <w:sz w:val="24"/>
          <w:szCs w:val="24"/>
        </w:rPr>
        <w:t>Introduction</w:t>
      </w:r>
    </w:p>
    <w:p w14:paraId="529DAC2A" w14:textId="77777777" w:rsidR="00C96B44" w:rsidRPr="00971AD9" w:rsidRDefault="00C96B44" w:rsidP="00C96B44">
      <w:pPr>
        <w:rPr>
          <w:rFonts w:ascii="Times New Roman" w:hAnsi="Times New Roman" w:cs="Times New Roman"/>
          <w:sz w:val="24"/>
          <w:szCs w:val="24"/>
        </w:rPr>
      </w:pPr>
    </w:p>
    <w:p w14:paraId="05E2BA47" w14:textId="7889977C"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This article is about thoughtful and memorable productive activities. As a teacher and ELT materials writer, I have always been interested in what makes learning memorable, what makes it stick. Initially, I paid a lot of attention to how we can make learning more resonant for learners</w:t>
      </w:r>
      <w:r w:rsidR="00BE6375" w:rsidRPr="00971AD9">
        <w:rPr>
          <w:rFonts w:ascii="Times New Roman" w:hAnsi="Times New Roman" w:cs="Times New Roman"/>
          <w:sz w:val="24"/>
          <w:szCs w:val="24"/>
        </w:rPr>
        <w:t xml:space="preserve"> by use of </w:t>
      </w:r>
      <w:r w:rsidRPr="00971AD9">
        <w:rPr>
          <w:rFonts w:ascii="Times New Roman" w:hAnsi="Times New Roman" w:cs="Times New Roman"/>
          <w:sz w:val="24"/>
          <w:szCs w:val="24"/>
        </w:rPr>
        <w:t xml:space="preserve"> engaging materials: personal stories, stories about new discoveries, impactful images and short films. Subsequently, I turned my attention to how memorisation can be aided in the way we recycle language: </w:t>
      </w:r>
      <w:proofErr w:type="gramStart"/>
      <w:r w:rsidRPr="00971AD9">
        <w:rPr>
          <w:rFonts w:ascii="Times New Roman" w:hAnsi="Times New Roman" w:cs="Times New Roman"/>
          <w:sz w:val="24"/>
          <w:szCs w:val="24"/>
        </w:rPr>
        <w:t>by the use of</w:t>
      </w:r>
      <w:proofErr w:type="gramEnd"/>
      <w:r w:rsidRPr="00971AD9">
        <w:rPr>
          <w:rFonts w:ascii="Times New Roman" w:hAnsi="Times New Roman" w:cs="Times New Roman"/>
          <w:sz w:val="24"/>
          <w:szCs w:val="24"/>
        </w:rPr>
        <w:t xml:space="preserve"> repetition and variation techniques, distributed practice, </w:t>
      </w:r>
      <w:r w:rsidR="00BE6375" w:rsidRPr="00971AD9">
        <w:rPr>
          <w:rFonts w:ascii="Times New Roman" w:hAnsi="Times New Roman" w:cs="Times New Roman"/>
          <w:sz w:val="24"/>
          <w:szCs w:val="24"/>
        </w:rPr>
        <w:t xml:space="preserve">traditional </w:t>
      </w:r>
      <w:r w:rsidRPr="00971AD9">
        <w:rPr>
          <w:rFonts w:ascii="Times New Roman" w:hAnsi="Times New Roman" w:cs="Times New Roman"/>
          <w:sz w:val="24"/>
          <w:szCs w:val="24"/>
        </w:rPr>
        <w:t xml:space="preserve">testing </w:t>
      </w:r>
      <w:proofErr w:type="gramStart"/>
      <w:r w:rsidRPr="00971AD9">
        <w:rPr>
          <w:rFonts w:ascii="Times New Roman" w:hAnsi="Times New Roman" w:cs="Times New Roman"/>
          <w:sz w:val="24"/>
          <w:szCs w:val="24"/>
        </w:rPr>
        <w:t>and also</w:t>
      </w:r>
      <w:proofErr w:type="gramEnd"/>
      <w:r w:rsidRPr="00971AD9">
        <w:rPr>
          <w:rFonts w:ascii="Times New Roman" w:hAnsi="Times New Roman" w:cs="Times New Roman"/>
          <w:sz w:val="24"/>
          <w:szCs w:val="24"/>
        </w:rPr>
        <w:t xml:space="preserve"> </w:t>
      </w:r>
      <w:r w:rsidR="00BE6375" w:rsidRPr="00971AD9">
        <w:rPr>
          <w:rFonts w:ascii="Times New Roman" w:hAnsi="Times New Roman" w:cs="Times New Roman"/>
          <w:sz w:val="24"/>
          <w:szCs w:val="24"/>
        </w:rPr>
        <w:t xml:space="preserve">with </w:t>
      </w:r>
      <w:r w:rsidRPr="00971AD9">
        <w:rPr>
          <w:rFonts w:ascii="Times New Roman" w:hAnsi="Times New Roman" w:cs="Times New Roman"/>
          <w:sz w:val="24"/>
          <w:szCs w:val="24"/>
        </w:rPr>
        <w:t xml:space="preserve">peer teaching </w:t>
      </w:r>
      <w:r w:rsidR="00BE6375" w:rsidRPr="00971AD9">
        <w:rPr>
          <w:rFonts w:ascii="Times New Roman" w:hAnsi="Times New Roman" w:cs="Times New Roman"/>
          <w:sz w:val="24"/>
          <w:szCs w:val="24"/>
        </w:rPr>
        <w:t>or collaborative tests</w:t>
      </w:r>
      <w:r w:rsidRPr="00971AD9">
        <w:rPr>
          <w:rFonts w:ascii="Times New Roman" w:hAnsi="Times New Roman" w:cs="Times New Roman"/>
          <w:sz w:val="24"/>
          <w:szCs w:val="24"/>
        </w:rPr>
        <w:t>. In this short article, I would like to turn that focus onto productive or output activities and put a finger on what type of activities best aid longer-term retention of language.</w:t>
      </w:r>
    </w:p>
    <w:p w14:paraId="6610E24C" w14:textId="2B4EA4E8"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As teachers, we are always looking for good productive activities. They are the “pay-off” part of a lesson, the stage where we get to see our students express themselves more freely and where we are </w:t>
      </w:r>
      <w:r w:rsidR="00BE6375" w:rsidRPr="00971AD9">
        <w:rPr>
          <w:rFonts w:ascii="Times New Roman" w:hAnsi="Times New Roman" w:cs="Times New Roman"/>
          <w:sz w:val="24"/>
          <w:szCs w:val="24"/>
        </w:rPr>
        <w:t xml:space="preserve">often </w:t>
      </w:r>
      <w:r w:rsidRPr="00971AD9">
        <w:rPr>
          <w:rFonts w:ascii="Times New Roman" w:hAnsi="Times New Roman" w:cs="Times New Roman"/>
          <w:sz w:val="24"/>
          <w:szCs w:val="24"/>
        </w:rPr>
        <w:t>better able to assess their communicative abilities. On a human level, productive activities are</w:t>
      </w:r>
      <w:r w:rsidR="00BE6375" w:rsidRPr="00971AD9">
        <w:rPr>
          <w:rFonts w:ascii="Times New Roman" w:hAnsi="Times New Roman" w:cs="Times New Roman"/>
          <w:sz w:val="24"/>
          <w:szCs w:val="24"/>
        </w:rPr>
        <w:t xml:space="preserve"> usually</w:t>
      </w:r>
      <w:r w:rsidRPr="00971AD9">
        <w:rPr>
          <w:rFonts w:ascii="Times New Roman" w:hAnsi="Times New Roman" w:cs="Times New Roman"/>
          <w:sz w:val="24"/>
          <w:szCs w:val="24"/>
        </w:rPr>
        <w:t xml:space="preserve"> the most stimulating part of a lesson, because </w:t>
      </w:r>
      <w:r w:rsidR="00BE6375" w:rsidRPr="00971AD9">
        <w:rPr>
          <w:rFonts w:ascii="Times New Roman" w:hAnsi="Times New Roman" w:cs="Times New Roman"/>
          <w:sz w:val="24"/>
          <w:szCs w:val="24"/>
        </w:rPr>
        <w:t xml:space="preserve">they are </w:t>
      </w:r>
      <w:r w:rsidRPr="00971AD9">
        <w:rPr>
          <w:rFonts w:ascii="Times New Roman" w:hAnsi="Times New Roman" w:cs="Times New Roman"/>
          <w:sz w:val="24"/>
          <w:szCs w:val="24"/>
        </w:rPr>
        <w:t>the time when both teacher and students learn more about each other as individuals. For many teachers</w:t>
      </w:r>
      <w:r w:rsidR="005B7445" w:rsidRPr="00971AD9">
        <w:rPr>
          <w:rFonts w:ascii="Times New Roman" w:hAnsi="Times New Roman" w:cs="Times New Roman"/>
          <w:sz w:val="24"/>
          <w:szCs w:val="24"/>
        </w:rPr>
        <w:t xml:space="preserve"> writing lesson plans</w:t>
      </w:r>
      <w:r w:rsidRPr="00971AD9">
        <w:rPr>
          <w:rFonts w:ascii="Times New Roman" w:hAnsi="Times New Roman" w:cs="Times New Roman"/>
          <w:sz w:val="24"/>
          <w:szCs w:val="24"/>
        </w:rPr>
        <w:t xml:space="preserve">, these activities may be the starting rather than </w:t>
      </w:r>
      <w:proofErr w:type="gramStart"/>
      <w:r w:rsidRPr="00971AD9">
        <w:rPr>
          <w:rFonts w:ascii="Times New Roman" w:hAnsi="Times New Roman" w:cs="Times New Roman"/>
          <w:sz w:val="24"/>
          <w:szCs w:val="24"/>
        </w:rPr>
        <w:t>end-point</w:t>
      </w:r>
      <w:proofErr w:type="gramEnd"/>
      <w:r w:rsidRPr="00971AD9">
        <w:rPr>
          <w:rFonts w:ascii="Times New Roman" w:hAnsi="Times New Roman" w:cs="Times New Roman"/>
          <w:sz w:val="24"/>
          <w:szCs w:val="24"/>
        </w:rPr>
        <w:t xml:space="preserve">. But what are we </w:t>
      </w:r>
      <w:proofErr w:type="gramStart"/>
      <w:r w:rsidRPr="00971AD9">
        <w:rPr>
          <w:rFonts w:ascii="Times New Roman" w:hAnsi="Times New Roman" w:cs="Times New Roman"/>
          <w:sz w:val="24"/>
          <w:szCs w:val="24"/>
        </w:rPr>
        <w:t>actually hoping</w:t>
      </w:r>
      <w:proofErr w:type="gramEnd"/>
      <w:r w:rsidRPr="00971AD9">
        <w:rPr>
          <w:rFonts w:ascii="Times New Roman" w:hAnsi="Times New Roman" w:cs="Times New Roman"/>
          <w:sz w:val="24"/>
          <w:szCs w:val="24"/>
        </w:rPr>
        <w:t xml:space="preserve"> to achieve with a given </w:t>
      </w:r>
      <w:r w:rsidR="005B7445" w:rsidRPr="00971AD9">
        <w:rPr>
          <w:rFonts w:ascii="Times New Roman" w:hAnsi="Times New Roman" w:cs="Times New Roman"/>
          <w:sz w:val="24"/>
          <w:szCs w:val="24"/>
        </w:rPr>
        <w:t xml:space="preserve">productive </w:t>
      </w:r>
      <w:r w:rsidRPr="00971AD9">
        <w:rPr>
          <w:rFonts w:ascii="Times New Roman" w:hAnsi="Times New Roman" w:cs="Times New Roman"/>
          <w:sz w:val="24"/>
          <w:szCs w:val="24"/>
        </w:rPr>
        <w:t xml:space="preserve">activity? And what criteria do we apply to determine </w:t>
      </w:r>
      <w:r w:rsidR="005B7445" w:rsidRPr="00971AD9">
        <w:rPr>
          <w:rFonts w:ascii="Times New Roman" w:hAnsi="Times New Roman" w:cs="Times New Roman"/>
          <w:sz w:val="24"/>
          <w:szCs w:val="24"/>
        </w:rPr>
        <w:t xml:space="preserve">both </w:t>
      </w:r>
      <w:r w:rsidRPr="00971AD9">
        <w:rPr>
          <w:rFonts w:ascii="Times New Roman" w:hAnsi="Times New Roman" w:cs="Times New Roman"/>
          <w:sz w:val="24"/>
          <w:szCs w:val="24"/>
        </w:rPr>
        <w:t>its viability and</w:t>
      </w:r>
      <w:r w:rsidR="005B7445" w:rsidRPr="00971AD9">
        <w:rPr>
          <w:rFonts w:ascii="Times New Roman" w:hAnsi="Times New Roman" w:cs="Times New Roman"/>
          <w:sz w:val="24"/>
          <w:szCs w:val="24"/>
        </w:rPr>
        <w:t xml:space="preserve"> its</w:t>
      </w:r>
      <w:r w:rsidRPr="00971AD9">
        <w:rPr>
          <w:rFonts w:ascii="Times New Roman" w:hAnsi="Times New Roman" w:cs="Times New Roman"/>
          <w:sz w:val="24"/>
          <w:szCs w:val="24"/>
        </w:rPr>
        <w:t xml:space="preserve"> </w:t>
      </w:r>
      <w:r w:rsidR="005B7445" w:rsidRPr="00971AD9">
        <w:rPr>
          <w:rFonts w:ascii="Times New Roman" w:hAnsi="Times New Roman" w:cs="Times New Roman"/>
          <w:sz w:val="24"/>
          <w:szCs w:val="24"/>
        </w:rPr>
        <w:t xml:space="preserve">potential </w:t>
      </w:r>
      <w:r w:rsidRPr="00971AD9">
        <w:rPr>
          <w:rFonts w:ascii="Times New Roman" w:hAnsi="Times New Roman" w:cs="Times New Roman"/>
          <w:sz w:val="24"/>
          <w:szCs w:val="24"/>
        </w:rPr>
        <w:t>success?</w:t>
      </w:r>
    </w:p>
    <w:p w14:paraId="30C679C4" w14:textId="28FD5AD3"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lastRenderedPageBreak/>
        <w:t xml:space="preserve">Generally, we consider three areas: practical issues such as the resources needed, grouping, timing etc.; motivational factors like engagement, fun and relevance to learners’ lives; and finally, learning outcomes, notably the assimilation of specific target language or specific skills. While there is no set hierarchy to these different considerations, many teachers, especially those with a more humanistic outlook, tend to prioritise motivational factors. </w:t>
      </w:r>
      <w:r w:rsidR="005B7445" w:rsidRPr="00971AD9">
        <w:rPr>
          <w:rFonts w:ascii="Times New Roman" w:hAnsi="Times New Roman" w:cs="Times New Roman"/>
          <w:sz w:val="24"/>
          <w:szCs w:val="24"/>
        </w:rPr>
        <w:t>G</w:t>
      </w:r>
      <w:r w:rsidRPr="00971AD9">
        <w:rPr>
          <w:rFonts w:ascii="Times New Roman" w:hAnsi="Times New Roman" w:cs="Times New Roman"/>
          <w:sz w:val="24"/>
          <w:szCs w:val="24"/>
        </w:rPr>
        <w:t xml:space="preserve">etting learners to ‘lose themselves’ in an activity and forget, at least momentarily, that they are doing it in a foreign language is </w:t>
      </w:r>
      <w:r w:rsidR="005B7445" w:rsidRPr="00971AD9">
        <w:rPr>
          <w:rFonts w:ascii="Times New Roman" w:hAnsi="Times New Roman" w:cs="Times New Roman"/>
          <w:sz w:val="24"/>
          <w:szCs w:val="24"/>
        </w:rPr>
        <w:t>a goal many of us prize</w:t>
      </w:r>
      <w:r w:rsidRPr="00971AD9">
        <w:rPr>
          <w:rFonts w:ascii="Times New Roman" w:hAnsi="Times New Roman" w:cs="Times New Roman"/>
          <w:sz w:val="24"/>
          <w:szCs w:val="24"/>
        </w:rPr>
        <w:t>; rather like whe</w:t>
      </w:r>
      <w:r w:rsidR="005B7445" w:rsidRPr="00971AD9">
        <w:rPr>
          <w:rFonts w:ascii="Times New Roman" w:hAnsi="Times New Roman" w:cs="Times New Roman"/>
          <w:sz w:val="24"/>
          <w:szCs w:val="24"/>
        </w:rPr>
        <w:t>n</w:t>
      </w:r>
      <w:r w:rsidRPr="00971AD9">
        <w:rPr>
          <w:rFonts w:ascii="Times New Roman" w:hAnsi="Times New Roman" w:cs="Times New Roman"/>
          <w:sz w:val="24"/>
          <w:szCs w:val="24"/>
        </w:rPr>
        <w:t xml:space="preserve"> you let go of </w:t>
      </w:r>
      <w:r w:rsidR="005B7445" w:rsidRPr="00971AD9">
        <w:rPr>
          <w:rFonts w:ascii="Times New Roman" w:hAnsi="Times New Roman" w:cs="Times New Roman"/>
          <w:sz w:val="24"/>
          <w:szCs w:val="24"/>
        </w:rPr>
        <w:t xml:space="preserve">your child’s bicycle </w:t>
      </w:r>
      <w:r w:rsidRPr="00971AD9">
        <w:rPr>
          <w:rFonts w:ascii="Times New Roman" w:hAnsi="Times New Roman" w:cs="Times New Roman"/>
          <w:sz w:val="24"/>
          <w:szCs w:val="24"/>
        </w:rPr>
        <w:t xml:space="preserve">saddle when </w:t>
      </w:r>
      <w:r w:rsidR="005B7445" w:rsidRPr="00971AD9">
        <w:rPr>
          <w:rFonts w:ascii="Times New Roman" w:hAnsi="Times New Roman" w:cs="Times New Roman"/>
          <w:sz w:val="24"/>
          <w:szCs w:val="24"/>
        </w:rPr>
        <w:t xml:space="preserve">they </w:t>
      </w:r>
      <w:r w:rsidRPr="00971AD9">
        <w:rPr>
          <w:rFonts w:ascii="Times New Roman" w:hAnsi="Times New Roman" w:cs="Times New Roman"/>
          <w:sz w:val="24"/>
          <w:szCs w:val="24"/>
        </w:rPr>
        <w:t xml:space="preserve">are learning to ride and </w:t>
      </w:r>
      <w:r w:rsidR="005B7445" w:rsidRPr="00971AD9">
        <w:rPr>
          <w:rFonts w:ascii="Times New Roman" w:hAnsi="Times New Roman" w:cs="Times New Roman"/>
          <w:sz w:val="24"/>
          <w:szCs w:val="24"/>
        </w:rPr>
        <w:t>they continue not realising you are no longer supporting them</w:t>
      </w:r>
      <w:r w:rsidRPr="00971AD9">
        <w:rPr>
          <w:rFonts w:ascii="Times New Roman" w:hAnsi="Times New Roman" w:cs="Times New Roman"/>
          <w:sz w:val="24"/>
          <w:szCs w:val="24"/>
        </w:rPr>
        <w:t xml:space="preserve">.  </w:t>
      </w:r>
    </w:p>
    <w:p w14:paraId="493A2D38" w14:textId="32F055C6"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In teaching syllabuses and coursebooks, on the other hand, it is outcomes-based considerations that dominate. For better or worse, ‘free’ practice of a specific grammar point, i.e. the final stage of the traditional PPP sequence (presentation, practice and production), is still the model most coursebooks follow. I say </w:t>
      </w:r>
      <w:r w:rsidR="005B7445" w:rsidRPr="00971AD9">
        <w:rPr>
          <w:rFonts w:ascii="Times New Roman" w:hAnsi="Times New Roman" w:cs="Times New Roman"/>
          <w:sz w:val="24"/>
          <w:szCs w:val="24"/>
        </w:rPr>
        <w:t xml:space="preserve">‘for </w:t>
      </w:r>
      <w:r w:rsidRPr="00971AD9">
        <w:rPr>
          <w:rFonts w:ascii="Times New Roman" w:hAnsi="Times New Roman" w:cs="Times New Roman"/>
          <w:sz w:val="24"/>
          <w:szCs w:val="24"/>
        </w:rPr>
        <w:t>worse</w:t>
      </w:r>
      <w:r w:rsidR="005B7445" w:rsidRPr="00971AD9">
        <w:rPr>
          <w:rFonts w:ascii="Times New Roman" w:hAnsi="Times New Roman" w:cs="Times New Roman"/>
          <w:sz w:val="24"/>
          <w:szCs w:val="24"/>
        </w:rPr>
        <w:t>’</w:t>
      </w:r>
      <w:r w:rsidRPr="00971AD9">
        <w:rPr>
          <w:rFonts w:ascii="Times New Roman" w:hAnsi="Times New Roman" w:cs="Times New Roman"/>
          <w:sz w:val="24"/>
          <w:szCs w:val="24"/>
        </w:rPr>
        <w:t xml:space="preserve"> because while some structures lend themselves to free ranging discussion e.g. </w:t>
      </w:r>
      <w:r w:rsidRPr="00971AD9">
        <w:rPr>
          <w:rFonts w:ascii="Times New Roman" w:hAnsi="Times New Roman" w:cs="Times New Roman"/>
          <w:i/>
          <w:iCs/>
          <w:sz w:val="24"/>
          <w:szCs w:val="24"/>
        </w:rPr>
        <w:t>Have you ever .. ?,</w:t>
      </w:r>
      <w:r w:rsidRPr="00971AD9">
        <w:rPr>
          <w:rFonts w:ascii="Times New Roman" w:hAnsi="Times New Roman" w:cs="Times New Roman"/>
          <w:sz w:val="24"/>
          <w:szCs w:val="24"/>
        </w:rPr>
        <w:t xml:space="preserve"> with others, e.g. verb patterns, finding a ‘free practice’ activity that guarantees the learner will use the target structure is nigh impossible and attempts </w:t>
      </w:r>
      <w:r w:rsidR="005B7445" w:rsidRPr="00971AD9">
        <w:rPr>
          <w:rFonts w:ascii="Times New Roman" w:hAnsi="Times New Roman" w:cs="Times New Roman"/>
          <w:sz w:val="24"/>
          <w:szCs w:val="24"/>
        </w:rPr>
        <w:t xml:space="preserve">generally </w:t>
      </w:r>
      <w:r w:rsidRPr="00971AD9">
        <w:rPr>
          <w:rFonts w:ascii="Times New Roman" w:hAnsi="Times New Roman" w:cs="Times New Roman"/>
          <w:sz w:val="24"/>
          <w:szCs w:val="24"/>
        </w:rPr>
        <w:t xml:space="preserve">lead to </w:t>
      </w:r>
      <w:r w:rsidR="005B7445" w:rsidRPr="00971AD9">
        <w:rPr>
          <w:rFonts w:ascii="Times New Roman" w:hAnsi="Times New Roman" w:cs="Times New Roman"/>
          <w:sz w:val="24"/>
          <w:szCs w:val="24"/>
        </w:rPr>
        <w:t xml:space="preserve">very </w:t>
      </w:r>
      <w:r w:rsidRPr="00971AD9">
        <w:rPr>
          <w:rFonts w:ascii="Times New Roman" w:hAnsi="Times New Roman" w:cs="Times New Roman"/>
          <w:sz w:val="24"/>
          <w:szCs w:val="24"/>
        </w:rPr>
        <w:t>contrived tasks</w:t>
      </w:r>
      <w:r w:rsidR="005B7445" w:rsidRPr="00971AD9">
        <w:rPr>
          <w:rFonts w:ascii="Times New Roman" w:hAnsi="Times New Roman" w:cs="Times New Roman"/>
          <w:sz w:val="24"/>
          <w:szCs w:val="24"/>
        </w:rPr>
        <w:t xml:space="preserve"> or scenarios</w:t>
      </w:r>
      <w:r w:rsidRPr="00971AD9">
        <w:rPr>
          <w:rFonts w:ascii="Times New Roman" w:hAnsi="Times New Roman" w:cs="Times New Roman"/>
          <w:sz w:val="24"/>
          <w:szCs w:val="24"/>
        </w:rPr>
        <w:t xml:space="preserve">. </w:t>
      </w:r>
    </w:p>
    <w:p w14:paraId="57E58F17" w14:textId="7519818D" w:rsidR="00C96B44" w:rsidRPr="00971AD9" w:rsidRDefault="00B00940" w:rsidP="00C96B44">
      <w:pPr>
        <w:rPr>
          <w:rFonts w:ascii="Times New Roman" w:hAnsi="Times New Roman" w:cs="Times New Roman"/>
          <w:sz w:val="24"/>
          <w:szCs w:val="24"/>
        </w:rPr>
      </w:pPr>
      <w:r w:rsidRPr="00971AD9">
        <w:rPr>
          <w:rFonts w:ascii="Times New Roman" w:hAnsi="Times New Roman" w:cs="Times New Roman"/>
          <w:sz w:val="24"/>
          <w:szCs w:val="24"/>
        </w:rPr>
        <w:t>Over time though, m</w:t>
      </w:r>
      <w:r w:rsidR="00C96B44" w:rsidRPr="00971AD9">
        <w:rPr>
          <w:rFonts w:ascii="Times New Roman" w:hAnsi="Times New Roman" w:cs="Times New Roman"/>
          <w:sz w:val="24"/>
          <w:szCs w:val="24"/>
        </w:rPr>
        <w:t xml:space="preserve">y concern for a given activity, though, </w:t>
      </w:r>
      <w:r w:rsidRPr="00971AD9">
        <w:rPr>
          <w:rFonts w:ascii="Times New Roman" w:hAnsi="Times New Roman" w:cs="Times New Roman"/>
          <w:sz w:val="24"/>
          <w:szCs w:val="24"/>
        </w:rPr>
        <w:t xml:space="preserve">has become </w:t>
      </w:r>
      <w:r w:rsidR="00C96B44" w:rsidRPr="00971AD9">
        <w:rPr>
          <w:rFonts w:ascii="Times New Roman" w:hAnsi="Times New Roman" w:cs="Times New Roman"/>
          <w:sz w:val="24"/>
          <w:szCs w:val="24"/>
        </w:rPr>
        <w:t xml:space="preserve">less </w:t>
      </w:r>
      <w:r w:rsidRPr="00971AD9">
        <w:rPr>
          <w:rFonts w:ascii="Times New Roman" w:hAnsi="Times New Roman" w:cs="Times New Roman"/>
          <w:sz w:val="24"/>
          <w:szCs w:val="24"/>
        </w:rPr>
        <w:t>about</w:t>
      </w:r>
      <w:r w:rsidR="00C96B44" w:rsidRPr="00971AD9">
        <w:rPr>
          <w:rFonts w:ascii="Times New Roman" w:hAnsi="Times New Roman" w:cs="Times New Roman"/>
          <w:sz w:val="24"/>
          <w:szCs w:val="24"/>
        </w:rPr>
        <w:t xml:space="preserve"> </w:t>
      </w:r>
      <w:r w:rsidR="00C96B44" w:rsidRPr="00971AD9">
        <w:rPr>
          <w:rFonts w:ascii="Times New Roman" w:hAnsi="Times New Roman" w:cs="Times New Roman"/>
          <w:i/>
          <w:iCs/>
          <w:sz w:val="24"/>
          <w:szCs w:val="24"/>
        </w:rPr>
        <w:t>what</w:t>
      </w:r>
      <w:r w:rsidR="00C96B44" w:rsidRPr="00971AD9">
        <w:rPr>
          <w:rFonts w:ascii="Times New Roman" w:hAnsi="Times New Roman" w:cs="Times New Roman"/>
          <w:sz w:val="24"/>
          <w:szCs w:val="24"/>
        </w:rPr>
        <w:t xml:space="preserve"> type of language is being learnt - target language, emergent language or language that students have half a grasp on already – and more </w:t>
      </w:r>
      <w:r w:rsidRPr="00971AD9">
        <w:rPr>
          <w:rFonts w:ascii="Times New Roman" w:hAnsi="Times New Roman" w:cs="Times New Roman"/>
          <w:sz w:val="24"/>
          <w:szCs w:val="24"/>
        </w:rPr>
        <w:t>about</w:t>
      </w:r>
      <w:r w:rsidR="00C96B44" w:rsidRPr="00971AD9">
        <w:rPr>
          <w:rFonts w:ascii="Times New Roman" w:hAnsi="Times New Roman" w:cs="Times New Roman"/>
          <w:sz w:val="24"/>
          <w:szCs w:val="24"/>
        </w:rPr>
        <w:t xml:space="preserve"> whether that productive activity will help language be memorised in the longer term. This is where the concept of deeper learning comes in.</w:t>
      </w:r>
    </w:p>
    <w:p w14:paraId="1CAF45B7" w14:textId="3FCFD98E"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Deeper learning is a term that refers to an improved quality of learning experience for the student, one which offers a reflective and contextualized understanding, as opposed to a superficial focus (</w:t>
      </w:r>
      <w:proofErr w:type="spellStart"/>
      <w:r w:rsidRPr="00971AD9">
        <w:rPr>
          <w:rFonts w:ascii="Times New Roman" w:hAnsi="Times New Roman" w:cs="Times New Roman"/>
          <w:sz w:val="24"/>
          <w:szCs w:val="24"/>
        </w:rPr>
        <w:t>McConachy</w:t>
      </w:r>
      <w:proofErr w:type="spellEnd"/>
      <w:r w:rsidRPr="00971AD9">
        <w:rPr>
          <w:rFonts w:ascii="Times New Roman" w:hAnsi="Times New Roman" w:cs="Times New Roman"/>
          <w:sz w:val="24"/>
          <w:szCs w:val="24"/>
        </w:rPr>
        <w:t>, 2023)</w:t>
      </w:r>
      <w:r w:rsidRPr="00971AD9">
        <w:rPr>
          <w:rFonts w:ascii="Times New Roman" w:hAnsi="Times New Roman" w:cs="Times New Roman"/>
          <w:sz w:val="24"/>
          <w:szCs w:val="24"/>
          <w:vertAlign w:val="superscript"/>
        </w:rPr>
        <w:t>1</w:t>
      </w:r>
      <w:r w:rsidRPr="00971AD9">
        <w:rPr>
          <w:rFonts w:ascii="Times New Roman" w:hAnsi="Times New Roman" w:cs="Times New Roman"/>
          <w:sz w:val="24"/>
          <w:szCs w:val="24"/>
        </w:rPr>
        <w:t xml:space="preserve">. It is a goal that is now promoted in many </w:t>
      </w:r>
      <w:r w:rsidR="00B00940" w:rsidRPr="00971AD9">
        <w:rPr>
          <w:rFonts w:ascii="Times New Roman" w:hAnsi="Times New Roman" w:cs="Times New Roman"/>
          <w:sz w:val="24"/>
          <w:szCs w:val="24"/>
        </w:rPr>
        <w:t>areas</w:t>
      </w:r>
      <w:r w:rsidRPr="00971AD9">
        <w:rPr>
          <w:rFonts w:ascii="Times New Roman" w:hAnsi="Times New Roman" w:cs="Times New Roman"/>
          <w:sz w:val="24"/>
          <w:szCs w:val="24"/>
        </w:rPr>
        <w:t xml:space="preserve"> of education and there are schools, such as those in the DLD (Deeper Learning Dozen) community in the USA </w:t>
      </w:r>
      <w:r w:rsidRPr="00971AD9">
        <w:rPr>
          <w:rFonts w:ascii="Times New Roman" w:hAnsi="Times New Roman" w:cs="Times New Roman"/>
          <w:sz w:val="24"/>
          <w:szCs w:val="24"/>
          <w:vertAlign w:val="superscript"/>
        </w:rPr>
        <w:t>2</w:t>
      </w:r>
      <w:r w:rsidRPr="00971AD9">
        <w:rPr>
          <w:rFonts w:ascii="Times New Roman" w:hAnsi="Times New Roman" w:cs="Times New Roman"/>
          <w:sz w:val="24"/>
          <w:szCs w:val="24"/>
        </w:rPr>
        <w:t xml:space="preserve">, which have based their whole approach on it. Pinning down a precise definition or a specific set of practices attached to the idea of deeper learning it is difficult; there is often a “lack of conceptual clarity in defining the concept” (Dinsmore &amp; Alexander, 2012) </w:t>
      </w:r>
      <w:r w:rsidRPr="00971AD9">
        <w:rPr>
          <w:rFonts w:ascii="Times New Roman" w:hAnsi="Times New Roman" w:cs="Times New Roman"/>
          <w:sz w:val="24"/>
          <w:szCs w:val="24"/>
          <w:vertAlign w:val="superscript"/>
        </w:rPr>
        <w:t>3</w:t>
      </w:r>
      <w:r w:rsidRPr="00971AD9">
        <w:rPr>
          <w:rFonts w:ascii="Times New Roman" w:hAnsi="Times New Roman" w:cs="Times New Roman"/>
          <w:sz w:val="24"/>
          <w:szCs w:val="24"/>
        </w:rPr>
        <w:t xml:space="preserve">. Having said that, between the various definitions there are key elements that we can draw out and usefully apply to productive </w:t>
      </w:r>
      <w:r w:rsidR="00B00940" w:rsidRPr="00971AD9">
        <w:rPr>
          <w:rFonts w:ascii="Times New Roman" w:hAnsi="Times New Roman" w:cs="Times New Roman"/>
          <w:sz w:val="24"/>
          <w:szCs w:val="24"/>
        </w:rPr>
        <w:t xml:space="preserve">language learning </w:t>
      </w:r>
      <w:r w:rsidRPr="00971AD9">
        <w:rPr>
          <w:rFonts w:ascii="Times New Roman" w:hAnsi="Times New Roman" w:cs="Times New Roman"/>
          <w:sz w:val="24"/>
          <w:szCs w:val="24"/>
        </w:rPr>
        <w:t xml:space="preserve">activities. I have listed </w:t>
      </w:r>
      <w:r w:rsidR="00B00940" w:rsidRPr="00971AD9">
        <w:rPr>
          <w:rFonts w:ascii="Times New Roman" w:hAnsi="Times New Roman" w:cs="Times New Roman"/>
          <w:sz w:val="24"/>
          <w:szCs w:val="24"/>
        </w:rPr>
        <w:t xml:space="preserve">these </w:t>
      </w:r>
      <w:r w:rsidRPr="00971AD9">
        <w:rPr>
          <w:rFonts w:ascii="Times New Roman" w:hAnsi="Times New Roman" w:cs="Times New Roman"/>
          <w:sz w:val="24"/>
          <w:szCs w:val="24"/>
        </w:rPr>
        <w:t>below. At their heart is a more holistic and meaningful approach to learning and, critically, the implication that knowledge acquired through deeper learning is both memorable and intrinsically motivating. Just one note of caution</w:t>
      </w:r>
      <w:r w:rsidR="00B00940" w:rsidRPr="00971AD9">
        <w:rPr>
          <w:rFonts w:ascii="Times New Roman" w:hAnsi="Times New Roman" w:cs="Times New Roman"/>
          <w:sz w:val="24"/>
          <w:szCs w:val="24"/>
        </w:rPr>
        <w:t xml:space="preserve">: </w:t>
      </w:r>
      <w:r w:rsidRPr="00971AD9">
        <w:rPr>
          <w:rFonts w:ascii="Times New Roman" w:hAnsi="Times New Roman" w:cs="Times New Roman"/>
          <w:sz w:val="24"/>
          <w:szCs w:val="24"/>
        </w:rPr>
        <w:t xml:space="preserve">while considering these elements, we must acknowledge, as any </w:t>
      </w:r>
      <w:r w:rsidR="00B00940" w:rsidRPr="00971AD9">
        <w:rPr>
          <w:rFonts w:ascii="Times New Roman" w:hAnsi="Times New Roman" w:cs="Times New Roman"/>
          <w:sz w:val="24"/>
          <w:szCs w:val="24"/>
        </w:rPr>
        <w:t xml:space="preserve">pedagogical </w:t>
      </w:r>
      <w:r w:rsidRPr="00971AD9">
        <w:rPr>
          <w:rFonts w:ascii="Times New Roman" w:hAnsi="Times New Roman" w:cs="Times New Roman"/>
          <w:sz w:val="24"/>
          <w:szCs w:val="24"/>
        </w:rPr>
        <w:t>approach, that the emotional well-being of each learner, key to effective learning and retention, will vary from day to day.</w:t>
      </w:r>
    </w:p>
    <w:p w14:paraId="0B124797" w14:textId="77777777"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These then are the deeper learning criteria that I propose applying to what I call ‘thoughtful’ productive activities. </w:t>
      </w:r>
    </w:p>
    <w:p w14:paraId="5751119E" w14:textId="77777777"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Does the activity ….. </w:t>
      </w:r>
    </w:p>
    <w:p w14:paraId="5C1DC937" w14:textId="77777777" w:rsidR="00C96B44" w:rsidRPr="00971AD9" w:rsidRDefault="00C96B44" w:rsidP="00C96B44">
      <w:pPr>
        <w:spacing w:after="0"/>
        <w:rPr>
          <w:rFonts w:ascii="Times New Roman" w:hAnsi="Times New Roman" w:cs="Times New Roman"/>
          <w:sz w:val="24"/>
          <w:szCs w:val="24"/>
        </w:rPr>
      </w:pPr>
      <w:r w:rsidRPr="00971AD9">
        <w:rPr>
          <w:rFonts w:ascii="Times New Roman" w:hAnsi="Times New Roman" w:cs="Times New Roman"/>
          <w:sz w:val="24"/>
          <w:szCs w:val="24"/>
        </w:rPr>
        <w:t xml:space="preserve">a) have a student-centred approach? </w:t>
      </w:r>
    </w:p>
    <w:p w14:paraId="7DBD359E" w14:textId="77777777" w:rsidR="00C96B44" w:rsidRPr="00971AD9" w:rsidRDefault="00C96B44" w:rsidP="00C96B44">
      <w:pPr>
        <w:spacing w:after="0"/>
        <w:rPr>
          <w:rFonts w:ascii="Times New Roman" w:hAnsi="Times New Roman" w:cs="Times New Roman"/>
          <w:sz w:val="24"/>
          <w:szCs w:val="24"/>
        </w:rPr>
      </w:pPr>
      <w:r w:rsidRPr="00971AD9">
        <w:rPr>
          <w:rFonts w:ascii="Times New Roman" w:hAnsi="Times New Roman" w:cs="Times New Roman"/>
          <w:sz w:val="24"/>
          <w:szCs w:val="24"/>
        </w:rPr>
        <w:t>b) involve collaboration with peers?</w:t>
      </w:r>
    </w:p>
    <w:p w14:paraId="5EBEEB27" w14:textId="77777777" w:rsidR="00C96B44" w:rsidRPr="00971AD9" w:rsidRDefault="00C96B44" w:rsidP="00C96B44">
      <w:pPr>
        <w:spacing w:after="0"/>
        <w:rPr>
          <w:rFonts w:ascii="Times New Roman" w:hAnsi="Times New Roman" w:cs="Times New Roman"/>
          <w:sz w:val="24"/>
          <w:szCs w:val="24"/>
        </w:rPr>
      </w:pPr>
      <w:r w:rsidRPr="00971AD9">
        <w:rPr>
          <w:rFonts w:ascii="Times New Roman" w:hAnsi="Times New Roman" w:cs="Times New Roman"/>
          <w:sz w:val="24"/>
          <w:szCs w:val="24"/>
        </w:rPr>
        <w:t xml:space="preserve">c)  contain an element of challenge: e.g. problem solving or performance?   </w:t>
      </w:r>
    </w:p>
    <w:p w14:paraId="5D5021A4" w14:textId="77777777" w:rsidR="00C96B44" w:rsidRPr="00971AD9" w:rsidRDefault="00C96B44" w:rsidP="00C96B44">
      <w:pPr>
        <w:spacing w:after="0"/>
        <w:rPr>
          <w:rFonts w:ascii="Times New Roman" w:hAnsi="Times New Roman" w:cs="Times New Roman"/>
          <w:sz w:val="24"/>
          <w:szCs w:val="24"/>
        </w:rPr>
      </w:pPr>
      <w:r w:rsidRPr="00971AD9">
        <w:rPr>
          <w:rFonts w:ascii="Times New Roman" w:hAnsi="Times New Roman" w:cs="Times New Roman"/>
          <w:sz w:val="24"/>
          <w:szCs w:val="24"/>
        </w:rPr>
        <w:t>d) incorporate playfulness and fun?</w:t>
      </w:r>
    </w:p>
    <w:p w14:paraId="66276EB0" w14:textId="77777777" w:rsidR="00C96B44" w:rsidRPr="00971AD9" w:rsidRDefault="00C96B44" w:rsidP="00C96B44">
      <w:pPr>
        <w:spacing w:after="0"/>
        <w:rPr>
          <w:rFonts w:ascii="Times New Roman" w:hAnsi="Times New Roman" w:cs="Times New Roman"/>
          <w:sz w:val="24"/>
          <w:szCs w:val="24"/>
        </w:rPr>
      </w:pPr>
      <w:r w:rsidRPr="00971AD9">
        <w:rPr>
          <w:rFonts w:ascii="Times New Roman" w:hAnsi="Times New Roman" w:cs="Times New Roman"/>
          <w:sz w:val="24"/>
          <w:szCs w:val="24"/>
        </w:rPr>
        <w:t>e) seem relatable and meaningful?</w:t>
      </w:r>
    </w:p>
    <w:p w14:paraId="11CE352D" w14:textId="77777777" w:rsidR="00C96B44" w:rsidRPr="00971AD9" w:rsidRDefault="00C96B44" w:rsidP="00C96B44">
      <w:pPr>
        <w:spacing w:after="0"/>
        <w:rPr>
          <w:rFonts w:ascii="Times New Roman" w:hAnsi="Times New Roman" w:cs="Times New Roman"/>
          <w:sz w:val="24"/>
          <w:szCs w:val="24"/>
        </w:rPr>
      </w:pPr>
      <w:r w:rsidRPr="00971AD9">
        <w:rPr>
          <w:rFonts w:ascii="Times New Roman" w:hAnsi="Times New Roman" w:cs="Times New Roman"/>
          <w:sz w:val="24"/>
          <w:szCs w:val="24"/>
        </w:rPr>
        <w:lastRenderedPageBreak/>
        <w:t>f) have wider usefulness to the learner (i.e. beyond language learning)?</w:t>
      </w:r>
    </w:p>
    <w:p w14:paraId="2EDAADA8" w14:textId="77777777" w:rsidR="00C96B44" w:rsidRPr="00971AD9" w:rsidRDefault="00C96B44" w:rsidP="00C96B44">
      <w:pPr>
        <w:spacing w:after="0"/>
        <w:rPr>
          <w:rFonts w:ascii="Times New Roman" w:hAnsi="Times New Roman" w:cs="Times New Roman"/>
          <w:sz w:val="24"/>
          <w:szCs w:val="24"/>
        </w:rPr>
      </w:pPr>
    </w:p>
    <w:p w14:paraId="537F3F39" w14:textId="77777777" w:rsidR="00B00940" w:rsidRPr="00971AD9" w:rsidRDefault="00B00940" w:rsidP="00C96B44">
      <w:pPr>
        <w:spacing w:after="0"/>
        <w:rPr>
          <w:rFonts w:ascii="Times New Roman" w:hAnsi="Times New Roman" w:cs="Times New Roman"/>
          <w:sz w:val="24"/>
          <w:szCs w:val="24"/>
        </w:rPr>
      </w:pPr>
      <w:r w:rsidRPr="00971AD9">
        <w:rPr>
          <w:rFonts w:ascii="Times New Roman" w:hAnsi="Times New Roman" w:cs="Times New Roman"/>
          <w:sz w:val="24"/>
          <w:szCs w:val="24"/>
        </w:rPr>
        <w:t xml:space="preserve">Here are four examples of activities that contain all or most of these elements. </w:t>
      </w:r>
    </w:p>
    <w:p w14:paraId="1644C340" w14:textId="13F9069C" w:rsidR="00C96B44" w:rsidRPr="00971AD9" w:rsidRDefault="00B00940" w:rsidP="00C96B44">
      <w:pPr>
        <w:spacing w:after="0"/>
        <w:rPr>
          <w:rFonts w:ascii="Times New Roman" w:hAnsi="Times New Roman" w:cs="Times New Roman"/>
          <w:sz w:val="24"/>
          <w:szCs w:val="24"/>
        </w:rPr>
      </w:pPr>
      <w:r w:rsidRPr="00971AD9">
        <w:rPr>
          <w:rFonts w:ascii="Times New Roman" w:hAnsi="Times New Roman" w:cs="Times New Roman"/>
          <w:sz w:val="24"/>
          <w:szCs w:val="24"/>
        </w:rPr>
        <w:t xml:space="preserve"> </w:t>
      </w:r>
    </w:p>
    <w:p w14:paraId="67033115" w14:textId="77777777" w:rsidR="00C96B44" w:rsidRPr="00971AD9" w:rsidRDefault="00C96B44" w:rsidP="00C96B44">
      <w:pPr>
        <w:rPr>
          <w:rFonts w:ascii="Times New Roman" w:hAnsi="Times New Roman" w:cs="Times New Roman"/>
          <w:b/>
          <w:bCs/>
          <w:sz w:val="24"/>
          <w:szCs w:val="24"/>
        </w:rPr>
      </w:pPr>
      <w:r w:rsidRPr="00971AD9">
        <w:rPr>
          <w:rFonts w:ascii="Times New Roman" w:hAnsi="Times New Roman" w:cs="Times New Roman"/>
          <w:b/>
          <w:bCs/>
          <w:sz w:val="24"/>
          <w:szCs w:val="24"/>
        </w:rPr>
        <w:t>Swapping data</w:t>
      </w:r>
    </w:p>
    <w:p w14:paraId="007EF3BC" w14:textId="38303D67"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Th</w:t>
      </w:r>
      <w:r w:rsidR="00FB31D2" w:rsidRPr="00971AD9">
        <w:rPr>
          <w:rFonts w:ascii="Times New Roman" w:hAnsi="Times New Roman" w:cs="Times New Roman"/>
          <w:sz w:val="24"/>
          <w:szCs w:val="24"/>
        </w:rPr>
        <w:t>is</w:t>
      </w:r>
      <w:r w:rsidRPr="00971AD9">
        <w:rPr>
          <w:rFonts w:ascii="Times New Roman" w:hAnsi="Times New Roman" w:cs="Times New Roman"/>
          <w:sz w:val="24"/>
          <w:szCs w:val="24"/>
        </w:rPr>
        <w:t xml:space="preserve"> activity</w:t>
      </w:r>
      <w:r w:rsidR="00B00940" w:rsidRPr="00971AD9">
        <w:rPr>
          <w:rFonts w:ascii="Times New Roman" w:hAnsi="Times New Roman" w:cs="Times New Roman"/>
          <w:sz w:val="24"/>
          <w:szCs w:val="24"/>
        </w:rPr>
        <w:t xml:space="preserve"> </w:t>
      </w:r>
      <w:r w:rsidRPr="00971AD9">
        <w:rPr>
          <w:rFonts w:ascii="Times New Roman" w:hAnsi="Times New Roman" w:cs="Times New Roman"/>
          <w:sz w:val="24"/>
          <w:szCs w:val="24"/>
        </w:rPr>
        <w:t xml:space="preserve">is based on a short film curated by National Geographic called </w:t>
      </w:r>
      <w:proofErr w:type="spellStart"/>
      <w:r w:rsidRPr="00971AD9">
        <w:rPr>
          <w:rFonts w:ascii="Times New Roman" w:hAnsi="Times New Roman" w:cs="Times New Roman"/>
          <w:sz w:val="24"/>
          <w:szCs w:val="24"/>
        </w:rPr>
        <w:t>Penpal</w:t>
      </w:r>
      <w:proofErr w:type="spellEnd"/>
      <w:r w:rsidRPr="00971AD9">
        <w:rPr>
          <w:rFonts w:ascii="Times New Roman" w:hAnsi="Times New Roman" w:cs="Times New Roman"/>
          <w:sz w:val="24"/>
          <w:szCs w:val="24"/>
        </w:rPr>
        <w:t xml:space="preserve"> Experiment </w:t>
      </w:r>
      <w:r w:rsidRPr="00971AD9">
        <w:rPr>
          <w:rFonts w:ascii="Times New Roman" w:hAnsi="Times New Roman" w:cs="Times New Roman"/>
          <w:sz w:val="24"/>
          <w:szCs w:val="24"/>
          <w:vertAlign w:val="superscript"/>
        </w:rPr>
        <w:t>4</w:t>
      </w:r>
      <w:r w:rsidRPr="00971AD9">
        <w:rPr>
          <w:rFonts w:ascii="Times New Roman" w:hAnsi="Times New Roman" w:cs="Times New Roman"/>
          <w:sz w:val="24"/>
          <w:szCs w:val="24"/>
        </w:rPr>
        <w:t xml:space="preserve">. In it two women, one in the UK and one in the USA, decide to share information about their daily lives in a rather unusual way. They gather data on different things that they notice each day – how many times they look at the time, how many doors they pass through, what urban wildlife they see – and then represent this in graphic form on postcards which they send to one another. In this way they </w:t>
      </w:r>
      <w:r w:rsidR="00F5379C" w:rsidRPr="00971AD9">
        <w:rPr>
          <w:rFonts w:ascii="Times New Roman" w:hAnsi="Times New Roman" w:cs="Times New Roman"/>
          <w:sz w:val="24"/>
          <w:szCs w:val="24"/>
        </w:rPr>
        <w:t xml:space="preserve">slowly </w:t>
      </w:r>
      <w:r w:rsidRPr="00971AD9">
        <w:rPr>
          <w:rFonts w:ascii="Times New Roman" w:hAnsi="Times New Roman" w:cs="Times New Roman"/>
          <w:sz w:val="24"/>
          <w:szCs w:val="24"/>
        </w:rPr>
        <w:t xml:space="preserve">build a picture of </w:t>
      </w:r>
      <w:r w:rsidR="00F5379C" w:rsidRPr="00971AD9">
        <w:rPr>
          <w:rFonts w:ascii="Times New Roman" w:hAnsi="Times New Roman" w:cs="Times New Roman"/>
          <w:sz w:val="24"/>
          <w:szCs w:val="24"/>
        </w:rPr>
        <w:t xml:space="preserve">each </w:t>
      </w:r>
      <w:r w:rsidRPr="00971AD9">
        <w:rPr>
          <w:rFonts w:ascii="Times New Roman" w:hAnsi="Times New Roman" w:cs="Times New Roman"/>
          <w:sz w:val="24"/>
          <w:szCs w:val="24"/>
        </w:rPr>
        <w:t>other’s li</w:t>
      </w:r>
      <w:r w:rsidR="00F5379C" w:rsidRPr="00971AD9">
        <w:rPr>
          <w:rFonts w:ascii="Times New Roman" w:hAnsi="Times New Roman" w:cs="Times New Roman"/>
          <w:sz w:val="24"/>
          <w:szCs w:val="24"/>
        </w:rPr>
        <w:t>ves</w:t>
      </w:r>
      <w:r w:rsidRPr="00971AD9">
        <w:rPr>
          <w:rFonts w:ascii="Times New Roman" w:hAnsi="Times New Roman" w:cs="Times New Roman"/>
          <w:sz w:val="24"/>
          <w:szCs w:val="24"/>
        </w:rPr>
        <w:t>. The follow-up productive activity</w:t>
      </w:r>
      <w:r w:rsidR="00F5379C" w:rsidRPr="00971AD9">
        <w:rPr>
          <w:rFonts w:ascii="Times New Roman" w:hAnsi="Times New Roman" w:cs="Times New Roman"/>
          <w:sz w:val="24"/>
          <w:szCs w:val="24"/>
        </w:rPr>
        <w:t xml:space="preserve"> to watching the film is </w:t>
      </w:r>
      <w:r w:rsidRPr="00971AD9">
        <w:rPr>
          <w:rFonts w:ascii="Times New Roman" w:hAnsi="Times New Roman" w:cs="Times New Roman"/>
          <w:sz w:val="24"/>
          <w:szCs w:val="24"/>
        </w:rPr>
        <w:t>a great variation on the normal ‘talk about each other’s daily routines’</w:t>
      </w:r>
      <w:r w:rsidR="00F5379C" w:rsidRPr="00971AD9">
        <w:rPr>
          <w:rFonts w:ascii="Times New Roman" w:hAnsi="Times New Roman" w:cs="Times New Roman"/>
          <w:sz w:val="24"/>
          <w:szCs w:val="24"/>
        </w:rPr>
        <w:t xml:space="preserve"> tasks we find in so many coursebooks. S</w:t>
      </w:r>
      <w:r w:rsidRPr="00971AD9">
        <w:rPr>
          <w:rFonts w:ascii="Times New Roman" w:hAnsi="Times New Roman" w:cs="Times New Roman"/>
          <w:sz w:val="24"/>
          <w:szCs w:val="24"/>
        </w:rPr>
        <w:t xml:space="preserve">tudents </w:t>
      </w:r>
      <w:r w:rsidR="00F5379C" w:rsidRPr="00971AD9">
        <w:rPr>
          <w:rFonts w:ascii="Times New Roman" w:hAnsi="Times New Roman" w:cs="Times New Roman"/>
          <w:sz w:val="24"/>
          <w:szCs w:val="24"/>
        </w:rPr>
        <w:t xml:space="preserve">are asked </w:t>
      </w:r>
      <w:r w:rsidRPr="00971AD9">
        <w:rPr>
          <w:rFonts w:ascii="Times New Roman" w:hAnsi="Times New Roman" w:cs="Times New Roman"/>
          <w:sz w:val="24"/>
          <w:szCs w:val="24"/>
        </w:rPr>
        <w:t xml:space="preserve">to </w:t>
      </w:r>
      <w:r w:rsidR="00F5379C" w:rsidRPr="00971AD9">
        <w:rPr>
          <w:rFonts w:ascii="Times New Roman" w:hAnsi="Times New Roman" w:cs="Times New Roman"/>
          <w:sz w:val="24"/>
          <w:szCs w:val="24"/>
        </w:rPr>
        <w:t xml:space="preserve">think of </w:t>
      </w:r>
      <w:r w:rsidRPr="00971AD9">
        <w:rPr>
          <w:rFonts w:ascii="Times New Roman" w:hAnsi="Times New Roman" w:cs="Times New Roman"/>
          <w:sz w:val="24"/>
          <w:szCs w:val="24"/>
        </w:rPr>
        <w:t xml:space="preserve">three areas </w:t>
      </w:r>
      <w:r w:rsidR="00F5379C" w:rsidRPr="00971AD9">
        <w:rPr>
          <w:rFonts w:ascii="Times New Roman" w:hAnsi="Times New Roman" w:cs="Times New Roman"/>
          <w:sz w:val="24"/>
          <w:szCs w:val="24"/>
        </w:rPr>
        <w:t xml:space="preserve">of daily life </w:t>
      </w:r>
      <w:r w:rsidRPr="00971AD9">
        <w:rPr>
          <w:rFonts w:ascii="Times New Roman" w:hAnsi="Times New Roman" w:cs="Times New Roman"/>
          <w:sz w:val="24"/>
          <w:szCs w:val="24"/>
        </w:rPr>
        <w:t xml:space="preserve">that they would like to measure and </w:t>
      </w:r>
      <w:r w:rsidR="00F5379C" w:rsidRPr="00971AD9">
        <w:rPr>
          <w:rFonts w:ascii="Times New Roman" w:hAnsi="Times New Roman" w:cs="Times New Roman"/>
          <w:sz w:val="24"/>
          <w:szCs w:val="24"/>
        </w:rPr>
        <w:t xml:space="preserve">to </w:t>
      </w:r>
      <w:r w:rsidRPr="00971AD9">
        <w:rPr>
          <w:rFonts w:ascii="Times New Roman" w:hAnsi="Times New Roman" w:cs="Times New Roman"/>
          <w:sz w:val="24"/>
          <w:szCs w:val="24"/>
        </w:rPr>
        <w:t>decide how they w</w:t>
      </w:r>
      <w:r w:rsidR="00F5379C" w:rsidRPr="00971AD9">
        <w:rPr>
          <w:rFonts w:ascii="Times New Roman" w:hAnsi="Times New Roman" w:cs="Times New Roman"/>
          <w:sz w:val="24"/>
          <w:szCs w:val="24"/>
        </w:rPr>
        <w:t xml:space="preserve">ill </w:t>
      </w:r>
      <w:r w:rsidRPr="00971AD9">
        <w:rPr>
          <w:rFonts w:ascii="Times New Roman" w:hAnsi="Times New Roman" w:cs="Times New Roman"/>
          <w:sz w:val="24"/>
          <w:szCs w:val="24"/>
        </w:rPr>
        <w:t xml:space="preserve">represent this data graphically. Examples I have had in class </w:t>
      </w:r>
      <w:proofErr w:type="gramStart"/>
      <w:r w:rsidRPr="00971AD9">
        <w:rPr>
          <w:rFonts w:ascii="Times New Roman" w:hAnsi="Times New Roman" w:cs="Times New Roman"/>
          <w:sz w:val="24"/>
          <w:szCs w:val="24"/>
        </w:rPr>
        <w:t>are:</w:t>
      </w:r>
      <w:proofErr w:type="gramEnd"/>
      <w:r w:rsidRPr="00971AD9">
        <w:rPr>
          <w:rFonts w:ascii="Times New Roman" w:hAnsi="Times New Roman" w:cs="Times New Roman"/>
          <w:sz w:val="24"/>
          <w:szCs w:val="24"/>
        </w:rPr>
        <w:t xml:space="preserve"> how many times I smiled at </w:t>
      </w:r>
      <w:proofErr w:type="gramStart"/>
      <w:r w:rsidRPr="00971AD9">
        <w:rPr>
          <w:rFonts w:ascii="Times New Roman" w:hAnsi="Times New Roman" w:cs="Times New Roman"/>
          <w:sz w:val="24"/>
          <w:szCs w:val="24"/>
        </w:rPr>
        <w:t>someone</w:t>
      </w:r>
      <w:proofErr w:type="gramEnd"/>
      <w:r w:rsidRPr="00971AD9">
        <w:rPr>
          <w:rFonts w:ascii="Times New Roman" w:hAnsi="Times New Roman" w:cs="Times New Roman"/>
          <w:sz w:val="24"/>
          <w:szCs w:val="24"/>
        </w:rPr>
        <w:t xml:space="preserve"> and they smiled back; how many times I changed or took off </w:t>
      </w:r>
      <w:r w:rsidR="00F5379C" w:rsidRPr="00971AD9">
        <w:rPr>
          <w:rFonts w:ascii="Times New Roman" w:hAnsi="Times New Roman" w:cs="Times New Roman"/>
          <w:sz w:val="24"/>
          <w:szCs w:val="24"/>
        </w:rPr>
        <w:t>my</w:t>
      </w:r>
      <w:r w:rsidRPr="00971AD9">
        <w:rPr>
          <w:rFonts w:ascii="Times New Roman" w:hAnsi="Times New Roman" w:cs="Times New Roman"/>
          <w:sz w:val="24"/>
          <w:szCs w:val="24"/>
        </w:rPr>
        <w:t xml:space="preserve"> shoes, how many times I swore, how many times I said I love you, how far I walked. </w:t>
      </w:r>
      <w:r w:rsidR="00F5379C" w:rsidRPr="00971AD9">
        <w:rPr>
          <w:rFonts w:ascii="Times New Roman" w:hAnsi="Times New Roman" w:cs="Times New Roman"/>
          <w:sz w:val="24"/>
          <w:szCs w:val="24"/>
        </w:rPr>
        <w:t xml:space="preserve">Students exchange their ideas and talk about the deeper significance or each area they want to measure. </w:t>
      </w:r>
      <w:r w:rsidRPr="00971AD9">
        <w:rPr>
          <w:rFonts w:ascii="Times New Roman" w:hAnsi="Times New Roman" w:cs="Times New Roman"/>
          <w:sz w:val="24"/>
          <w:szCs w:val="24"/>
        </w:rPr>
        <w:t xml:space="preserve">The wider usefulness </w:t>
      </w:r>
      <w:r w:rsidR="00F5379C" w:rsidRPr="00971AD9">
        <w:rPr>
          <w:rFonts w:ascii="Times New Roman" w:hAnsi="Times New Roman" w:cs="Times New Roman"/>
          <w:sz w:val="24"/>
          <w:szCs w:val="24"/>
        </w:rPr>
        <w:t xml:space="preserve">or application of the activity </w:t>
      </w:r>
      <w:r w:rsidRPr="00971AD9">
        <w:rPr>
          <w:rFonts w:ascii="Times New Roman" w:hAnsi="Times New Roman" w:cs="Times New Roman"/>
          <w:sz w:val="24"/>
          <w:szCs w:val="24"/>
        </w:rPr>
        <w:t xml:space="preserve">is practice in the skill of data interpretation and data representation, both vital in today’s world. </w:t>
      </w:r>
    </w:p>
    <w:p w14:paraId="21592580" w14:textId="77777777" w:rsidR="00C96B44" w:rsidRPr="00971AD9" w:rsidRDefault="00C96B44" w:rsidP="00C96B44">
      <w:pPr>
        <w:rPr>
          <w:rFonts w:ascii="Times New Roman" w:hAnsi="Times New Roman" w:cs="Times New Roman"/>
          <w:b/>
          <w:bCs/>
          <w:sz w:val="24"/>
          <w:szCs w:val="24"/>
        </w:rPr>
      </w:pPr>
      <w:r w:rsidRPr="00971AD9">
        <w:rPr>
          <w:rFonts w:ascii="Times New Roman" w:hAnsi="Times New Roman" w:cs="Times New Roman"/>
          <w:b/>
          <w:bCs/>
          <w:sz w:val="24"/>
          <w:szCs w:val="24"/>
        </w:rPr>
        <w:t>Thoughtful questions</w:t>
      </w:r>
    </w:p>
    <w:p w14:paraId="74006DCC" w14:textId="779BD09F"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One of the keys to </w:t>
      </w:r>
      <w:r w:rsidR="0042280C" w:rsidRPr="00971AD9">
        <w:rPr>
          <w:rFonts w:ascii="Times New Roman" w:hAnsi="Times New Roman" w:cs="Times New Roman"/>
          <w:sz w:val="24"/>
          <w:szCs w:val="24"/>
        </w:rPr>
        <w:t xml:space="preserve">classroom </w:t>
      </w:r>
      <w:r w:rsidRPr="00971AD9">
        <w:rPr>
          <w:rFonts w:ascii="Times New Roman" w:hAnsi="Times New Roman" w:cs="Times New Roman"/>
          <w:sz w:val="24"/>
          <w:szCs w:val="24"/>
        </w:rPr>
        <w:t xml:space="preserve">discussion is choosing the right questions to ask. The Proust questionnaire </w:t>
      </w:r>
      <w:r w:rsidRPr="00971AD9">
        <w:rPr>
          <w:rFonts w:ascii="Times New Roman" w:hAnsi="Times New Roman" w:cs="Times New Roman"/>
          <w:sz w:val="24"/>
          <w:szCs w:val="24"/>
          <w:vertAlign w:val="superscript"/>
        </w:rPr>
        <w:t>5</w:t>
      </w:r>
      <w:r w:rsidRPr="00971AD9">
        <w:rPr>
          <w:rFonts w:ascii="Times New Roman" w:hAnsi="Times New Roman" w:cs="Times New Roman"/>
          <w:sz w:val="24"/>
          <w:szCs w:val="24"/>
        </w:rPr>
        <w:t xml:space="preserve"> written originally in 1890, on which the long-running Guardian Questionnaire is based, is a great example</w:t>
      </w:r>
      <w:r w:rsidR="00E27611" w:rsidRPr="00971AD9">
        <w:rPr>
          <w:rFonts w:ascii="Times New Roman" w:hAnsi="Times New Roman" w:cs="Times New Roman"/>
          <w:sz w:val="24"/>
          <w:szCs w:val="24"/>
        </w:rPr>
        <w:t xml:space="preserve"> of generative questions</w:t>
      </w:r>
      <w:r w:rsidRPr="00971AD9">
        <w:rPr>
          <w:rFonts w:ascii="Times New Roman" w:hAnsi="Times New Roman" w:cs="Times New Roman"/>
          <w:sz w:val="24"/>
          <w:szCs w:val="24"/>
        </w:rPr>
        <w:t xml:space="preserve">. </w:t>
      </w:r>
      <w:r w:rsidR="00E27611" w:rsidRPr="00971AD9">
        <w:rPr>
          <w:rFonts w:ascii="Times New Roman" w:hAnsi="Times New Roman" w:cs="Times New Roman"/>
          <w:sz w:val="24"/>
          <w:szCs w:val="24"/>
        </w:rPr>
        <w:t xml:space="preserve">Another </w:t>
      </w:r>
      <w:r w:rsidRPr="00971AD9">
        <w:rPr>
          <w:rFonts w:ascii="Times New Roman" w:hAnsi="Times New Roman" w:cs="Times New Roman"/>
          <w:sz w:val="24"/>
          <w:szCs w:val="24"/>
        </w:rPr>
        <w:t xml:space="preserve">I find particularly </w:t>
      </w:r>
      <w:r w:rsidR="00E27611" w:rsidRPr="00971AD9">
        <w:rPr>
          <w:rFonts w:ascii="Times New Roman" w:hAnsi="Times New Roman" w:cs="Times New Roman"/>
          <w:sz w:val="24"/>
          <w:szCs w:val="24"/>
        </w:rPr>
        <w:t>rich</w:t>
      </w:r>
      <w:r w:rsidRPr="00971AD9">
        <w:rPr>
          <w:rFonts w:ascii="Times New Roman" w:hAnsi="Times New Roman" w:cs="Times New Roman"/>
          <w:sz w:val="24"/>
          <w:szCs w:val="24"/>
        </w:rPr>
        <w:t xml:space="preserve"> is ‘How family shapes you’ from </w:t>
      </w:r>
      <w:r w:rsidRPr="00971AD9">
        <w:rPr>
          <w:rFonts w:ascii="Times New Roman" w:hAnsi="Times New Roman" w:cs="Times New Roman"/>
          <w:i/>
          <w:iCs/>
          <w:sz w:val="24"/>
          <w:szCs w:val="24"/>
        </w:rPr>
        <w:t>Life, Upper Intermediate</w:t>
      </w:r>
      <w:r w:rsidRPr="00971AD9">
        <w:rPr>
          <w:rFonts w:ascii="Times New Roman" w:hAnsi="Times New Roman" w:cs="Times New Roman"/>
          <w:sz w:val="24"/>
          <w:szCs w:val="24"/>
        </w:rPr>
        <w:t xml:space="preserve"> (NGL, 2025) </w:t>
      </w:r>
      <w:r w:rsidRPr="00971AD9">
        <w:rPr>
          <w:rFonts w:ascii="Times New Roman" w:hAnsi="Times New Roman" w:cs="Times New Roman"/>
          <w:sz w:val="24"/>
          <w:szCs w:val="24"/>
          <w:vertAlign w:val="superscript"/>
        </w:rPr>
        <w:t>6</w:t>
      </w:r>
      <w:r w:rsidRPr="00971AD9">
        <w:rPr>
          <w:rFonts w:ascii="Times New Roman" w:hAnsi="Times New Roman" w:cs="Times New Roman"/>
          <w:sz w:val="24"/>
          <w:szCs w:val="24"/>
        </w:rPr>
        <w:t xml:space="preserve">. Here is an extract: </w:t>
      </w:r>
    </w:p>
    <w:p w14:paraId="4F812FB2"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1 How much time do you spend with family a) out of a sense of duty?  b)  because you choose to?</w:t>
      </w:r>
    </w:p>
    <w:p w14:paraId="2A0F9635"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2 Is family a consideration for you in choosing where to live?</w:t>
      </w:r>
    </w:p>
    <w:p w14:paraId="3302413A"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 xml:space="preserve">3 How conscious </w:t>
      </w:r>
      <w:proofErr w:type="gramStart"/>
      <w:r w:rsidRPr="00971AD9">
        <w:rPr>
          <w:rFonts w:ascii="Times New Roman" w:hAnsi="Times New Roman" w:cs="Times New Roman"/>
          <w:sz w:val="24"/>
          <w:szCs w:val="24"/>
        </w:rPr>
        <w:t>are</w:t>
      </w:r>
      <w:proofErr w:type="gramEnd"/>
      <w:r w:rsidRPr="00971AD9">
        <w:rPr>
          <w:rFonts w:ascii="Times New Roman" w:hAnsi="Times New Roman" w:cs="Times New Roman"/>
          <w:sz w:val="24"/>
          <w:szCs w:val="24"/>
        </w:rPr>
        <w:t xml:space="preserve"> you of your family’s history?</w:t>
      </w:r>
    </w:p>
    <w:p w14:paraId="788D1CF7"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4 Is there a strong family characteristic or quality? Have you inherited it?</w:t>
      </w:r>
    </w:p>
    <w:p w14:paraId="589D3A32"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 xml:space="preserve">5 How important is it to have your family’s approval when you </w:t>
      </w:r>
      <w:proofErr w:type="gramStart"/>
      <w:r w:rsidRPr="00971AD9">
        <w:rPr>
          <w:rFonts w:ascii="Times New Roman" w:hAnsi="Times New Roman" w:cs="Times New Roman"/>
          <w:sz w:val="24"/>
          <w:szCs w:val="24"/>
        </w:rPr>
        <w:t>make a decision</w:t>
      </w:r>
      <w:proofErr w:type="gramEnd"/>
      <w:r w:rsidRPr="00971AD9">
        <w:rPr>
          <w:rFonts w:ascii="Times New Roman" w:hAnsi="Times New Roman" w:cs="Times New Roman"/>
          <w:sz w:val="24"/>
          <w:szCs w:val="24"/>
        </w:rPr>
        <w:t>?</w:t>
      </w:r>
    </w:p>
    <w:p w14:paraId="22CE83C8" w14:textId="77777777" w:rsidR="00C96B44" w:rsidRPr="00971AD9" w:rsidRDefault="00C96B44" w:rsidP="00C96B44">
      <w:pPr>
        <w:spacing w:after="0" w:line="276" w:lineRule="auto"/>
        <w:rPr>
          <w:rFonts w:ascii="Times New Roman" w:hAnsi="Times New Roman" w:cs="Times New Roman"/>
          <w:sz w:val="24"/>
          <w:szCs w:val="24"/>
        </w:rPr>
      </w:pPr>
    </w:p>
    <w:p w14:paraId="67A24D8C" w14:textId="133CEAD0" w:rsidR="00C96B44" w:rsidRPr="00971AD9" w:rsidRDefault="0028659F"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Counselling tools are a</w:t>
      </w:r>
      <w:r w:rsidR="00C96B44" w:rsidRPr="00971AD9">
        <w:rPr>
          <w:rFonts w:ascii="Times New Roman" w:hAnsi="Times New Roman" w:cs="Times New Roman"/>
          <w:sz w:val="24"/>
          <w:szCs w:val="24"/>
        </w:rPr>
        <w:t xml:space="preserve">nother </w:t>
      </w:r>
      <w:r w:rsidRPr="00971AD9">
        <w:rPr>
          <w:rFonts w:ascii="Times New Roman" w:hAnsi="Times New Roman" w:cs="Times New Roman"/>
          <w:sz w:val="24"/>
          <w:szCs w:val="24"/>
        </w:rPr>
        <w:t>fertile area to mine. In t</w:t>
      </w:r>
      <w:r w:rsidR="00C96B44" w:rsidRPr="00971AD9">
        <w:rPr>
          <w:rFonts w:ascii="Times New Roman" w:hAnsi="Times New Roman" w:cs="Times New Roman"/>
          <w:sz w:val="24"/>
          <w:szCs w:val="24"/>
        </w:rPr>
        <w:t>he Core Values Wheel exercise</w:t>
      </w:r>
      <w:r w:rsidRPr="00971AD9">
        <w:rPr>
          <w:rFonts w:ascii="Times New Roman" w:hAnsi="Times New Roman" w:cs="Times New Roman"/>
          <w:sz w:val="24"/>
          <w:szCs w:val="24"/>
        </w:rPr>
        <w:t>,</w:t>
      </w:r>
      <w:r w:rsidR="00C96B44" w:rsidRPr="00971AD9">
        <w:rPr>
          <w:rFonts w:ascii="Times New Roman" w:hAnsi="Times New Roman" w:cs="Times New Roman"/>
          <w:sz w:val="24"/>
          <w:szCs w:val="24"/>
        </w:rPr>
        <w:t xml:space="preserve"> </w:t>
      </w:r>
      <w:r w:rsidRPr="00971AD9">
        <w:rPr>
          <w:rFonts w:ascii="Times New Roman" w:hAnsi="Times New Roman" w:cs="Times New Roman"/>
          <w:sz w:val="24"/>
          <w:szCs w:val="24"/>
        </w:rPr>
        <w:t>s</w:t>
      </w:r>
      <w:r w:rsidR="00C96B44" w:rsidRPr="00971AD9">
        <w:rPr>
          <w:rFonts w:ascii="Times New Roman" w:hAnsi="Times New Roman" w:cs="Times New Roman"/>
          <w:sz w:val="24"/>
          <w:szCs w:val="24"/>
        </w:rPr>
        <w:t xml:space="preserve">tudents are given a longlist (maybe 30-40 items) of different values e.g. adventure, humour, physical challenge, nature, openness, money, friendship, time freedom, work, status etc. (a suggested list can be found here </w:t>
      </w:r>
      <w:r w:rsidR="00C96B44" w:rsidRPr="00971AD9">
        <w:rPr>
          <w:rFonts w:ascii="Times New Roman" w:hAnsi="Times New Roman" w:cs="Times New Roman"/>
          <w:sz w:val="24"/>
          <w:szCs w:val="24"/>
          <w:vertAlign w:val="superscript"/>
        </w:rPr>
        <w:t>7</w:t>
      </w:r>
      <w:r w:rsidR="00C96B44" w:rsidRPr="00971AD9">
        <w:rPr>
          <w:rFonts w:ascii="Times New Roman" w:hAnsi="Times New Roman" w:cs="Times New Roman"/>
          <w:sz w:val="24"/>
          <w:szCs w:val="24"/>
        </w:rPr>
        <w:t xml:space="preserve"> for you to adapt to the level of your students). They choose the 15 most important. They then </w:t>
      </w:r>
      <w:r w:rsidRPr="00971AD9">
        <w:rPr>
          <w:rFonts w:ascii="Times New Roman" w:hAnsi="Times New Roman" w:cs="Times New Roman"/>
          <w:sz w:val="24"/>
          <w:szCs w:val="24"/>
        </w:rPr>
        <w:t xml:space="preserve">sort </w:t>
      </w:r>
      <w:r w:rsidR="00C96B44" w:rsidRPr="00971AD9">
        <w:rPr>
          <w:rFonts w:ascii="Times New Roman" w:hAnsi="Times New Roman" w:cs="Times New Roman"/>
          <w:sz w:val="24"/>
          <w:szCs w:val="24"/>
        </w:rPr>
        <w:t>the</w:t>
      </w:r>
      <w:r w:rsidRPr="00971AD9">
        <w:rPr>
          <w:rFonts w:ascii="Times New Roman" w:hAnsi="Times New Roman" w:cs="Times New Roman"/>
          <w:sz w:val="24"/>
          <w:szCs w:val="24"/>
        </w:rPr>
        <w:t>se</w:t>
      </w:r>
      <w:r w:rsidR="00C96B44" w:rsidRPr="00971AD9">
        <w:rPr>
          <w:rFonts w:ascii="Times New Roman" w:hAnsi="Times New Roman" w:cs="Times New Roman"/>
          <w:sz w:val="24"/>
          <w:szCs w:val="24"/>
        </w:rPr>
        <w:t xml:space="preserve"> into five categories and </w:t>
      </w:r>
      <w:r w:rsidRPr="00971AD9">
        <w:rPr>
          <w:rFonts w:ascii="Times New Roman" w:hAnsi="Times New Roman" w:cs="Times New Roman"/>
          <w:sz w:val="24"/>
          <w:szCs w:val="24"/>
        </w:rPr>
        <w:t>select one value in each category that best represents that group</w:t>
      </w:r>
      <w:r w:rsidR="00C96B44" w:rsidRPr="00971AD9">
        <w:rPr>
          <w:rFonts w:ascii="Times New Roman" w:hAnsi="Times New Roman" w:cs="Times New Roman"/>
          <w:sz w:val="24"/>
          <w:szCs w:val="24"/>
        </w:rPr>
        <w:t>. They put these in a five spoked wheel or pie</w:t>
      </w:r>
      <w:r w:rsidRPr="00971AD9">
        <w:rPr>
          <w:rFonts w:ascii="Times New Roman" w:hAnsi="Times New Roman" w:cs="Times New Roman"/>
          <w:sz w:val="24"/>
          <w:szCs w:val="24"/>
        </w:rPr>
        <w:t xml:space="preserve"> (see below for an example)</w:t>
      </w:r>
      <w:r w:rsidR="00C96B44" w:rsidRPr="00971AD9">
        <w:rPr>
          <w:rFonts w:ascii="Times New Roman" w:hAnsi="Times New Roman" w:cs="Times New Roman"/>
          <w:sz w:val="24"/>
          <w:szCs w:val="24"/>
        </w:rPr>
        <w:t xml:space="preserve">. Then they draw a line in each segment to show how well they </w:t>
      </w:r>
      <w:r w:rsidRPr="00971AD9">
        <w:rPr>
          <w:rFonts w:ascii="Times New Roman" w:hAnsi="Times New Roman" w:cs="Times New Roman"/>
          <w:sz w:val="24"/>
          <w:szCs w:val="24"/>
        </w:rPr>
        <w:t xml:space="preserve">feel they are currently </w:t>
      </w:r>
      <w:r w:rsidR="00C96B44" w:rsidRPr="00971AD9">
        <w:rPr>
          <w:rFonts w:ascii="Times New Roman" w:hAnsi="Times New Roman" w:cs="Times New Roman"/>
          <w:sz w:val="24"/>
          <w:szCs w:val="24"/>
        </w:rPr>
        <w:t>living this value. The nearer the centre the line</w:t>
      </w:r>
      <w:r w:rsidRPr="00971AD9">
        <w:rPr>
          <w:rFonts w:ascii="Times New Roman" w:hAnsi="Times New Roman" w:cs="Times New Roman"/>
          <w:sz w:val="24"/>
          <w:szCs w:val="24"/>
        </w:rPr>
        <w:t>,</w:t>
      </w:r>
      <w:r w:rsidR="00C96B44" w:rsidRPr="00971AD9">
        <w:rPr>
          <w:rFonts w:ascii="Times New Roman" w:hAnsi="Times New Roman" w:cs="Times New Roman"/>
          <w:sz w:val="24"/>
          <w:szCs w:val="24"/>
        </w:rPr>
        <w:t xml:space="preserve"> is the further they are from </w:t>
      </w:r>
      <w:r w:rsidRPr="00971AD9">
        <w:rPr>
          <w:rFonts w:ascii="Times New Roman" w:hAnsi="Times New Roman" w:cs="Times New Roman"/>
          <w:sz w:val="24"/>
          <w:szCs w:val="24"/>
        </w:rPr>
        <w:t xml:space="preserve">achieving </w:t>
      </w:r>
      <w:r w:rsidR="00C96B44" w:rsidRPr="00971AD9">
        <w:rPr>
          <w:rFonts w:ascii="Times New Roman" w:hAnsi="Times New Roman" w:cs="Times New Roman"/>
          <w:sz w:val="24"/>
          <w:szCs w:val="24"/>
        </w:rPr>
        <w:t>their goal</w:t>
      </w:r>
      <w:r w:rsidRPr="00971AD9">
        <w:rPr>
          <w:rFonts w:ascii="Times New Roman" w:hAnsi="Times New Roman" w:cs="Times New Roman"/>
          <w:sz w:val="24"/>
          <w:szCs w:val="24"/>
        </w:rPr>
        <w:t>.</w:t>
      </w:r>
      <w:r w:rsidR="00C96B44" w:rsidRPr="00971AD9">
        <w:rPr>
          <w:rFonts w:ascii="Times New Roman" w:hAnsi="Times New Roman" w:cs="Times New Roman"/>
          <w:sz w:val="24"/>
          <w:szCs w:val="24"/>
        </w:rPr>
        <w:t xml:space="preserve"> </w:t>
      </w:r>
      <w:r w:rsidR="009600D4" w:rsidRPr="00971AD9">
        <w:rPr>
          <w:rFonts w:ascii="Times New Roman" w:hAnsi="Times New Roman" w:cs="Times New Roman"/>
          <w:sz w:val="24"/>
          <w:szCs w:val="24"/>
        </w:rPr>
        <w:t>They then discuss their wheel with their partner.</w:t>
      </w:r>
    </w:p>
    <w:p w14:paraId="5885CF0C"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noProof/>
          <w:sz w:val="24"/>
          <w:szCs w:val="24"/>
        </w:rPr>
        <w:lastRenderedPageBreak/>
        <w:drawing>
          <wp:inline distT="0" distB="0" distL="0" distR="0" wp14:anchorId="4D074A20" wp14:editId="2BB39302">
            <wp:extent cx="1867710" cy="1972601"/>
            <wp:effectExtent l="0" t="0" r="0" b="8890"/>
            <wp:docPr id="8" name="Picture 7">
              <a:extLst xmlns:a="http://schemas.openxmlformats.org/drawingml/2006/main">
                <a:ext uri="{FF2B5EF4-FFF2-40B4-BE49-F238E27FC236}">
                  <a16:creationId xmlns:a16="http://schemas.microsoft.com/office/drawing/2014/main" id="{ACE280EF-BDA0-9493-C38A-88F3797606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CE280EF-BDA0-9493-C38A-88F3797606DA}"/>
                        </a:ext>
                      </a:extLst>
                    </pic:cNvPr>
                    <pic:cNvPicPr>
                      <a:picLocks noChangeAspect="1"/>
                    </pic:cNvPicPr>
                  </pic:nvPicPr>
                  <pic:blipFill>
                    <a:blip r:embed="rId5"/>
                    <a:srcRect l="7107" t="4894" r="4233"/>
                    <a:stretch/>
                  </pic:blipFill>
                  <pic:spPr>
                    <a:xfrm>
                      <a:off x="0" y="0"/>
                      <a:ext cx="1879548" cy="1985104"/>
                    </a:xfrm>
                    <a:prstGeom prst="rect">
                      <a:avLst/>
                    </a:prstGeom>
                  </pic:spPr>
                </pic:pic>
              </a:graphicData>
            </a:graphic>
          </wp:inline>
        </w:drawing>
      </w:r>
    </w:p>
    <w:p w14:paraId="2064DB60" w14:textId="77777777" w:rsidR="00C96B44" w:rsidRPr="00971AD9" w:rsidRDefault="00C96B44" w:rsidP="00C96B44">
      <w:pPr>
        <w:spacing w:after="0" w:line="276" w:lineRule="auto"/>
        <w:rPr>
          <w:rFonts w:ascii="Times New Roman" w:hAnsi="Times New Roman" w:cs="Times New Roman"/>
          <w:sz w:val="24"/>
          <w:szCs w:val="24"/>
        </w:rPr>
      </w:pPr>
      <w:r w:rsidRPr="00971AD9">
        <w:rPr>
          <w:rFonts w:ascii="Times New Roman" w:hAnsi="Times New Roman" w:cs="Times New Roman"/>
          <w:sz w:val="24"/>
          <w:szCs w:val="24"/>
        </w:rPr>
        <w:t xml:space="preserve">       </w:t>
      </w:r>
    </w:p>
    <w:p w14:paraId="5840A773" w14:textId="77777777" w:rsidR="00C96B44" w:rsidRPr="00971AD9" w:rsidRDefault="00C96B44" w:rsidP="00C96B44">
      <w:pPr>
        <w:rPr>
          <w:rFonts w:ascii="Times New Roman" w:hAnsi="Times New Roman" w:cs="Times New Roman"/>
          <w:b/>
          <w:bCs/>
          <w:sz w:val="24"/>
          <w:szCs w:val="24"/>
        </w:rPr>
      </w:pPr>
      <w:r w:rsidRPr="00971AD9">
        <w:rPr>
          <w:rFonts w:ascii="Times New Roman" w:hAnsi="Times New Roman" w:cs="Times New Roman"/>
          <w:b/>
          <w:bCs/>
          <w:sz w:val="24"/>
          <w:szCs w:val="24"/>
        </w:rPr>
        <w:t xml:space="preserve">Reading - perspectives </w:t>
      </w:r>
    </w:p>
    <w:p w14:paraId="4364BBBF" w14:textId="76641C24"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The third example </w:t>
      </w:r>
      <w:r w:rsidR="009600D4" w:rsidRPr="00971AD9">
        <w:rPr>
          <w:rFonts w:ascii="Times New Roman" w:hAnsi="Times New Roman" w:cs="Times New Roman"/>
          <w:sz w:val="24"/>
          <w:szCs w:val="24"/>
        </w:rPr>
        <w:t xml:space="preserve">is a </w:t>
      </w:r>
      <w:r w:rsidRPr="00971AD9">
        <w:rPr>
          <w:rFonts w:ascii="Times New Roman" w:hAnsi="Times New Roman" w:cs="Times New Roman"/>
          <w:sz w:val="24"/>
          <w:szCs w:val="24"/>
        </w:rPr>
        <w:t xml:space="preserve">thoughtful activity you can use with any story </w:t>
      </w:r>
      <w:r w:rsidR="009600D4" w:rsidRPr="00971AD9">
        <w:rPr>
          <w:rFonts w:ascii="Times New Roman" w:hAnsi="Times New Roman" w:cs="Times New Roman"/>
          <w:sz w:val="24"/>
          <w:szCs w:val="24"/>
        </w:rPr>
        <w:t xml:space="preserve">that </w:t>
      </w:r>
      <w:r w:rsidRPr="00971AD9">
        <w:rPr>
          <w:rFonts w:ascii="Times New Roman" w:hAnsi="Times New Roman" w:cs="Times New Roman"/>
          <w:sz w:val="24"/>
          <w:szCs w:val="24"/>
        </w:rPr>
        <w:t>involv</w:t>
      </w:r>
      <w:r w:rsidR="009600D4" w:rsidRPr="00971AD9">
        <w:rPr>
          <w:rFonts w:ascii="Times New Roman" w:hAnsi="Times New Roman" w:cs="Times New Roman"/>
          <w:sz w:val="24"/>
          <w:szCs w:val="24"/>
        </w:rPr>
        <w:t>es</w:t>
      </w:r>
      <w:r w:rsidRPr="00971AD9">
        <w:rPr>
          <w:rFonts w:ascii="Times New Roman" w:hAnsi="Times New Roman" w:cs="Times New Roman"/>
          <w:sz w:val="24"/>
          <w:szCs w:val="24"/>
        </w:rPr>
        <w:t xml:space="preserve"> multiple characters</w:t>
      </w:r>
      <w:r w:rsidR="009600D4" w:rsidRPr="00971AD9">
        <w:rPr>
          <w:rFonts w:ascii="Times New Roman" w:hAnsi="Times New Roman" w:cs="Times New Roman"/>
          <w:sz w:val="24"/>
          <w:szCs w:val="24"/>
        </w:rPr>
        <w:t xml:space="preserve">; </w:t>
      </w:r>
      <w:r w:rsidRPr="00971AD9">
        <w:rPr>
          <w:rFonts w:ascii="Times New Roman" w:hAnsi="Times New Roman" w:cs="Times New Roman"/>
          <w:sz w:val="24"/>
          <w:szCs w:val="24"/>
        </w:rPr>
        <w:t xml:space="preserve">human interest news stories </w:t>
      </w:r>
      <w:r w:rsidR="009600D4" w:rsidRPr="00971AD9">
        <w:rPr>
          <w:rFonts w:ascii="Times New Roman" w:hAnsi="Times New Roman" w:cs="Times New Roman"/>
          <w:sz w:val="24"/>
          <w:szCs w:val="24"/>
        </w:rPr>
        <w:t xml:space="preserve">are </w:t>
      </w:r>
      <w:r w:rsidRPr="00971AD9">
        <w:rPr>
          <w:rFonts w:ascii="Times New Roman" w:hAnsi="Times New Roman" w:cs="Times New Roman"/>
          <w:sz w:val="24"/>
          <w:szCs w:val="24"/>
        </w:rPr>
        <w:t>best</w:t>
      </w:r>
      <w:r w:rsidR="009600D4" w:rsidRPr="00971AD9">
        <w:rPr>
          <w:rFonts w:ascii="Times New Roman" w:hAnsi="Times New Roman" w:cs="Times New Roman"/>
          <w:sz w:val="24"/>
          <w:szCs w:val="24"/>
        </w:rPr>
        <w:t xml:space="preserve"> for this</w:t>
      </w:r>
      <w:r w:rsidRPr="00971AD9">
        <w:rPr>
          <w:rFonts w:ascii="Times New Roman" w:hAnsi="Times New Roman" w:cs="Times New Roman"/>
          <w:sz w:val="24"/>
          <w:szCs w:val="24"/>
        </w:rPr>
        <w:t xml:space="preserve">. Give students the text of a story and ask them to follow as you read it aloud. An example of such a news story (adapted) from 2011 is given below. Then put them into groups and ask them to re-tell the story from the perspective of one of the characters in it. The other students can ask follow-up questions.                                                                                                              </w:t>
      </w:r>
    </w:p>
    <w:p w14:paraId="0A83677B" w14:textId="77777777" w:rsidR="00C96B44" w:rsidRPr="00971AD9" w:rsidRDefault="00C96B44" w:rsidP="00C96B44">
      <w:pPr>
        <w:rPr>
          <w:rFonts w:ascii="Times New Roman" w:hAnsi="Times New Roman" w:cs="Times New Roman"/>
          <w:i/>
          <w:iCs/>
          <w:sz w:val="24"/>
          <w:szCs w:val="24"/>
        </w:rPr>
      </w:pPr>
      <w:r w:rsidRPr="00971AD9">
        <w:rPr>
          <w:rFonts w:ascii="Times New Roman" w:hAnsi="Times New Roman" w:cs="Times New Roman"/>
          <w:i/>
          <w:iCs/>
          <w:sz w:val="24"/>
          <w:szCs w:val="24"/>
        </w:rPr>
        <w:t xml:space="preserve">Five years </w:t>
      </w:r>
      <w:proofErr w:type="gramStart"/>
      <w:r w:rsidRPr="00971AD9">
        <w:rPr>
          <w:rFonts w:ascii="Times New Roman" w:hAnsi="Times New Roman" w:cs="Times New Roman"/>
          <w:i/>
          <w:iCs/>
          <w:sz w:val="24"/>
          <w:szCs w:val="24"/>
        </w:rPr>
        <w:t>ago</w:t>
      </w:r>
      <w:proofErr w:type="gramEnd"/>
      <w:r w:rsidRPr="00971AD9">
        <w:rPr>
          <w:rFonts w:ascii="Times New Roman" w:hAnsi="Times New Roman" w:cs="Times New Roman"/>
          <w:i/>
          <w:iCs/>
          <w:sz w:val="24"/>
          <w:szCs w:val="24"/>
        </w:rPr>
        <w:t xml:space="preserve"> John Byrne was a homeless man living on the streets of Dublin. He was 38 years old. He had no job, no money and very few friends. In fact, his best friend was his pet rabbit, Barney. For 22 years John had roamed the streets of Dublin. He begged for money and food. His favourite place to sit was on the bridge over the river in the centre of Dublin. Many people crossed the bridge every day, coming to and from work. </w:t>
      </w:r>
      <w:proofErr w:type="gramStart"/>
      <w:r w:rsidRPr="00971AD9">
        <w:rPr>
          <w:rFonts w:ascii="Times New Roman" w:hAnsi="Times New Roman" w:cs="Times New Roman"/>
          <w:i/>
          <w:iCs/>
          <w:sz w:val="24"/>
          <w:szCs w:val="24"/>
        </w:rPr>
        <w:t>So</w:t>
      </w:r>
      <w:proofErr w:type="gramEnd"/>
      <w:r w:rsidRPr="00971AD9">
        <w:rPr>
          <w:rFonts w:ascii="Times New Roman" w:hAnsi="Times New Roman" w:cs="Times New Roman"/>
          <w:i/>
          <w:iCs/>
          <w:sz w:val="24"/>
          <w:szCs w:val="24"/>
        </w:rPr>
        <w:t xml:space="preserve"> John used to sit there and beg.  And always next to him was his rabbit friend, Barney. </w:t>
      </w:r>
    </w:p>
    <w:p w14:paraId="6E258C08" w14:textId="77777777" w:rsidR="00C96B44" w:rsidRPr="00971AD9" w:rsidRDefault="00C96B44" w:rsidP="00C96B44">
      <w:pPr>
        <w:rPr>
          <w:rFonts w:ascii="Times New Roman" w:hAnsi="Times New Roman" w:cs="Times New Roman"/>
          <w:i/>
          <w:iCs/>
          <w:sz w:val="24"/>
          <w:szCs w:val="24"/>
        </w:rPr>
      </w:pPr>
      <w:r w:rsidRPr="00971AD9">
        <w:rPr>
          <w:rFonts w:ascii="Times New Roman" w:hAnsi="Times New Roman" w:cs="Times New Roman"/>
          <w:i/>
          <w:iCs/>
          <w:sz w:val="24"/>
          <w:szCs w:val="24"/>
        </w:rPr>
        <w:t xml:space="preserve">One day, as he sat there, a young man, about 18-years old passed by. “Do you have any spare change?” asked John. The man looked down angrily at John and Barney.  Then he picked up the rabbit and threw it over the bridge into the river below. Without stopping to think, John got up and jumped into the freezing cold water. He managed to swim to the rabbit, hold him in his hand and then swim to a part of the bridge where he could stand. Other people on the bridge had seen all this happen and they telephoned the fire brigade and the ambulance service to come quickly. But it was 40 minutes before anyone arrived. All this time John held Barney in his arms to keep him </w:t>
      </w:r>
      <w:proofErr w:type="gramStart"/>
      <w:r w:rsidRPr="00971AD9">
        <w:rPr>
          <w:rFonts w:ascii="Times New Roman" w:hAnsi="Times New Roman" w:cs="Times New Roman"/>
          <w:i/>
          <w:iCs/>
          <w:sz w:val="24"/>
          <w:szCs w:val="24"/>
        </w:rPr>
        <w:t>warm</w:t>
      </w:r>
      <w:proofErr w:type="gramEnd"/>
      <w:r w:rsidRPr="00971AD9">
        <w:rPr>
          <w:rFonts w:ascii="Times New Roman" w:hAnsi="Times New Roman" w:cs="Times New Roman"/>
          <w:i/>
          <w:iCs/>
          <w:sz w:val="24"/>
          <w:szCs w:val="24"/>
        </w:rPr>
        <w:t xml:space="preserve"> and he saved the rabbit from dying. At </w:t>
      </w:r>
      <w:proofErr w:type="gramStart"/>
      <w:r w:rsidRPr="00971AD9">
        <w:rPr>
          <w:rFonts w:ascii="Times New Roman" w:hAnsi="Times New Roman" w:cs="Times New Roman"/>
          <w:i/>
          <w:iCs/>
          <w:sz w:val="24"/>
          <w:szCs w:val="24"/>
        </w:rPr>
        <w:t>last</w:t>
      </w:r>
      <w:proofErr w:type="gramEnd"/>
      <w:r w:rsidRPr="00971AD9">
        <w:rPr>
          <w:rFonts w:ascii="Times New Roman" w:hAnsi="Times New Roman" w:cs="Times New Roman"/>
          <w:i/>
          <w:iCs/>
          <w:sz w:val="24"/>
          <w:szCs w:val="24"/>
        </w:rPr>
        <w:t xml:space="preserve"> the firemen and the ambulance </w:t>
      </w:r>
      <w:proofErr w:type="gramStart"/>
      <w:r w:rsidRPr="00971AD9">
        <w:rPr>
          <w:rFonts w:ascii="Times New Roman" w:hAnsi="Times New Roman" w:cs="Times New Roman"/>
          <w:i/>
          <w:iCs/>
          <w:sz w:val="24"/>
          <w:szCs w:val="24"/>
        </w:rPr>
        <w:t>arrived</w:t>
      </w:r>
      <w:proofErr w:type="gramEnd"/>
      <w:r w:rsidRPr="00971AD9">
        <w:rPr>
          <w:rFonts w:ascii="Times New Roman" w:hAnsi="Times New Roman" w:cs="Times New Roman"/>
          <w:i/>
          <w:iCs/>
          <w:sz w:val="24"/>
          <w:szCs w:val="24"/>
        </w:rPr>
        <w:t xml:space="preserve"> and they rescued John and took him to hospital. </w:t>
      </w:r>
    </w:p>
    <w:p w14:paraId="317A1182" w14:textId="7E3DE539"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In the case of this article, I put learners in groups of three and assign them the roles of John, the youth passing by and a member of the emergency services</w:t>
      </w:r>
      <w:r w:rsidR="00B23A2D" w:rsidRPr="00971AD9">
        <w:rPr>
          <w:rFonts w:ascii="Times New Roman" w:hAnsi="Times New Roman" w:cs="Times New Roman"/>
          <w:sz w:val="24"/>
          <w:szCs w:val="24"/>
        </w:rPr>
        <w:t>. (You could also assign Barney as a role!)</w:t>
      </w:r>
      <w:r w:rsidRPr="00971AD9">
        <w:rPr>
          <w:rFonts w:ascii="Times New Roman" w:hAnsi="Times New Roman" w:cs="Times New Roman"/>
          <w:sz w:val="24"/>
          <w:szCs w:val="24"/>
        </w:rPr>
        <w:t xml:space="preserve"> The activity practices the skill of recalling and summarizing events. It involves a (hopefully fun) element of performance when students assume a different character. And most importantly it encourages the learner to withhold judgement until they have heard different sides of a story. This is a fundamental aspect of critical thinking in today’s world where conflicts of opinion often quickly become angry and divisive.</w:t>
      </w:r>
    </w:p>
    <w:p w14:paraId="32FE72C8" w14:textId="77777777" w:rsidR="00C96B44" w:rsidRPr="00971AD9" w:rsidRDefault="00C96B44" w:rsidP="00C96B44">
      <w:pPr>
        <w:rPr>
          <w:rFonts w:ascii="Times New Roman" w:hAnsi="Times New Roman" w:cs="Times New Roman"/>
          <w:b/>
          <w:bCs/>
          <w:sz w:val="24"/>
          <w:szCs w:val="24"/>
        </w:rPr>
      </w:pPr>
      <w:r w:rsidRPr="00971AD9">
        <w:rPr>
          <w:rFonts w:ascii="Times New Roman" w:hAnsi="Times New Roman" w:cs="Times New Roman"/>
          <w:b/>
          <w:bCs/>
          <w:sz w:val="24"/>
          <w:szCs w:val="24"/>
        </w:rPr>
        <w:t>Brainstorming techniques</w:t>
      </w:r>
    </w:p>
    <w:p w14:paraId="6686323A" w14:textId="1BA0DECE"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We often put students in pairs or groups to brainstorm ideas before having a </w:t>
      </w:r>
      <w:r w:rsidR="00B23A2D" w:rsidRPr="00971AD9">
        <w:rPr>
          <w:rFonts w:ascii="Times New Roman" w:hAnsi="Times New Roman" w:cs="Times New Roman"/>
          <w:sz w:val="24"/>
          <w:szCs w:val="24"/>
        </w:rPr>
        <w:t xml:space="preserve">wider class </w:t>
      </w:r>
      <w:r w:rsidRPr="00971AD9">
        <w:rPr>
          <w:rFonts w:ascii="Times New Roman" w:hAnsi="Times New Roman" w:cs="Times New Roman"/>
          <w:sz w:val="24"/>
          <w:szCs w:val="24"/>
        </w:rPr>
        <w:t xml:space="preserve">discussion or before embarking on some kind of project work. </w:t>
      </w:r>
      <w:r w:rsidR="00041044" w:rsidRPr="00971AD9">
        <w:rPr>
          <w:rFonts w:ascii="Times New Roman" w:hAnsi="Times New Roman" w:cs="Times New Roman"/>
          <w:sz w:val="24"/>
          <w:szCs w:val="24"/>
        </w:rPr>
        <w:t>It</w:t>
      </w:r>
      <w:r w:rsidRPr="00971AD9">
        <w:rPr>
          <w:rFonts w:ascii="Times New Roman" w:hAnsi="Times New Roman" w:cs="Times New Roman"/>
          <w:sz w:val="24"/>
          <w:szCs w:val="24"/>
        </w:rPr>
        <w:t xml:space="preserve"> encourages reflection and </w:t>
      </w:r>
      <w:r w:rsidR="00041044" w:rsidRPr="00971AD9">
        <w:rPr>
          <w:rFonts w:ascii="Times New Roman" w:hAnsi="Times New Roman" w:cs="Times New Roman"/>
          <w:sz w:val="24"/>
          <w:szCs w:val="24"/>
        </w:rPr>
        <w:t xml:space="preserve">allows students to </w:t>
      </w:r>
      <w:r w:rsidR="00B23A2D" w:rsidRPr="00971AD9">
        <w:rPr>
          <w:rFonts w:ascii="Times New Roman" w:hAnsi="Times New Roman" w:cs="Times New Roman"/>
          <w:sz w:val="24"/>
          <w:szCs w:val="24"/>
        </w:rPr>
        <w:t xml:space="preserve">try out language and ideas in a </w:t>
      </w:r>
      <w:r w:rsidR="00041044" w:rsidRPr="00971AD9">
        <w:rPr>
          <w:rFonts w:ascii="Times New Roman" w:hAnsi="Times New Roman" w:cs="Times New Roman"/>
          <w:sz w:val="24"/>
          <w:szCs w:val="24"/>
        </w:rPr>
        <w:t>safer environment</w:t>
      </w:r>
      <w:r w:rsidRPr="00971AD9">
        <w:rPr>
          <w:rFonts w:ascii="Times New Roman" w:hAnsi="Times New Roman" w:cs="Times New Roman"/>
          <w:sz w:val="24"/>
          <w:szCs w:val="24"/>
        </w:rPr>
        <w:t xml:space="preserve">. </w:t>
      </w:r>
      <w:r w:rsidR="00041044" w:rsidRPr="00971AD9">
        <w:rPr>
          <w:rFonts w:ascii="Times New Roman" w:hAnsi="Times New Roman" w:cs="Times New Roman"/>
          <w:sz w:val="24"/>
          <w:szCs w:val="24"/>
        </w:rPr>
        <w:t xml:space="preserve">But there are many </w:t>
      </w:r>
      <w:r w:rsidR="00041044" w:rsidRPr="00971AD9">
        <w:rPr>
          <w:rFonts w:ascii="Times New Roman" w:hAnsi="Times New Roman" w:cs="Times New Roman"/>
          <w:sz w:val="24"/>
          <w:szCs w:val="24"/>
        </w:rPr>
        <w:lastRenderedPageBreak/>
        <w:t xml:space="preserve">versions of </w:t>
      </w:r>
      <w:proofErr w:type="gramStart"/>
      <w:r w:rsidR="00041044" w:rsidRPr="00971AD9">
        <w:rPr>
          <w:rFonts w:ascii="Times New Roman" w:hAnsi="Times New Roman" w:cs="Times New Roman"/>
          <w:sz w:val="24"/>
          <w:szCs w:val="24"/>
        </w:rPr>
        <w:t>brainstorming</w:t>
      </w:r>
      <w:proofErr w:type="gramEnd"/>
      <w:r w:rsidR="00041044" w:rsidRPr="00971AD9">
        <w:rPr>
          <w:rFonts w:ascii="Times New Roman" w:hAnsi="Times New Roman" w:cs="Times New Roman"/>
          <w:sz w:val="24"/>
          <w:szCs w:val="24"/>
        </w:rPr>
        <w:t xml:space="preserve"> and I’d like to mention two t</w:t>
      </w:r>
      <w:r w:rsidRPr="00971AD9">
        <w:rPr>
          <w:rFonts w:ascii="Times New Roman" w:hAnsi="Times New Roman" w:cs="Times New Roman"/>
          <w:sz w:val="24"/>
          <w:szCs w:val="24"/>
        </w:rPr>
        <w:t xml:space="preserve">echniques that </w:t>
      </w:r>
      <w:r w:rsidR="00041044" w:rsidRPr="00971AD9">
        <w:rPr>
          <w:rFonts w:ascii="Times New Roman" w:hAnsi="Times New Roman" w:cs="Times New Roman"/>
          <w:sz w:val="24"/>
          <w:szCs w:val="24"/>
        </w:rPr>
        <w:t xml:space="preserve">can </w:t>
      </w:r>
      <w:r w:rsidRPr="00971AD9">
        <w:rPr>
          <w:rFonts w:ascii="Times New Roman" w:hAnsi="Times New Roman" w:cs="Times New Roman"/>
          <w:sz w:val="24"/>
          <w:szCs w:val="24"/>
        </w:rPr>
        <w:t xml:space="preserve">add </w:t>
      </w:r>
      <w:r w:rsidR="00041044" w:rsidRPr="00971AD9">
        <w:rPr>
          <w:rFonts w:ascii="Times New Roman" w:hAnsi="Times New Roman" w:cs="Times New Roman"/>
          <w:sz w:val="24"/>
          <w:szCs w:val="24"/>
        </w:rPr>
        <w:t>an element of fun and performance to a task: ‘Re</w:t>
      </w:r>
      <w:r w:rsidRPr="00971AD9">
        <w:rPr>
          <w:rFonts w:ascii="Times New Roman" w:hAnsi="Times New Roman" w:cs="Times New Roman"/>
          <w:sz w:val="24"/>
          <w:szCs w:val="24"/>
        </w:rPr>
        <w:t>verse Brainstorming’ and ‘</w:t>
      </w:r>
      <w:proofErr w:type="spellStart"/>
      <w:r w:rsidRPr="00971AD9">
        <w:rPr>
          <w:rFonts w:ascii="Times New Roman" w:hAnsi="Times New Roman" w:cs="Times New Roman"/>
          <w:sz w:val="24"/>
          <w:szCs w:val="24"/>
        </w:rPr>
        <w:t>Rolestorming</w:t>
      </w:r>
      <w:proofErr w:type="spellEnd"/>
      <w:r w:rsidRPr="00971AD9">
        <w:rPr>
          <w:rFonts w:ascii="Times New Roman" w:hAnsi="Times New Roman" w:cs="Times New Roman"/>
          <w:sz w:val="24"/>
          <w:szCs w:val="24"/>
        </w:rPr>
        <w:t xml:space="preserve">’. </w:t>
      </w:r>
    </w:p>
    <w:p w14:paraId="4541D787" w14:textId="48A0C092"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In </w:t>
      </w:r>
      <w:r w:rsidRPr="00971AD9">
        <w:rPr>
          <w:rFonts w:ascii="Times New Roman" w:hAnsi="Times New Roman" w:cs="Times New Roman"/>
          <w:i/>
          <w:iCs/>
          <w:sz w:val="24"/>
          <w:szCs w:val="24"/>
        </w:rPr>
        <w:t>Reverse Brainstorming</w:t>
      </w:r>
      <w:r w:rsidRPr="00971AD9">
        <w:rPr>
          <w:rFonts w:ascii="Times New Roman" w:hAnsi="Times New Roman" w:cs="Times New Roman"/>
          <w:sz w:val="24"/>
          <w:szCs w:val="24"/>
        </w:rPr>
        <w:t xml:space="preserve"> participants try to think of actions that will produce the opposite outcome to the one they </w:t>
      </w:r>
      <w:proofErr w:type="gramStart"/>
      <w:r w:rsidRPr="00971AD9">
        <w:rPr>
          <w:rFonts w:ascii="Times New Roman" w:hAnsi="Times New Roman" w:cs="Times New Roman"/>
          <w:sz w:val="24"/>
          <w:szCs w:val="24"/>
        </w:rPr>
        <w:t>actually want</w:t>
      </w:r>
      <w:proofErr w:type="gramEnd"/>
      <w:r w:rsidRPr="00971AD9">
        <w:rPr>
          <w:rFonts w:ascii="Times New Roman" w:hAnsi="Times New Roman" w:cs="Times New Roman"/>
          <w:sz w:val="24"/>
          <w:szCs w:val="24"/>
        </w:rPr>
        <w:t xml:space="preserve">. So, instead of brainstorming ‘How can I manage my time better to achieve more?’ they would brainstorm ‘How can I manage my time badly to achieve less?’. As well as being more fun </w:t>
      </w:r>
      <w:r w:rsidR="00041044" w:rsidRPr="00971AD9">
        <w:rPr>
          <w:rFonts w:ascii="Times New Roman" w:hAnsi="Times New Roman" w:cs="Times New Roman"/>
          <w:sz w:val="24"/>
          <w:szCs w:val="24"/>
        </w:rPr>
        <w:t>this approach tends to be e</w:t>
      </w:r>
      <w:r w:rsidRPr="00971AD9">
        <w:rPr>
          <w:rFonts w:ascii="Times New Roman" w:hAnsi="Times New Roman" w:cs="Times New Roman"/>
          <w:sz w:val="24"/>
          <w:szCs w:val="24"/>
        </w:rPr>
        <w:t xml:space="preserve">asier and more relatable, because </w:t>
      </w:r>
      <w:r w:rsidR="00041044" w:rsidRPr="00971AD9">
        <w:rPr>
          <w:rFonts w:ascii="Times New Roman" w:hAnsi="Times New Roman" w:cs="Times New Roman"/>
          <w:sz w:val="24"/>
          <w:szCs w:val="24"/>
        </w:rPr>
        <w:t xml:space="preserve">people </w:t>
      </w:r>
      <w:r w:rsidRPr="00971AD9">
        <w:rPr>
          <w:rFonts w:ascii="Times New Roman" w:hAnsi="Times New Roman" w:cs="Times New Roman"/>
          <w:sz w:val="24"/>
          <w:szCs w:val="24"/>
        </w:rPr>
        <w:t>generally see problems</w:t>
      </w:r>
      <w:r w:rsidR="00041044" w:rsidRPr="00971AD9">
        <w:rPr>
          <w:rFonts w:ascii="Times New Roman" w:hAnsi="Times New Roman" w:cs="Times New Roman"/>
          <w:sz w:val="24"/>
          <w:szCs w:val="24"/>
        </w:rPr>
        <w:t xml:space="preserve"> m</w:t>
      </w:r>
      <w:r w:rsidRPr="00971AD9">
        <w:rPr>
          <w:rFonts w:ascii="Times New Roman" w:hAnsi="Times New Roman" w:cs="Times New Roman"/>
          <w:sz w:val="24"/>
          <w:szCs w:val="24"/>
        </w:rPr>
        <w:t xml:space="preserve">ore easily than solutions. We become aware of obstacles to </w:t>
      </w:r>
      <w:r w:rsidR="00656DD1" w:rsidRPr="00971AD9">
        <w:rPr>
          <w:rFonts w:ascii="Times New Roman" w:hAnsi="Times New Roman" w:cs="Times New Roman"/>
          <w:sz w:val="24"/>
          <w:szCs w:val="24"/>
        </w:rPr>
        <w:t xml:space="preserve">our actual goal </w:t>
      </w:r>
      <w:r w:rsidRPr="00971AD9">
        <w:rPr>
          <w:rFonts w:ascii="Times New Roman" w:hAnsi="Times New Roman" w:cs="Times New Roman"/>
          <w:sz w:val="24"/>
          <w:szCs w:val="24"/>
        </w:rPr>
        <w:t xml:space="preserve">and think of positive steps </w:t>
      </w:r>
      <w:r w:rsidR="00656DD1" w:rsidRPr="00971AD9">
        <w:rPr>
          <w:rFonts w:ascii="Times New Roman" w:hAnsi="Times New Roman" w:cs="Times New Roman"/>
          <w:sz w:val="24"/>
          <w:szCs w:val="24"/>
        </w:rPr>
        <w:t xml:space="preserve">to avoid them </w:t>
      </w:r>
      <w:r w:rsidRPr="00971AD9">
        <w:rPr>
          <w:rFonts w:ascii="Times New Roman" w:hAnsi="Times New Roman" w:cs="Times New Roman"/>
          <w:sz w:val="24"/>
          <w:szCs w:val="24"/>
        </w:rPr>
        <w:t xml:space="preserve">that we may not otherwise have thought of. </w:t>
      </w:r>
      <w:r w:rsidRPr="00971AD9">
        <w:rPr>
          <w:rFonts w:ascii="Times New Roman" w:hAnsi="Times New Roman" w:cs="Times New Roman"/>
          <w:i/>
          <w:iCs/>
          <w:sz w:val="24"/>
          <w:szCs w:val="24"/>
        </w:rPr>
        <w:t>Reverse brainstorming</w:t>
      </w:r>
      <w:r w:rsidRPr="00971AD9">
        <w:rPr>
          <w:rFonts w:ascii="Times New Roman" w:hAnsi="Times New Roman" w:cs="Times New Roman"/>
          <w:sz w:val="24"/>
          <w:szCs w:val="24"/>
        </w:rPr>
        <w:t xml:space="preserve"> is great for </w:t>
      </w:r>
      <w:r w:rsidR="00656DD1" w:rsidRPr="00971AD9">
        <w:rPr>
          <w:rFonts w:ascii="Times New Roman" w:hAnsi="Times New Roman" w:cs="Times New Roman"/>
          <w:sz w:val="24"/>
          <w:szCs w:val="24"/>
        </w:rPr>
        <w:t xml:space="preserve">planning </w:t>
      </w:r>
      <w:r w:rsidRPr="00971AD9">
        <w:rPr>
          <w:rFonts w:ascii="Times New Roman" w:hAnsi="Times New Roman" w:cs="Times New Roman"/>
          <w:sz w:val="24"/>
          <w:szCs w:val="24"/>
        </w:rPr>
        <w:t xml:space="preserve">speaking and writing </w:t>
      </w:r>
      <w:r w:rsidR="00656DD1" w:rsidRPr="00971AD9">
        <w:rPr>
          <w:rFonts w:ascii="Times New Roman" w:hAnsi="Times New Roman" w:cs="Times New Roman"/>
          <w:sz w:val="24"/>
          <w:szCs w:val="24"/>
        </w:rPr>
        <w:t>tasks. For example, i</w:t>
      </w:r>
      <w:r w:rsidRPr="00971AD9">
        <w:rPr>
          <w:rFonts w:ascii="Times New Roman" w:hAnsi="Times New Roman" w:cs="Times New Roman"/>
          <w:sz w:val="24"/>
          <w:szCs w:val="24"/>
        </w:rPr>
        <w:t>nstead of asking ‘When writing a letter of a complaint, how can I get the other party to respond positively?’, we ask ‘When writing a letter of a complaint, what will most annoy or alienate the other party?’</w:t>
      </w:r>
      <w:r w:rsidR="00656DD1" w:rsidRPr="00971AD9">
        <w:rPr>
          <w:rFonts w:ascii="Times New Roman" w:hAnsi="Times New Roman" w:cs="Times New Roman"/>
          <w:sz w:val="24"/>
          <w:szCs w:val="24"/>
        </w:rPr>
        <w:t>.</w:t>
      </w:r>
    </w:p>
    <w:p w14:paraId="09F62492" w14:textId="77777777" w:rsidR="00C96B44" w:rsidRPr="00971AD9" w:rsidRDefault="00C96B44" w:rsidP="00C96B44">
      <w:pPr>
        <w:rPr>
          <w:rFonts w:ascii="Times New Roman" w:hAnsi="Times New Roman" w:cs="Times New Roman"/>
          <w:sz w:val="24"/>
          <w:szCs w:val="24"/>
        </w:rPr>
      </w:pPr>
      <w:r w:rsidRPr="00971AD9">
        <w:rPr>
          <w:rFonts w:ascii="Times New Roman" w:hAnsi="Times New Roman" w:cs="Times New Roman"/>
          <w:sz w:val="24"/>
          <w:szCs w:val="24"/>
        </w:rPr>
        <w:t xml:space="preserve">In </w:t>
      </w:r>
      <w:proofErr w:type="spellStart"/>
      <w:r w:rsidRPr="00971AD9">
        <w:rPr>
          <w:rFonts w:ascii="Times New Roman" w:hAnsi="Times New Roman" w:cs="Times New Roman"/>
          <w:i/>
          <w:iCs/>
          <w:sz w:val="24"/>
          <w:szCs w:val="24"/>
        </w:rPr>
        <w:t>Rolestorming</w:t>
      </w:r>
      <w:proofErr w:type="spellEnd"/>
      <w:r w:rsidRPr="00971AD9">
        <w:rPr>
          <w:rFonts w:ascii="Times New Roman" w:hAnsi="Times New Roman" w:cs="Times New Roman"/>
          <w:sz w:val="24"/>
          <w:szCs w:val="24"/>
        </w:rPr>
        <w:t xml:space="preserve">, we assume the role of another person. This could be someone famous, one of the other participants (if the students know each other well) or simply a person affected by the thing being proposed. For example, if an exam question asks the learner to prepare an itinerary for a visitor to their hometown, ask the students to assume the role of the visitor and make an itinerary for themselves. </w:t>
      </w:r>
    </w:p>
    <w:p w14:paraId="0832B88C" w14:textId="77777777" w:rsidR="00971AD9" w:rsidRPr="00971AD9" w:rsidRDefault="00971AD9" w:rsidP="00C96B44">
      <w:pPr>
        <w:rPr>
          <w:rFonts w:ascii="Times New Roman" w:hAnsi="Times New Roman" w:cs="Times New Roman"/>
          <w:b/>
          <w:bCs/>
          <w:sz w:val="24"/>
          <w:szCs w:val="24"/>
        </w:rPr>
      </w:pPr>
      <w:r w:rsidRPr="00971AD9">
        <w:rPr>
          <w:rFonts w:ascii="Times New Roman" w:hAnsi="Times New Roman" w:cs="Times New Roman"/>
          <w:b/>
          <w:bCs/>
          <w:sz w:val="24"/>
          <w:szCs w:val="24"/>
        </w:rPr>
        <w:t>Summing up</w:t>
      </w:r>
    </w:p>
    <w:p w14:paraId="42E5B64D" w14:textId="1BA0F063" w:rsidR="00C96B44" w:rsidRPr="00971AD9" w:rsidRDefault="00656DD1" w:rsidP="00C96B44">
      <w:pPr>
        <w:rPr>
          <w:rFonts w:ascii="Times New Roman" w:hAnsi="Times New Roman" w:cs="Times New Roman"/>
          <w:i/>
          <w:iCs/>
          <w:sz w:val="24"/>
          <w:szCs w:val="24"/>
        </w:rPr>
      </w:pPr>
      <w:r w:rsidRPr="00971AD9">
        <w:rPr>
          <w:rFonts w:ascii="Times New Roman" w:hAnsi="Times New Roman" w:cs="Times New Roman"/>
          <w:sz w:val="24"/>
          <w:szCs w:val="24"/>
        </w:rPr>
        <w:t xml:space="preserve">I have just given four </w:t>
      </w:r>
      <w:proofErr w:type="gramStart"/>
      <w:r w:rsidRPr="00971AD9">
        <w:rPr>
          <w:rFonts w:ascii="Times New Roman" w:hAnsi="Times New Roman" w:cs="Times New Roman"/>
          <w:sz w:val="24"/>
          <w:szCs w:val="24"/>
        </w:rPr>
        <w:t>examples</w:t>
      </w:r>
      <w:proofErr w:type="gramEnd"/>
      <w:r w:rsidRPr="00971AD9">
        <w:rPr>
          <w:rFonts w:ascii="Times New Roman" w:hAnsi="Times New Roman" w:cs="Times New Roman"/>
          <w:sz w:val="24"/>
          <w:szCs w:val="24"/>
        </w:rPr>
        <w:t xml:space="preserve"> but I expect y</w:t>
      </w:r>
      <w:r w:rsidR="00C96B44" w:rsidRPr="00971AD9">
        <w:rPr>
          <w:rFonts w:ascii="Times New Roman" w:hAnsi="Times New Roman" w:cs="Times New Roman"/>
          <w:sz w:val="24"/>
          <w:szCs w:val="24"/>
        </w:rPr>
        <w:t xml:space="preserve">ou will see in these </w:t>
      </w:r>
      <w:r w:rsidRPr="00971AD9">
        <w:rPr>
          <w:rFonts w:ascii="Times New Roman" w:hAnsi="Times New Roman" w:cs="Times New Roman"/>
          <w:sz w:val="24"/>
          <w:szCs w:val="24"/>
        </w:rPr>
        <w:t xml:space="preserve">thoughtful </w:t>
      </w:r>
      <w:r w:rsidR="00C96B44" w:rsidRPr="00971AD9">
        <w:rPr>
          <w:rFonts w:ascii="Times New Roman" w:hAnsi="Times New Roman" w:cs="Times New Roman"/>
          <w:sz w:val="24"/>
          <w:szCs w:val="24"/>
        </w:rPr>
        <w:t xml:space="preserve">activities aspects that bear similarities to </w:t>
      </w:r>
      <w:r w:rsidRPr="00971AD9">
        <w:rPr>
          <w:rFonts w:ascii="Times New Roman" w:hAnsi="Times New Roman" w:cs="Times New Roman"/>
          <w:sz w:val="24"/>
          <w:szCs w:val="24"/>
        </w:rPr>
        <w:t xml:space="preserve">other </w:t>
      </w:r>
      <w:r w:rsidR="00C96B44" w:rsidRPr="00971AD9">
        <w:rPr>
          <w:rFonts w:ascii="Times New Roman" w:hAnsi="Times New Roman" w:cs="Times New Roman"/>
          <w:sz w:val="24"/>
          <w:szCs w:val="24"/>
        </w:rPr>
        <w:t xml:space="preserve">recent </w:t>
      </w:r>
      <w:r w:rsidRPr="00971AD9">
        <w:rPr>
          <w:rFonts w:ascii="Times New Roman" w:hAnsi="Times New Roman" w:cs="Times New Roman"/>
          <w:sz w:val="24"/>
          <w:szCs w:val="24"/>
        </w:rPr>
        <w:t xml:space="preserve">approaches: </w:t>
      </w:r>
      <w:r w:rsidR="00C96B44" w:rsidRPr="00971AD9">
        <w:rPr>
          <w:rFonts w:ascii="Times New Roman" w:hAnsi="Times New Roman" w:cs="Times New Roman"/>
          <w:sz w:val="24"/>
          <w:szCs w:val="24"/>
        </w:rPr>
        <w:t>21</w:t>
      </w:r>
      <w:r w:rsidR="00C96B44" w:rsidRPr="00971AD9">
        <w:rPr>
          <w:rFonts w:ascii="Times New Roman" w:hAnsi="Times New Roman" w:cs="Times New Roman"/>
          <w:sz w:val="24"/>
          <w:szCs w:val="24"/>
          <w:vertAlign w:val="superscript"/>
        </w:rPr>
        <w:t>st</w:t>
      </w:r>
      <w:r w:rsidR="00C96B44" w:rsidRPr="00971AD9">
        <w:rPr>
          <w:rFonts w:ascii="Times New Roman" w:hAnsi="Times New Roman" w:cs="Times New Roman"/>
          <w:sz w:val="24"/>
          <w:szCs w:val="24"/>
        </w:rPr>
        <w:t xml:space="preserve"> century skills, project-based learning and critical thinking. This is no coincidence. The concept of deeper learning is </w:t>
      </w:r>
      <w:r w:rsidRPr="00971AD9">
        <w:rPr>
          <w:rFonts w:ascii="Times New Roman" w:hAnsi="Times New Roman" w:cs="Times New Roman"/>
          <w:sz w:val="24"/>
          <w:szCs w:val="24"/>
        </w:rPr>
        <w:t>part of a</w:t>
      </w:r>
      <w:r w:rsidR="008448FD" w:rsidRPr="00971AD9">
        <w:rPr>
          <w:rFonts w:ascii="Times New Roman" w:hAnsi="Times New Roman" w:cs="Times New Roman"/>
          <w:sz w:val="24"/>
          <w:szCs w:val="24"/>
        </w:rPr>
        <w:t>n appeal t</w:t>
      </w:r>
      <w:r w:rsidR="00C96B44" w:rsidRPr="00971AD9">
        <w:rPr>
          <w:rFonts w:ascii="Times New Roman" w:hAnsi="Times New Roman" w:cs="Times New Roman"/>
          <w:sz w:val="24"/>
          <w:szCs w:val="24"/>
        </w:rPr>
        <w:t xml:space="preserve">o a more reflective and creative approach to learning (Fullan, Quinn, &amp; McEachen, 2013) </w:t>
      </w:r>
      <w:r w:rsidR="00C96B44" w:rsidRPr="00971AD9">
        <w:rPr>
          <w:rFonts w:ascii="Times New Roman" w:hAnsi="Times New Roman" w:cs="Times New Roman"/>
          <w:sz w:val="24"/>
          <w:szCs w:val="24"/>
          <w:vertAlign w:val="superscript"/>
        </w:rPr>
        <w:t>8</w:t>
      </w:r>
      <w:r w:rsidR="008448FD" w:rsidRPr="00971AD9">
        <w:rPr>
          <w:rFonts w:ascii="Times New Roman" w:hAnsi="Times New Roman" w:cs="Times New Roman"/>
          <w:sz w:val="24"/>
          <w:szCs w:val="24"/>
          <w:vertAlign w:val="superscript"/>
        </w:rPr>
        <w:t xml:space="preserve">  </w:t>
      </w:r>
      <w:r w:rsidR="008448FD" w:rsidRPr="00971AD9">
        <w:rPr>
          <w:rFonts w:ascii="Times New Roman" w:hAnsi="Times New Roman" w:cs="Times New Roman"/>
          <w:sz w:val="24"/>
          <w:szCs w:val="24"/>
        </w:rPr>
        <w:t>which</w:t>
      </w:r>
      <w:r w:rsidR="00C96B44" w:rsidRPr="00971AD9">
        <w:rPr>
          <w:rFonts w:ascii="Times New Roman" w:hAnsi="Times New Roman" w:cs="Times New Roman"/>
          <w:sz w:val="24"/>
          <w:szCs w:val="24"/>
        </w:rPr>
        <w:t xml:space="preserve"> </w:t>
      </w:r>
      <w:r w:rsidR="008448FD" w:rsidRPr="00971AD9">
        <w:rPr>
          <w:rFonts w:ascii="Times New Roman" w:hAnsi="Times New Roman" w:cs="Times New Roman"/>
          <w:sz w:val="24"/>
          <w:szCs w:val="24"/>
        </w:rPr>
        <w:t xml:space="preserve">harks back to the </w:t>
      </w:r>
      <w:r w:rsidR="00C96B44" w:rsidRPr="00971AD9">
        <w:rPr>
          <w:rFonts w:ascii="Times New Roman" w:hAnsi="Times New Roman" w:cs="Times New Roman"/>
          <w:sz w:val="24"/>
          <w:szCs w:val="24"/>
        </w:rPr>
        <w:t>humanist approach to learning advocated by Earl Stevick and others in the 1970s and 1980s</w:t>
      </w:r>
      <w:r w:rsidR="008448FD" w:rsidRPr="00971AD9">
        <w:rPr>
          <w:rFonts w:ascii="Times New Roman" w:hAnsi="Times New Roman" w:cs="Times New Roman"/>
          <w:sz w:val="24"/>
          <w:szCs w:val="24"/>
        </w:rPr>
        <w:t xml:space="preserve">. It is </w:t>
      </w:r>
      <w:r w:rsidR="00C96B44" w:rsidRPr="00971AD9">
        <w:rPr>
          <w:rFonts w:ascii="Times New Roman" w:hAnsi="Times New Roman" w:cs="Times New Roman"/>
          <w:sz w:val="24"/>
          <w:szCs w:val="24"/>
        </w:rPr>
        <w:t xml:space="preserve"> well summ</w:t>
      </w:r>
      <w:r w:rsidR="008448FD" w:rsidRPr="00971AD9">
        <w:rPr>
          <w:rFonts w:ascii="Times New Roman" w:hAnsi="Times New Roman" w:cs="Times New Roman"/>
          <w:sz w:val="24"/>
          <w:szCs w:val="24"/>
        </w:rPr>
        <w:t xml:space="preserve">arized </w:t>
      </w:r>
      <w:r w:rsidR="00C96B44" w:rsidRPr="00971AD9">
        <w:rPr>
          <w:rFonts w:ascii="Times New Roman" w:hAnsi="Times New Roman" w:cs="Times New Roman"/>
          <w:sz w:val="24"/>
          <w:szCs w:val="24"/>
        </w:rPr>
        <w:t xml:space="preserve">in this description.  </w:t>
      </w:r>
      <w:r w:rsidR="00C96B44" w:rsidRPr="00971AD9">
        <w:rPr>
          <w:rFonts w:ascii="Times New Roman" w:hAnsi="Times New Roman" w:cs="Times New Roman"/>
          <w:i/>
          <w:iCs/>
          <w:sz w:val="24"/>
          <w:szCs w:val="24"/>
        </w:rPr>
        <w:t xml:space="preserve">“At its core, deeper learning is about developing curiosity, creativity, resilience and the ability to collaborate, alongside knowledge and understanding. It transcends the confines of the classroom. It invites students to see the relevance of education to their lives, interests, and aspirations, fostering a sense of purpose and meaning … and leading to a more meaningful and authentic experience for students.” </w:t>
      </w:r>
      <w:r w:rsidR="00C96B44" w:rsidRPr="00971AD9">
        <w:rPr>
          <w:rFonts w:ascii="Times New Roman" w:hAnsi="Times New Roman" w:cs="Times New Roman"/>
          <w:sz w:val="24"/>
          <w:szCs w:val="24"/>
          <w:vertAlign w:val="superscript"/>
        </w:rPr>
        <w:t>9</w:t>
      </w:r>
    </w:p>
    <w:p w14:paraId="018F89D5" w14:textId="77777777" w:rsidR="00C96B44" w:rsidRPr="00971AD9" w:rsidRDefault="00C96B44" w:rsidP="00C96B44">
      <w:pPr>
        <w:rPr>
          <w:rFonts w:ascii="Times New Roman" w:hAnsi="Times New Roman" w:cs="Times New Roman"/>
          <w:sz w:val="24"/>
          <w:szCs w:val="24"/>
        </w:rPr>
      </w:pPr>
    </w:p>
    <w:p w14:paraId="7AA76C65" w14:textId="77777777" w:rsidR="00C96B44" w:rsidRPr="00971AD9" w:rsidRDefault="00C96B44" w:rsidP="00C96B44">
      <w:pPr>
        <w:rPr>
          <w:rFonts w:ascii="Times New Roman" w:hAnsi="Times New Roman" w:cs="Times New Roman"/>
          <w:b/>
          <w:bCs/>
          <w:sz w:val="24"/>
          <w:szCs w:val="24"/>
        </w:rPr>
      </w:pPr>
      <w:r w:rsidRPr="00971AD9">
        <w:rPr>
          <w:rFonts w:ascii="Times New Roman" w:hAnsi="Times New Roman" w:cs="Times New Roman"/>
          <w:b/>
          <w:bCs/>
          <w:sz w:val="24"/>
          <w:szCs w:val="24"/>
        </w:rPr>
        <w:t>References</w:t>
      </w:r>
    </w:p>
    <w:p w14:paraId="03F64B7E"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1 McConachy, 2023 https://wrap.warwick.ac.uk/id/eprint/173740/1/WRAP-Introduction-enacting-deep-learning-in-foreign-language-pedagogy-McConachy-2023.pdf</w:t>
      </w:r>
    </w:p>
    <w:p w14:paraId="1ABAD5E6"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2 ‘https://www.gse.harvard.edu/ideas/news/21/11/how-deeper-learning-can-transform-schools</w:t>
      </w:r>
    </w:p>
    <w:p w14:paraId="0CACAA15"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 xml:space="preserve">3 Dinsmore, D. L., &amp; Alexander, P. A. (2012). A critical discussion of deep and surface processing: What it means, how it is measured, the role of context, and model specification. </w:t>
      </w:r>
      <w:r w:rsidRPr="00971AD9">
        <w:rPr>
          <w:rFonts w:ascii="Times New Roman" w:hAnsi="Times New Roman" w:cs="Times New Roman"/>
          <w:i/>
          <w:iCs/>
          <w:sz w:val="24"/>
          <w:szCs w:val="24"/>
        </w:rPr>
        <w:t>Educational Psychology Review</w:t>
      </w:r>
      <w:r w:rsidRPr="00971AD9">
        <w:rPr>
          <w:rFonts w:ascii="Times New Roman" w:hAnsi="Times New Roman" w:cs="Times New Roman"/>
          <w:sz w:val="24"/>
          <w:szCs w:val="24"/>
        </w:rPr>
        <w:t>, 24(4), 499–567. doi:10.1007/s10648-012-9198-7</w:t>
      </w:r>
    </w:p>
    <w:p w14:paraId="57058CB8"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 xml:space="preserve">4 </w:t>
      </w:r>
      <w:proofErr w:type="spellStart"/>
      <w:r w:rsidRPr="00971AD9">
        <w:rPr>
          <w:rFonts w:ascii="Times New Roman" w:hAnsi="Times New Roman" w:cs="Times New Roman"/>
          <w:sz w:val="24"/>
          <w:szCs w:val="24"/>
        </w:rPr>
        <w:t>Penpal</w:t>
      </w:r>
      <w:proofErr w:type="spellEnd"/>
      <w:r w:rsidRPr="00971AD9">
        <w:rPr>
          <w:rFonts w:ascii="Times New Roman" w:hAnsi="Times New Roman" w:cs="Times New Roman"/>
          <w:sz w:val="24"/>
          <w:szCs w:val="24"/>
        </w:rPr>
        <w:t xml:space="preserve"> Experiment, National Geographic Short Film Showcase (2016) </w:t>
      </w:r>
      <w:hyperlink r:id="rId6" w:history="1">
        <w:r w:rsidRPr="00971AD9">
          <w:rPr>
            <w:rStyle w:val="Hyperlink"/>
            <w:rFonts w:ascii="Times New Roman" w:hAnsi="Times New Roman" w:cs="Times New Roman"/>
            <w:sz w:val="24"/>
            <w:szCs w:val="24"/>
          </w:rPr>
          <w:t>https://www.youtube.com/watch?v=QOQMT6t_Jbs</w:t>
        </w:r>
      </w:hyperlink>
    </w:p>
    <w:p w14:paraId="0AF44551"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 xml:space="preserve">5 </w:t>
      </w:r>
      <w:hyperlink r:id="rId7" w:history="1">
        <w:r w:rsidRPr="00971AD9">
          <w:rPr>
            <w:rStyle w:val="Hyperlink"/>
            <w:rFonts w:ascii="Times New Roman" w:hAnsi="Times New Roman" w:cs="Times New Roman"/>
            <w:sz w:val="24"/>
            <w:szCs w:val="24"/>
          </w:rPr>
          <w:t>https://www.openculture.com/2014/06/the-manuscript-of-the-proust-questionnaire.html</w:t>
        </w:r>
      </w:hyperlink>
    </w:p>
    <w:p w14:paraId="5813D911"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6 Life Upper Intermediate 3</w:t>
      </w:r>
      <w:r w:rsidRPr="00971AD9">
        <w:rPr>
          <w:rFonts w:ascii="Times New Roman" w:hAnsi="Times New Roman" w:cs="Times New Roman"/>
          <w:sz w:val="24"/>
          <w:szCs w:val="24"/>
          <w:vertAlign w:val="superscript"/>
        </w:rPr>
        <w:t>rd</w:t>
      </w:r>
      <w:r w:rsidRPr="00971AD9">
        <w:rPr>
          <w:rFonts w:ascii="Times New Roman" w:hAnsi="Times New Roman" w:cs="Times New Roman"/>
          <w:sz w:val="24"/>
          <w:szCs w:val="24"/>
        </w:rPr>
        <w:t xml:space="preserve"> Edition p.15, National Geographic Learning (2025) </w:t>
      </w:r>
    </w:p>
    <w:p w14:paraId="0C7B3433"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lastRenderedPageBreak/>
        <w:t xml:space="preserve">7  </w:t>
      </w:r>
      <w:hyperlink r:id="rId8" w:history="1">
        <w:r w:rsidRPr="00971AD9">
          <w:rPr>
            <w:rStyle w:val="Hyperlink"/>
            <w:rFonts w:ascii="Times New Roman" w:hAnsi="Times New Roman" w:cs="Times New Roman"/>
            <w:sz w:val="24"/>
            <w:szCs w:val="24"/>
          </w:rPr>
          <w:t>https://reflection.ed.ac.uk/reflectors-toolkit/self-awareness/values</w:t>
        </w:r>
      </w:hyperlink>
    </w:p>
    <w:p w14:paraId="6D8E45E4" w14:textId="77777777" w:rsidR="00C96B44" w:rsidRPr="00971AD9"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 xml:space="preserve">8 Fullan, M., &amp; Langworthy, M. (2013). </w:t>
      </w:r>
      <w:r w:rsidRPr="00971AD9">
        <w:rPr>
          <w:rFonts w:ascii="Times New Roman" w:hAnsi="Times New Roman" w:cs="Times New Roman"/>
          <w:i/>
          <w:iCs/>
          <w:sz w:val="24"/>
          <w:szCs w:val="24"/>
        </w:rPr>
        <w:t>Towards a new end: New pedagogies for deep</w:t>
      </w:r>
      <w:r w:rsidRPr="00971AD9">
        <w:rPr>
          <w:rFonts w:ascii="Times New Roman" w:hAnsi="Times New Roman" w:cs="Times New Roman"/>
          <w:sz w:val="24"/>
          <w:szCs w:val="24"/>
        </w:rPr>
        <w:t xml:space="preserve"> </w:t>
      </w:r>
      <w:proofErr w:type="spellStart"/>
      <w:r w:rsidRPr="00971AD9">
        <w:rPr>
          <w:rFonts w:ascii="Times New Roman" w:hAnsi="Times New Roman" w:cs="Times New Roman"/>
          <w:sz w:val="24"/>
          <w:szCs w:val="24"/>
        </w:rPr>
        <w:t>learning.Seattle</w:t>
      </w:r>
      <w:proofErr w:type="spellEnd"/>
      <w:r w:rsidRPr="00971AD9">
        <w:rPr>
          <w:rFonts w:ascii="Times New Roman" w:hAnsi="Times New Roman" w:cs="Times New Roman"/>
          <w:sz w:val="24"/>
          <w:szCs w:val="24"/>
        </w:rPr>
        <w:t>, WA: Collaborative Impact.</w:t>
      </w:r>
    </w:p>
    <w:p w14:paraId="061C32F8" w14:textId="77777777" w:rsidR="00C96B44" w:rsidRDefault="00C96B44" w:rsidP="00C96B44">
      <w:pPr>
        <w:pStyle w:val="CommentText"/>
        <w:rPr>
          <w:rFonts w:ascii="Times New Roman" w:hAnsi="Times New Roman" w:cs="Times New Roman"/>
          <w:sz w:val="24"/>
          <w:szCs w:val="24"/>
        </w:rPr>
      </w:pPr>
      <w:r w:rsidRPr="00971AD9">
        <w:rPr>
          <w:rFonts w:ascii="Times New Roman" w:hAnsi="Times New Roman" w:cs="Times New Roman"/>
          <w:sz w:val="24"/>
          <w:szCs w:val="24"/>
        </w:rPr>
        <w:t xml:space="preserve">9 </w:t>
      </w:r>
      <w:hyperlink r:id="rId9" w:history="1">
        <w:r w:rsidRPr="00971AD9">
          <w:rPr>
            <w:rStyle w:val="Hyperlink"/>
            <w:rFonts w:ascii="Times New Roman" w:hAnsi="Times New Roman" w:cs="Times New Roman"/>
            <w:sz w:val="24"/>
            <w:szCs w:val="24"/>
          </w:rPr>
          <w:t>https://www.edge.co.uk/news-and-events/blogs/cultivating-deeper-learning-a-recipe-for-an-authentic-education/</w:t>
        </w:r>
      </w:hyperlink>
    </w:p>
    <w:p w14:paraId="6B2A50FB" w14:textId="77777777" w:rsidR="00971AD9" w:rsidRDefault="00971AD9" w:rsidP="00C96B44">
      <w:pPr>
        <w:pStyle w:val="CommentText"/>
        <w:rPr>
          <w:rFonts w:ascii="Times New Roman" w:hAnsi="Times New Roman" w:cs="Times New Roman"/>
          <w:sz w:val="24"/>
          <w:szCs w:val="24"/>
        </w:rPr>
      </w:pPr>
    </w:p>
    <w:p w14:paraId="2B2444BD" w14:textId="77777777" w:rsidR="00971AD9" w:rsidRPr="00971AD9" w:rsidRDefault="00971AD9" w:rsidP="00971AD9">
      <w:pPr>
        <w:spacing w:after="0" w:line="240" w:lineRule="auto"/>
        <w:rPr>
          <w:rFonts w:ascii="Times New Roman" w:eastAsia="Times New Roman" w:hAnsi="Times New Roman" w:cs="Times New Roman"/>
          <w:b/>
          <w:bCs/>
          <w:kern w:val="0"/>
          <w:sz w:val="24"/>
          <w:szCs w:val="24"/>
          <w:lang w:eastAsia="pl-PL"/>
          <w14:ligatures w14:val="none"/>
        </w:rPr>
      </w:pPr>
      <w:bookmarkStart w:id="1" w:name="_Hlk207462453"/>
      <w:r w:rsidRPr="00971AD9">
        <w:rPr>
          <w:rFonts w:ascii="Times New Roman" w:eastAsia="Times New Roman" w:hAnsi="Times New Roman" w:cs="Times New Roman"/>
          <w:b/>
          <w:i/>
          <w:iCs/>
          <w:kern w:val="0"/>
          <w:sz w:val="24"/>
          <w:szCs w:val="24"/>
          <w:lang w:eastAsia="pl-PL"/>
          <w14:ligatures w14:val="none"/>
        </w:rPr>
        <w:t>Coming soon!</w:t>
      </w:r>
      <w:r w:rsidRPr="00971AD9">
        <w:rPr>
          <w:rFonts w:ascii="Times New Roman" w:eastAsia="Times New Roman" w:hAnsi="Times New Roman" w:cs="Times New Roman"/>
          <w:b/>
          <w:kern w:val="0"/>
          <w:sz w:val="24"/>
          <w:szCs w:val="24"/>
          <w:lang w:eastAsia="pl-PL"/>
          <w14:ligatures w14:val="none"/>
        </w:rPr>
        <w:t xml:space="preserve"> Please check the </w:t>
      </w:r>
      <w:r w:rsidRPr="00971AD9">
        <w:rPr>
          <w:rFonts w:ascii="Times New Roman" w:eastAsia="Times New Roman" w:hAnsi="Times New Roman" w:cs="Times New Roman"/>
          <w:b/>
          <w:bCs/>
          <w:kern w:val="0"/>
          <w:sz w:val="24"/>
          <w:szCs w:val="24"/>
          <w:u w:val="single"/>
          <w:lang w:eastAsia="pl-PL"/>
          <w14:ligatures w14:val="none"/>
        </w:rPr>
        <w:t>Pilgrims in Segovia Teacher Training courses 2026</w:t>
      </w:r>
      <w:r w:rsidRPr="00971AD9">
        <w:rPr>
          <w:rFonts w:ascii="Times New Roman" w:eastAsia="Times New Roman" w:hAnsi="Times New Roman" w:cs="Times New Roman"/>
          <w:b/>
          <w:bCs/>
          <w:kern w:val="0"/>
          <w:sz w:val="24"/>
          <w:szCs w:val="24"/>
          <w:lang w:eastAsia="pl-PL"/>
          <w14:ligatures w14:val="none"/>
        </w:rPr>
        <w:t xml:space="preserve"> </w:t>
      </w:r>
      <w:r w:rsidRPr="00971AD9">
        <w:rPr>
          <w:rFonts w:ascii="Times New Roman" w:eastAsia="Times New Roman" w:hAnsi="Times New Roman" w:cs="Times New Roman"/>
          <w:b/>
          <w:kern w:val="0"/>
          <w:sz w:val="24"/>
          <w:szCs w:val="24"/>
          <w:lang w:eastAsia="pl-PL"/>
          <w14:ligatures w14:val="none"/>
        </w:rPr>
        <w:t>at Pilgrims website.</w:t>
      </w:r>
    </w:p>
    <w:bookmarkEnd w:id="1"/>
    <w:p w14:paraId="296DC4B4" w14:textId="77777777" w:rsidR="00971AD9" w:rsidRPr="00971AD9" w:rsidRDefault="00971AD9" w:rsidP="00971AD9">
      <w:pPr>
        <w:spacing w:after="0" w:line="240" w:lineRule="auto"/>
        <w:rPr>
          <w:rFonts w:ascii="Times New Roman" w:eastAsia="Times New Roman" w:hAnsi="Times New Roman" w:cs="Times New Roman"/>
          <w:kern w:val="0"/>
          <w:sz w:val="24"/>
          <w:szCs w:val="24"/>
          <w:lang w:eastAsia="pl-PL"/>
          <w14:ligatures w14:val="none"/>
        </w:rPr>
      </w:pPr>
    </w:p>
    <w:p w14:paraId="0C58774A" w14:textId="77777777" w:rsidR="00971AD9" w:rsidRPr="00971AD9" w:rsidRDefault="00971AD9" w:rsidP="00C96B44">
      <w:pPr>
        <w:pStyle w:val="CommentText"/>
        <w:rPr>
          <w:rFonts w:ascii="Times New Roman" w:hAnsi="Times New Roman" w:cs="Times New Roman"/>
          <w:sz w:val="24"/>
          <w:szCs w:val="24"/>
        </w:rPr>
      </w:pPr>
    </w:p>
    <w:p w14:paraId="02DC0061" w14:textId="77777777" w:rsidR="00C96B44" w:rsidRPr="00971AD9" w:rsidRDefault="00C96B44" w:rsidP="00C96B44">
      <w:pPr>
        <w:pStyle w:val="CommentText"/>
        <w:rPr>
          <w:rFonts w:ascii="Times New Roman" w:hAnsi="Times New Roman" w:cs="Times New Roman"/>
          <w:sz w:val="24"/>
          <w:szCs w:val="24"/>
        </w:rPr>
      </w:pPr>
    </w:p>
    <w:p w14:paraId="336AFC61" w14:textId="77777777" w:rsidR="008D67E9" w:rsidRPr="00971AD9" w:rsidRDefault="008D67E9">
      <w:pPr>
        <w:rPr>
          <w:rFonts w:ascii="Times New Roman" w:hAnsi="Times New Roman" w:cs="Times New Roman"/>
          <w:sz w:val="24"/>
          <w:szCs w:val="24"/>
        </w:rPr>
      </w:pPr>
    </w:p>
    <w:sectPr w:rsidR="008D67E9" w:rsidRPr="00971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44"/>
    <w:rsid w:val="00041044"/>
    <w:rsid w:val="0028659F"/>
    <w:rsid w:val="003C0F52"/>
    <w:rsid w:val="0042280C"/>
    <w:rsid w:val="004337E9"/>
    <w:rsid w:val="00496B63"/>
    <w:rsid w:val="005B7445"/>
    <w:rsid w:val="00656DD1"/>
    <w:rsid w:val="00797988"/>
    <w:rsid w:val="007A3AC1"/>
    <w:rsid w:val="008448FD"/>
    <w:rsid w:val="008D67E9"/>
    <w:rsid w:val="00910B22"/>
    <w:rsid w:val="0093281D"/>
    <w:rsid w:val="009600D4"/>
    <w:rsid w:val="00971AD9"/>
    <w:rsid w:val="009C60F2"/>
    <w:rsid w:val="00B00940"/>
    <w:rsid w:val="00B23A2D"/>
    <w:rsid w:val="00BE6375"/>
    <w:rsid w:val="00C66805"/>
    <w:rsid w:val="00C86729"/>
    <w:rsid w:val="00C96B44"/>
    <w:rsid w:val="00E27611"/>
    <w:rsid w:val="00F5379C"/>
    <w:rsid w:val="00FB3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0F390"/>
  <w15:chartTrackingRefBased/>
  <w15:docId w15:val="{0E9BDF42-A4C2-4849-9F91-A504D422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44"/>
  </w:style>
  <w:style w:type="paragraph" w:styleId="Heading1">
    <w:name w:val="heading 1"/>
    <w:basedOn w:val="Normal"/>
    <w:next w:val="Normal"/>
    <w:link w:val="Heading1Char"/>
    <w:uiPriority w:val="9"/>
    <w:qFormat/>
    <w:rsid w:val="00C96B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6B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6B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6B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6B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6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B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6B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6B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6B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6B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6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B44"/>
    <w:rPr>
      <w:rFonts w:eastAsiaTheme="majorEastAsia" w:cstheme="majorBidi"/>
      <w:color w:val="272727" w:themeColor="text1" w:themeTint="D8"/>
    </w:rPr>
  </w:style>
  <w:style w:type="paragraph" w:styleId="Title">
    <w:name w:val="Title"/>
    <w:basedOn w:val="Normal"/>
    <w:next w:val="Normal"/>
    <w:link w:val="TitleChar"/>
    <w:uiPriority w:val="10"/>
    <w:qFormat/>
    <w:rsid w:val="00C96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B44"/>
    <w:pPr>
      <w:spacing w:before="160"/>
      <w:jc w:val="center"/>
    </w:pPr>
    <w:rPr>
      <w:i/>
      <w:iCs/>
      <w:color w:val="404040" w:themeColor="text1" w:themeTint="BF"/>
    </w:rPr>
  </w:style>
  <w:style w:type="character" w:customStyle="1" w:styleId="QuoteChar">
    <w:name w:val="Quote Char"/>
    <w:basedOn w:val="DefaultParagraphFont"/>
    <w:link w:val="Quote"/>
    <w:uiPriority w:val="29"/>
    <w:rsid w:val="00C96B44"/>
    <w:rPr>
      <w:i/>
      <w:iCs/>
      <w:color w:val="404040" w:themeColor="text1" w:themeTint="BF"/>
    </w:rPr>
  </w:style>
  <w:style w:type="paragraph" w:styleId="ListParagraph">
    <w:name w:val="List Paragraph"/>
    <w:basedOn w:val="Normal"/>
    <w:uiPriority w:val="34"/>
    <w:qFormat/>
    <w:rsid w:val="00C96B44"/>
    <w:pPr>
      <w:ind w:left="720"/>
      <w:contextualSpacing/>
    </w:pPr>
  </w:style>
  <w:style w:type="character" w:styleId="IntenseEmphasis">
    <w:name w:val="Intense Emphasis"/>
    <w:basedOn w:val="DefaultParagraphFont"/>
    <w:uiPriority w:val="21"/>
    <w:qFormat/>
    <w:rsid w:val="00C96B44"/>
    <w:rPr>
      <w:i/>
      <w:iCs/>
      <w:color w:val="2F5496" w:themeColor="accent1" w:themeShade="BF"/>
    </w:rPr>
  </w:style>
  <w:style w:type="paragraph" w:styleId="IntenseQuote">
    <w:name w:val="Intense Quote"/>
    <w:basedOn w:val="Normal"/>
    <w:next w:val="Normal"/>
    <w:link w:val="IntenseQuoteChar"/>
    <w:uiPriority w:val="30"/>
    <w:qFormat/>
    <w:rsid w:val="00C96B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6B44"/>
    <w:rPr>
      <w:i/>
      <w:iCs/>
      <w:color w:val="2F5496" w:themeColor="accent1" w:themeShade="BF"/>
    </w:rPr>
  </w:style>
  <w:style w:type="character" w:styleId="IntenseReference">
    <w:name w:val="Intense Reference"/>
    <w:basedOn w:val="DefaultParagraphFont"/>
    <w:uiPriority w:val="32"/>
    <w:qFormat/>
    <w:rsid w:val="00C96B44"/>
    <w:rPr>
      <w:b/>
      <w:bCs/>
      <w:smallCaps/>
      <w:color w:val="2F5496" w:themeColor="accent1" w:themeShade="BF"/>
      <w:spacing w:val="5"/>
    </w:rPr>
  </w:style>
  <w:style w:type="character" w:styleId="CommentReference">
    <w:name w:val="annotation reference"/>
    <w:basedOn w:val="DefaultParagraphFont"/>
    <w:uiPriority w:val="99"/>
    <w:semiHidden/>
    <w:unhideWhenUsed/>
    <w:rsid w:val="00C96B44"/>
    <w:rPr>
      <w:sz w:val="16"/>
      <w:szCs w:val="16"/>
    </w:rPr>
  </w:style>
  <w:style w:type="paragraph" w:styleId="CommentText">
    <w:name w:val="annotation text"/>
    <w:basedOn w:val="Normal"/>
    <w:link w:val="CommentTextChar"/>
    <w:uiPriority w:val="99"/>
    <w:semiHidden/>
    <w:unhideWhenUsed/>
    <w:rsid w:val="00C96B44"/>
    <w:pPr>
      <w:spacing w:line="240" w:lineRule="auto"/>
    </w:pPr>
    <w:rPr>
      <w:sz w:val="20"/>
      <w:szCs w:val="20"/>
    </w:rPr>
  </w:style>
  <w:style w:type="character" w:customStyle="1" w:styleId="CommentTextChar">
    <w:name w:val="Comment Text Char"/>
    <w:basedOn w:val="DefaultParagraphFont"/>
    <w:link w:val="CommentText"/>
    <w:uiPriority w:val="99"/>
    <w:semiHidden/>
    <w:rsid w:val="00C96B44"/>
    <w:rPr>
      <w:sz w:val="20"/>
      <w:szCs w:val="20"/>
    </w:rPr>
  </w:style>
  <w:style w:type="character" w:styleId="Hyperlink">
    <w:name w:val="Hyperlink"/>
    <w:basedOn w:val="DefaultParagraphFont"/>
    <w:uiPriority w:val="99"/>
    <w:unhideWhenUsed/>
    <w:rsid w:val="00C96B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lection.ed.ac.uk/reflectors-toolkit/self-awareness/values" TargetMode="External"/><Relationship Id="rId3" Type="http://schemas.openxmlformats.org/officeDocument/2006/relationships/webSettings" Target="webSettings.xml"/><Relationship Id="rId7" Type="http://schemas.openxmlformats.org/officeDocument/2006/relationships/hyperlink" Target="https://www.openculture.com/2014/06/the-manuscript-of-the-proust-questionnair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QOQMT6t_Jbs"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edge.co.uk/news-and-events/blogs/cultivating-deeper-learning-a-recipe-for-an-authentic-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2298</Words>
  <Characters>13102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Dummett</dc:creator>
  <cp:keywords/>
  <dc:description/>
  <cp:lastModifiedBy>Hanna Kryszewska</cp:lastModifiedBy>
  <cp:revision>2</cp:revision>
  <dcterms:created xsi:type="dcterms:W3CDTF">2025-09-23T09:48:00Z</dcterms:created>
  <dcterms:modified xsi:type="dcterms:W3CDTF">2025-09-23T09:48:00Z</dcterms:modified>
</cp:coreProperties>
</file>